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3D" w:rsidRDefault="009F363D" w:rsidP="009F363D">
      <w:pPr>
        <w:spacing w:line="360" w:lineRule="auto"/>
        <w:jc w:val="center"/>
        <w:rPr>
          <w:rFonts w:ascii="Arial" w:hAnsi="Arial" w:cs="Arial"/>
          <w:sz w:val="40"/>
        </w:rPr>
      </w:pPr>
      <w:bookmarkStart w:id="0" w:name="_GoBack"/>
      <w:bookmarkEnd w:id="0"/>
    </w:p>
    <w:p w:rsidR="00B52799" w:rsidRDefault="00B52799"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5B6E1A" w:rsidRPr="001A2B3B" w:rsidRDefault="005B6E1A" w:rsidP="009F363D">
      <w:pPr>
        <w:spacing w:line="360" w:lineRule="auto"/>
        <w:jc w:val="center"/>
        <w:rPr>
          <w:rFonts w:ascii="Arial" w:hAnsi="Arial" w:cs="Arial"/>
          <w:sz w:val="40"/>
        </w:rPr>
      </w:pPr>
    </w:p>
    <w:p w:rsidR="005B6E1A" w:rsidRPr="00D26F76" w:rsidRDefault="005B6E1A" w:rsidP="005B6E1A">
      <w:pPr>
        <w:jc w:val="center"/>
        <w:rPr>
          <w:rFonts w:ascii="Arial" w:hAnsi="Arial" w:cs="Arial"/>
          <w:b/>
          <w:sz w:val="36"/>
          <w:szCs w:val="36"/>
        </w:rPr>
      </w:pPr>
      <w:r w:rsidRPr="00D26F76">
        <w:rPr>
          <w:rFonts w:ascii="Arial" w:hAnsi="Arial" w:cs="Arial"/>
          <w:b/>
          <w:sz w:val="36"/>
          <w:szCs w:val="36"/>
        </w:rPr>
        <w:t>Kristal Kola ve Meşrubat Sanayi Ticaret Anonim Şirketi</w:t>
      </w:r>
    </w:p>
    <w:p w:rsidR="005B6E1A" w:rsidRPr="00D26F76" w:rsidRDefault="005B6E1A" w:rsidP="005B6E1A">
      <w:pPr>
        <w:jc w:val="center"/>
        <w:rPr>
          <w:rFonts w:ascii="Arial" w:hAnsi="Arial" w:cs="Arial"/>
          <w:sz w:val="36"/>
          <w:szCs w:val="36"/>
        </w:rPr>
      </w:pPr>
    </w:p>
    <w:p w:rsidR="005B6E1A" w:rsidRPr="00D26F76" w:rsidRDefault="0016084A" w:rsidP="00BA7C81">
      <w:pPr>
        <w:spacing w:line="280" w:lineRule="atLeast"/>
        <w:jc w:val="center"/>
        <w:rPr>
          <w:rFonts w:ascii="Arial" w:hAnsi="Arial" w:cs="Arial"/>
          <w:sz w:val="32"/>
          <w:szCs w:val="32"/>
        </w:rPr>
      </w:pPr>
      <w:r>
        <w:rPr>
          <w:rFonts w:ascii="Arial" w:hAnsi="Arial" w:cs="Arial"/>
          <w:sz w:val="32"/>
          <w:szCs w:val="32"/>
        </w:rPr>
        <w:t>1 Ocak – 30 Haziran 2016</w:t>
      </w:r>
      <w:r w:rsidRPr="00D26F76">
        <w:rPr>
          <w:rFonts w:ascii="Arial" w:hAnsi="Arial" w:cs="Arial"/>
          <w:sz w:val="32"/>
          <w:szCs w:val="32"/>
        </w:rPr>
        <w:t xml:space="preserve"> </w:t>
      </w:r>
      <w:r w:rsidR="00485DA6" w:rsidRPr="00D26F76">
        <w:rPr>
          <w:rFonts w:ascii="Arial" w:hAnsi="Arial" w:cs="Arial"/>
          <w:sz w:val="32"/>
          <w:szCs w:val="32"/>
        </w:rPr>
        <w:t xml:space="preserve">Ara </w:t>
      </w:r>
      <w:r w:rsidR="005B6E1A" w:rsidRPr="00D26F76">
        <w:rPr>
          <w:rFonts w:ascii="Arial" w:hAnsi="Arial" w:cs="Arial"/>
          <w:sz w:val="32"/>
          <w:szCs w:val="32"/>
        </w:rPr>
        <w:t>Hesap Dönemine ait</w:t>
      </w:r>
    </w:p>
    <w:p w:rsidR="005B6E1A" w:rsidRPr="00D26F76" w:rsidRDefault="001355DD" w:rsidP="00BA7C81">
      <w:pPr>
        <w:spacing w:line="280" w:lineRule="atLeast"/>
        <w:jc w:val="center"/>
        <w:rPr>
          <w:rFonts w:ascii="Arial" w:hAnsi="Arial" w:cs="Arial"/>
          <w:sz w:val="32"/>
          <w:szCs w:val="32"/>
        </w:rPr>
      </w:pPr>
      <w:r>
        <w:rPr>
          <w:rFonts w:ascii="Arial" w:hAnsi="Arial" w:cs="Arial"/>
          <w:sz w:val="32"/>
          <w:szCs w:val="32"/>
        </w:rPr>
        <w:t xml:space="preserve">Özet </w:t>
      </w:r>
      <w:r w:rsidR="005B6E1A" w:rsidRPr="00D26F76">
        <w:rPr>
          <w:rFonts w:ascii="Arial" w:hAnsi="Arial" w:cs="Arial"/>
          <w:sz w:val="32"/>
          <w:szCs w:val="32"/>
        </w:rPr>
        <w:t xml:space="preserve">Konsolide Finansal Tablolar ve </w:t>
      </w:r>
    </w:p>
    <w:p w:rsidR="005B6E1A" w:rsidRPr="00D26F76" w:rsidRDefault="00DA6FC7" w:rsidP="00BA7C81">
      <w:pPr>
        <w:spacing w:line="280" w:lineRule="atLeast"/>
        <w:jc w:val="center"/>
        <w:rPr>
          <w:rFonts w:ascii="Arial" w:hAnsi="Arial" w:cs="Arial"/>
          <w:sz w:val="32"/>
          <w:szCs w:val="32"/>
        </w:rPr>
      </w:pPr>
      <w:r w:rsidRPr="00DA6FC7">
        <w:rPr>
          <w:rFonts w:ascii="Arial" w:hAnsi="Arial" w:cs="Arial"/>
          <w:sz w:val="32"/>
          <w:szCs w:val="32"/>
        </w:rPr>
        <w:t>Sınırlı Denetim Raporu</w:t>
      </w:r>
    </w:p>
    <w:p w:rsidR="009F363D" w:rsidRPr="00D26F76" w:rsidRDefault="009F363D" w:rsidP="009F363D">
      <w:pPr>
        <w:spacing w:line="360" w:lineRule="auto"/>
        <w:jc w:val="center"/>
        <w:rPr>
          <w:rFonts w:ascii="Arial" w:hAnsi="Arial" w:cs="Arial"/>
          <w:sz w:val="40"/>
        </w:rPr>
      </w:pPr>
    </w:p>
    <w:p w:rsidR="009F363D" w:rsidRPr="00D26F76" w:rsidRDefault="009F363D" w:rsidP="009F363D">
      <w:pPr>
        <w:spacing w:line="360" w:lineRule="auto"/>
        <w:jc w:val="center"/>
        <w:rPr>
          <w:rFonts w:ascii="Arial" w:hAnsi="Arial" w:cs="Arial"/>
          <w:sz w:val="40"/>
        </w:rPr>
      </w:pPr>
    </w:p>
    <w:p w:rsidR="009F363D" w:rsidRPr="00D26F7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rPr>
          <w:rFonts w:ascii="Arial" w:hAnsi="Arial" w:cs="Arial"/>
          <w:b/>
          <w:bCs/>
          <w:spacing w:val="-2"/>
          <w:sz w:val="22"/>
          <w:highlight w:val="yellow"/>
        </w:rPr>
        <w:sectPr w:rsidR="009F363D" w:rsidRPr="00D26F76" w:rsidSect="005469FD">
          <w:headerReference w:type="default" r:id="rId9"/>
          <w:headerReference w:type="first" r:id="rId10"/>
          <w:footerReference w:type="first" r:id="rId11"/>
          <w:pgSz w:w="11907" w:h="16840" w:code="9"/>
          <w:pgMar w:top="1004" w:right="1213" w:bottom="709" w:left="1134" w:header="851" w:footer="1134" w:gutter="0"/>
          <w:cols w:space="708"/>
          <w:titlePg/>
        </w:sectPr>
      </w:pPr>
    </w:p>
    <w:p w:rsidR="0047249D" w:rsidRPr="00D26F76" w:rsidRDefault="0047249D" w:rsidP="009F363D">
      <w:pPr>
        <w:rPr>
          <w:rFonts w:ascii="Arial" w:hAnsi="Arial" w:cs="Arial"/>
          <w:b/>
          <w:bCs/>
          <w:sz w:val="28"/>
          <w:szCs w:val="28"/>
          <w:highlight w:val="yellow"/>
        </w:rPr>
      </w:pPr>
    </w:p>
    <w:p w:rsidR="00477EC8" w:rsidRPr="00D26F76" w:rsidRDefault="00477EC8" w:rsidP="009F363D">
      <w:pPr>
        <w:rPr>
          <w:rFonts w:ascii="Arial" w:hAnsi="Arial" w:cs="Arial"/>
          <w:b/>
          <w:bCs/>
          <w:sz w:val="28"/>
          <w:szCs w:val="28"/>
          <w:highlight w:val="yellow"/>
        </w:rPr>
      </w:pPr>
    </w:p>
    <w:p w:rsidR="009F363D" w:rsidRPr="00D26F76" w:rsidRDefault="009F363D" w:rsidP="009F363D">
      <w:pPr>
        <w:rPr>
          <w:rFonts w:ascii="Arial" w:hAnsi="Arial" w:cs="Arial"/>
          <w:b/>
          <w:bCs/>
          <w:sz w:val="28"/>
          <w:szCs w:val="28"/>
        </w:rPr>
      </w:pPr>
      <w:r w:rsidRPr="00D26F76">
        <w:rPr>
          <w:rFonts w:ascii="Arial" w:hAnsi="Arial" w:cs="Arial"/>
          <w:b/>
          <w:bCs/>
          <w:sz w:val="28"/>
          <w:szCs w:val="28"/>
        </w:rPr>
        <w:t xml:space="preserve">Kristal Kola ve Meşrubat Sanayi Ticaret Anonim Şirketi </w:t>
      </w:r>
    </w:p>
    <w:p w:rsidR="009F363D" w:rsidRPr="00D26F76" w:rsidRDefault="009F363D" w:rsidP="009F363D">
      <w:pPr>
        <w:jc w:val="center"/>
        <w:rPr>
          <w:rFonts w:ascii="Arial" w:hAnsi="Arial" w:cs="Arial"/>
          <w:b/>
          <w:bCs/>
          <w:sz w:val="24"/>
          <w:szCs w:val="24"/>
        </w:rPr>
      </w:pPr>
    </w:p>
    <w:p w:rsidR="009F363D" w:rsidRPr="00D26F7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22"/>
          <w:u w:val="single"/>
        </w:rPr>
        <w:sectPr w:rsidR="009F363D" w:rsidRPr="00D26F76" w:rsidSect="005469FD">
          <w:pgSz w:w="11907" w:h="16840" w:code="9"/>
          <w:pgMar w:top="1004" w:right="1213" w:bottom="709" w:left="1134" w:header="851" w:footer="1134" w:gutter="0"/>
          <w:cols w:space="708"/>
          <w:titlePg/>
        </w:sectPr>
      </w:pPr>
    </w:p>
    <w:p w:rsidR="009F363D" w:rsidRPr="00D26F76" w:rsidRDefault="009F363D" w:rsidP="009F363D">
      <w:pPr>
        <w:tabs>
          <w:tab w:val="right" w:pos="9900"/>
        </w:tabs>
        <w:spacing w:line="230" w:lineRule="auto"/>
        <w:rPr>
          <w:rFonts w:ascii="Arial" w:hAnsi="Arial" w:cs="Arial"/>
          <w:b/>
          <w:sz w:val="28"/>
          <w:szCs w:val="28"/>
        </w:rPr>
      </w:pPr>
      <w:r w:rsidRPr="00D26F76">
        <w:rPr>
          <w:rFonts w:ascii="Arial" w:hAnsi="Arial" w:cs="Arial"/>
          <w:b/>
          <w:sz w:val="28"/>
          <w:szCs w:val="28"/>
        </w:rPr>
        <w:lastRenderedPageBreak/>
        <w:t>İçindekiler</w:t>
      </w:r>
      <w:r w:rsidRPr="00D26F76">
        <w:rPr>
          <w:rFonts w:ascii="Arial" w:hAnsi="Arial" w:cs="Arial"/>
          <w:b/>
          <w:sz w:val="28"/>
          <w:szCs w:val="28"/>
        </w:rPr>
        <w:tab/>
      </w:r>
    </w:p>
    <w:p w:rsidR="009F363D" w:rsidRPr="00D26F76" w:rsidRDefault="009F363D" w:rsidP="009F363D">
      <w:pPr>
        <w:tabs>
          <w:tab w:val="right" w:pos="9900"/>
        </w:tabs>
        <w:spacing w:line="230" w:lineRule="auto"/>
        <w:rPr>
          <w:rFonts w:ascii="Arial" w:hAnsi="Arial" w:cs="Arial"/>
          <w:b/>
          <w:sz w:val="24"/>
          <w:szCs w:val="24"/>
        </w:rPr>
      </w:pPr>
      <w:r w:rsidRPr="00D26F76">
        <w:rPr>
          <w:rFonts w:ascii="Arial" w:hAnsi="Arial" w:cs="Arial"/>
          <w:b/>
          <w:sz w:val="24"/>
          <w:szCs w:val="24"/>
        </w:rPr>
        <w:tab/>
        <w:t>Sayfa No.</w:t>
      </w:r>
    </w:p>
    <w:p w:rsidR="009F363D" w:rsidRPr="00D26F76" w:rsidRDefault="009F363D" w:rsidP="009F363D">
      <w:pPr>
        <w:tabs>
          <w:tab w:val="right" w:pos="9071"/>
        </w:tabs>
        <w:spacing w:line="230" w:lineRule="auto"/>
        <w:jc w:val="both"/>
        <w:rPr>
          <w:rFonts w:ascii="Arial" w:hAnsi="Arial" w:cs="Arial"/>
          <w:b/>
          <w:sz w:val="22"/>
          <w:szCs w:val="22"/>
        </w:rPr>
      </w:pPr>
    </w:p>
    <w:p w:rsidR="009F363D" w:rsidRPr="00D26F76" w:rsidRDefault="009F363D" w:rsidP="009F363D">
      <w:pPr>
        <w:tabs>
          <w:tab w:val="right" w:pos="9071"/>
        </w:tabs>
        <w:spacing w:line="230" w:lineRule="auto"/>
        <w:jc w:val="both"/>
        <w:rPr>
          <w:rFonts w:ascii="Arial" w:hAnsi="Arial" w:cs="Arial"/>
          <w:b/>
          <w:sz w:val="22"/>
          <w:szCs w:val="22"/>
        </w:rPr>
      </w:pPr>
    </w:p>
    <w:p w:rsidR="009F363D" w:rsidRPr="00D26F76" w:rsidRDefault="00485DA6" w:rsidP="009F363D">
      <w:pPr>
        <w:tabs>
          <w:tab w:val="right" w:pos="9600"/>
        </w:tabs>
        <w:spacing w:after="120"/>
        <w:jc w:val="both"/>
        <w:rPr>
          <w:rFonts w:ascii="Arial" w:hAnsi="Arial" w:cs="Arial"/>
          <w:b/>
          <w:sz w:val="22"/>
          <w:szCs w:val="22"/>
        </w:rPr>
      </w:pPr>
      <w:r w:rsidRPr="00D26F76">
        <w:rPr>
          <w:rFonts w:ascii="Arial" w:hAnsi="Arial" w:cs="Arial"/>
          <w:b/>
          <w:bCs/>
          <w:sz w:val="22"/>
          <w:szCs w:val="22"/>
        </w:rPr>
        <w:t xml:space="preserve">ARA DÖNEM </w:t>
      </w:r>
      <w:r w:rsidR="0016084A">
        <w:rPr>
          <w:rFonts w:ascii="Arial" w:hAnsi="Arial" w:cs="Arial"/>
          <w:b/>
          <w:bCs/>
          <w:sz w:val="22"/>
          <w:szCs w:val="22"/>
        </w:rPr>
        <w:t xml:space="preserve">ÖZET </w:t>
      </w:r>
      <w:r w:rsidR="009F363D" w:rsidRPr="00D26F76">
        <w:rPr>
          <w:rFonts w:ascii="Arial" w:hAnsi="Arial" w:cs="Arial"/>
          <w:b/>
          <w:bCs/>
          <w:sz w:val="22"/>
          <w:szCs w:val="22"/>
        </w:rPr>
        <w:t>KONSOLİDE FİNANSAL DURUM TABLOLARI (BİLANÇOLAR)</w:t>
      </w:r>
      <w:r w:rsidR="009F363D" w:rsidRPr="00D26F76">
        <w:rPr>
          <w:rFonts w:ascii="Arial" w:hAnsi="Arial" w:cs="Arial"/>
          <w:b/>
          <w:bCs/>
          <w:sz w:val="22"/>
          <w:szCs w:val="22"/>
        </w:rPr>
        <w:tab/>
      </w:r>
      <w:r w:rsidR="009F363D" w:rsidRPr="00D26F76">
        <w:rPr>
          <w:rFonts w:ascii="Arial" w:hAnsi="Arial" w:cs="Arial"/>
          <w:b/>
          <w:sz w:val="22"/>
          <w:szCs w:val="22"/>
        </w:rPr>
        <w:t>1-2</w:t>
      </w:r>
    </w:p>
    <w:p w:rsidR="009F363D" w:rsidRPr="00D26F76" w:rsidRDefault="00485DA6" w:rsidP="009F363D">
      <w:pPr>
        <w:tabs>
          <w:tab w:val="right" w:pos="9600"/>
        </w:tabs>
        <w:spacing w:after="120"/>
        <w:jc w:val="both"/>
        <w:rPr>
          <w:rFonts w:ascii="Arial" w:hAnsi="Arial" w:cs="Arial"/>
          <w:b/>
          <w:sz w:val="22"/>
          <w:szCs w:val="22"/>
        </w:rPr>
      </w:pPr>
      <w:r w:rsidRPr="00D26F76">
        <w:rPr>
          <w:rFonts w:ascii="Arial" w:hAnsi="Arial" w:cs="Arial"/>
          <w:b/>
          <w:bCs/>
          <w:sz w:val="22"/>
          <w:szCs w:val="22"/>
        </w:rPr>
        <w:t xml:space="preserve">ARA DÖNEM </w:t>
      </w:r>
      <w:r w:rsidR="0016084A">
        <w:rPr>
          <w:rFonts w:ascii="Arial" w:hAnsi="Arial" w:cs="Arial"/>
          <w:b/>
          <w:bCs/>
          <w:sz w:val="22"/>
          <w:szCs w:val="22"/>
        </w:rPr>
        <w:t xml:space="preserve">ÖZET </w:t>
      </w:r>
      <w:r w:rsidR="009F363D" w:rsidRPr="00D26F76">
        <w:rPr>
          <w:rFonts w:ascii="Arial" w:hAnsi="Arial" w:cs="Arial"/>
          <w:b/>
          <w:bCs/>
          <w:sz w:val="22"/>
          <w:szCs w:val="22"/>
        </w:rPr>
        <w:t>KONSOLİDE KAPSAMLI GELİR TABLOLARI</w:t>
      </w:r>
      <w:r w:rsidR="009F363D" w:rsidRPr="00D26F76">
        <w:rPr>
          <w:rFonts w:ascii="Arial" w:hAnsi="Arial" w:cs="Arial"/>
          <w:b/>
          <w:sz w:val="22"/>
          <w:szCs w:val="22"/>
        </w:rPr>
        <w:tab/>
        <w:t>3-4</w:t>
      </w:r>
    </w:p>
    <w:p w:rsidR="009F363D" w:rsidRPr="00D26F76" w:rsidRDefault="00485DA6" w:rsidP="009F363D">
      <w:pPr>
        <w:tabs>
          <w:tab w:val="right" w:pos="9600"/>
        </w:tabs>
        <w:spacing w:after="120"/>
        <w:jc w:val="both"/>
        <w:rPr>
          <w:rFonts w:ascii="Arial" w:hAnsi="Arial" w:cs="Arial"/>
          <w:b/>
          <w:sz w:val="22"/>
          <w:szCs w:val="22"/>
        </w:rPr>
      </w:pPr>
      <w:r w:rsidRPr="00D26F76">
        <w:rPr>
          <w:rFonts w:ascii="Arial" w:hAnsi="Arial" w:cs="Arial"/>
          <w:b/>
          <w:bCs/>
          <w:sz w:val="22"/>
          <w:szCs w:val="22"/>
        </w:rPr>
        <w:t xml:space="preserve">ARA DÖNEM </w:t>
      </w:r>
      <w:r w:rsidR="0016084A">
        <w:rPr>
          <w:rFonts w:ascii="Arial" w:hAnsi="Arial" w:cs="Arial"/>
          <w:b/>
          <w:bCs/>
          <w:sz w:val="22"/>
          <w:szCs w:val="22"/>
        </w:rPr>
        <w:t xml:space="preserve">ÖZET </w:t>
      </w:r>
      <w:r w:rsidR="00E23BB3">
        <w:rPr>
          <w:rFonts w:ascii="Arial" w:hAnsi="Arial" w:cs="Arial"/>
          <w:b/>
          <w:bCs/>
          <w:sz w:val="22"/>
          <w:szCs w:val="22"/>
        </w:rPr>
        <w:t>KONSOLİDE ÖZKAYNAK</w:t>
      </w:r>
      <w:r w:rsidR="009F363D" w:rsidRPr="00D26F76">
        <w:rPr>
          <w:rFonts w:ascii="Arial" w:hAnsi="Arial" w:cs="Arial"/>
          <w:b/>
          <w:bCs/>
          <w:sz w:val="22"/>
          <w:szCs w:val="22"/>
        </w:rPr>
        <w:t xml:space="preserve"> DEĞİŞİM TABLOLARI</w:t>
      </w:r>
      <w:r w:rsidR="009F363D" w:rsidRPr="00D26F76">
        <w:rPr>
          <w:rFonts w:ascii="Arial" w:hAnsi="Arial" w:cs="Arial"/>
          <w:b/>
          <w:sz w:val="22"/>
          <w:szCs w:val="22"/>
        </w:rPr>
        <w:tab/>
        <w:t>5</w:t>
      </w:r>
    </w:p>
    <w:p w:rsidR="009F363D" w:rsidRPr="00D26F76" w:rsidRDefault="00485DA6" w:rsidP="009F363D">
      <w:pPr>
        <w:tabs>
          <w:tab w:val="right" w:pos="9600"/>
        </w:tabs>
        <w:spacing w:after="120"/>
        <w:jc w:val="both"/>
        <w:rPr>
          <w:rFonts w:ascii="Arial" w:hAnsi="Arial" w:cs="Arial"/>
          <w:b/>
          <w:sz w:val="22"/>
          <w:szCs w:val="22"/>
        </w:rPr>
      </w:pPr>
      <w:r w:rsidRPr="00D26F76">
        <w:rPr>
          <w:rFonts w:ascii="Arial" w:hAnsi="Arial" w:cs="Arial"/>
          <w:b/>
          <w:bCs/>
          <w:sz w:val="22"/>
          <w:szCs w:val="22"/>
        </w:rPr>
        <w:t xml:space="preserve">ARA DÖNEM </w:t>
      </w:r>
      <w:r w:rsidR="0016084A">
        <w:rPr>
          <w:rFonts w:ascii="Arial" w:hAnsi="Arial" w:cs="Arial"/>
          <w:b/>
          <w:bCs/>
          <w:sz w:val="22"/>
          <w:szCs w:val="22"/>
        </w:rPr>
        <w:t xml:space="preserve">ÖZET </w:t>
      </w:r>
      <w:r w:rsidR="004749A7" w:rsidRPr="00D26F76">
        <w:rPr>
          <w:rFonts w:ascii="Arial" w:hAnsi="Arial" w:cs="Arial"/>
          <w:b/>
          <w:bCs/>
          <w:sz w:val="22"/>
          <w:szCs w:val="22"/>
        </w:rPr>
        <w:t>KONSOLİDE NAKİT AKIŞ</w:t>
      </w:r>
      <w:r w:rsidR="009F363D" w:rsidRPr="00D26F76">
        <w:rPr>
          <w:rFonts w:ascii="Arial" w:hAnsi="Arial" w:cs="Arial"/>
          <w:b/>
          <w:bCs/>
          <w:sz w:val="22"/>
          <w:szCs w:val="22"/>
        </w:rPr>
        <w:t>LARI TABLOLARI</w:t>
      </w:r>
      <w:r w:rsidR="009F363D" w:rsidRPr="00D26F76">
        <w:rPr>
          <w:rFonts w:ascii="Arial" w:hAnsi="Arial" w:cs="Arial"/>
          <w:b/>
          <w:sz w:val="22"/>
          <w:szCs w:val="22"/>
        </w:rPr>
        <w:tab/>
        <w:t>6</w:t>
      </w:r>
    </w:p>
    <w:p w:rsidR="002839F8" w:rsidRPr="00D26F76" w:rsidRDefault="00485DA6" w:rsidP="002839F8">
      <w:pPr>
        <w:pStyle w:val="T1"/>
        <w:tabs>
          <w:tab w:val="right" w:leader="dot" w:pos="9550"/>
        </w:tabs>
        <w:spacing w:before="0" w:line="240" w:lineRule="atLeast"/>
        <w:rPr>
          <w:sz w:val="22"/>
          <w:szCs w:val="22"/>
        </w:rPr>
      </w:pPr>
      <w:r w:rsidRPr="00D26F76">
        <w:rPr>
          <w:sz w:val="22"/>
          <w:szCs w:val="22"/>
        </w:rPr>
        <w:t xml:space="preserve">ARA DÖNEM </w:t>
      </w:r>
      <w:r w:rsidR="0016084A">
        <w:rPr>
          <w:sz w:val="22"/>
          <w:szCs w:val="22"/>
        </w:rPr>
        <w:t xml:space="preserve">ÖZET </w:t>
      </w:r>
      <w:r w:rsidR="004749A7" w:rsidRPr="00D26F76">
        <w:rPr>
          <w:sz w:val="22"/>
          <w:szCs w:val="22"/>
        </w:rPr>
        <w:t>KONSOLİDE FİNANSAL TABLO</w:t>
      </w:r>
      <w:r w:rsidR="003B0DA6">
        <w:rPr>
          <w:sz w:val="22"/>
          <w:szCs w:val="22"/>
        </w:rPr>
        <w:t>LARA İLİŞKİN</w:t>
      </w:r>
      <w:r w:rsidR="004749A7" w:rsidRPr="00D26F76">
        <w:rPr>
          <w:sz w:val="22"/>
          <w:szCs w:val="22"/>
        </w:rPr>
        <w:t xml:space="preserve"> DİPNOTLAR   </w:t>
      </w:r>
    </w:p>
    <w:p w:rsidR="004F424D" w:rsidRPr="00D26F76" w:rsidRDefault="004F424D" w:rsidP="00045150">
      <w:pPr>
        <w:spacing w:before="60"/>
        <w:rPr>
          <w:rFonts w:ascii="Arial" w:hAnsi="Arial" w:cs="Arial"/>
          <w:highlight w:val="yellow"/>
        </w:rPr>
      </w:pPr>
    </w:p>
    <w:p w:rsidR="00045150" w:rsidRPr="00045150" w:rsidRDefault="009F363D"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r w:rsidRPr="00045150">
        <w:rPr>
          <w:b w:val="0"/>
          <w:sz w:val="22"/>
          <w:szCs w:val="22"/>
          <w:highlight w:val="yellow"/>
        </w:rPr>
        <w:fldChar w:fldCharType="begin"/>
      </w:r>
      <w:r w:rsidRPr="00045150">
        <w:rPr>
          <w:b w:val="0"/>
          <w:sz w:val="22"/>
          <w:szCs w:val="22"/>
          <w:highlight w:val="yellow"/>
        </w:rPr>
        <w:instrText xml:space="preserve"> TOC \o "1-3" \h \z \u </w:instrText>
      </w:r>
      <w:r w:rsidRPr="00045150">
        <w:rPr>
          <w:b w:val="0"/>
          <w:sz w:val="22"/>
          <w:szCs w:val="22"/>
          <w:highlight w:val="yellow"/>
        </w:rPr>
        <w:fldChar w:fldCharType="separate"/>
      </w:r>
      <w:hyperlink w:anchor="_Toc449787902" w:history="1">
        <w:r w:rsidR="00045150" w:rsidRPr="00045150">
          <w:rPr>
            <w:rStyle w:val="Kpr"/>
            <w:b w:val="0"/>
            <w:caps w:val="0"/>
            <w:noProof/>
            <w:spacing w:val="-2"/>
          </w:rPr>
          <w:t xml:space="preserve">Not 1 - </w:t>
        </w:r>
        <w:r w:rsidR="00045150" w:rsidRPr="00045150">
          <w:rPr>
            <w:rStyle w:val="Kpr"/>
            <w:b w:val="0"/>
            <w:caps w:val="0"/>
            <w:noProof/>
          </w:rPr>
          <w:t>Grup</w:t>
        </w:r>
        <w:r w:rsidR="00045150" w:rsidRPr="00045150">
          <w:rPr>
            <w:rStyle w:val="Kpr"/>
            <w:rFonts w:hint="eastAsia"/>
            <w:b w:val="0"/>
            <w:caps w:val="0"/>
            <w:noProof/>
          </w:rPr>
          <w:t>’</w:t>
        </w:r>
        <w:r w:rsidR="00045150" w:rsidRPr="00045150">
          <w:rPr>
            <w:rStyle w:val="Kpr"/>
            <w:b w:val="0"/>
            <w:caps w:val="0"/>
            <w:noProof/>
          </w:rPr>
          <w:t xml:space="preserve">un Organizasyonu </w:t>
        </w:r>
        <w:r w:rsidR="00F4723C">
          <w:rPr>
            <w:rStyle w:val="Kpr"/>
            <w:b w:val="0"/>
            <w:caps w:val="0"/>
            <w:noProof/>
          </w:rPr>
          <w:t xml:space="preserve">ve </w:t>
        </w:r>
        <w:r w:rsidR="00045150" w:rsidRPr="00045150">
          <w:rPr>
            <w:rStyle w:val="Kpr"/>
            <w:b w:val="0"/>
            <w:caps w:val="0"/>
            <w:noProof/>
          </w:rPr>
          <w:t>Faaliyet Konusu</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_Toc449787902 \h </w:instrText>
        </w:r>
        <w:r w:rsidR="00045150" w:rsidRPr="00045150">
          <w:rPr>
            <w:b w:val="0"/>
            <w:noProof/>
            <w:webHidden/>
          </w:rPr>
        </w:r>
        <w:r w:rsidR="00045150" w:rsidRPr="00045150">
          <w:rPr>
            <w:b w:val="0"/>
            <w:noProof/>
            <w:webHidden/>
          </w:rPr>
          <w:fldChar w:fldCharType="separate"/>
        </w:r>
        <w:r w:rsidR="00EB00E3">
          <w:rPr>
            <w:b w:val="0"/>
            <w:noProof/>
            <w:webHidden/>
          </w:rPr>
          <w:t>7</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3" w:history="1">
        <w:r w:rsidR="00045150" w:rsidRPr="00045150">
          <w:rPr>
            <w:rStyle w:val="Kpr"/>
            <w:b w:val="0"/>
            <w:caps w:val="0"/>
            <w:noProof/>
          </w:rPr>
          <w:t>Not 2 - Konsolide Finansal Tablolar</w:t>
        </w:r>
        <w:r w:rsidR="00045150" w:rsidRPr="00045150">
          <w:rPr>
            <w:rStyle w:val="Kpr"/>
            <w:rFonts w:hint="eastAsia"/>
            <w:b w:val="0"/>
            <w:caps w:val="0"/>
            <w:noProof/>
          </w:rPr>
          <w:t>ı</w:t>
        </w:r>
        <w:r w:rsidR="00045150" w:rsidRPr="00045150">
          <w:rPr>
            <w:rStyle w:val="Kpr"/>
            <w:b w:val="0"/>
            <w:caps w:val="0"/>
            <w:noProof/>
          </w:rPr>
          <w:t xml:space="preserve">n Sunumuna </w:t>
        </w:r>
        <w:r w:rsidR="00045150" w:rsidRPr="00045150">
          <w:rPr>
            <w:rStyle w:val="Kpr"/>
            <w:rFonts w:hint="eastAsia"/>
            <w:b w:val="0"/>
            <w:caps w:val="0"/>
            <w:noProof/>
          </w:rPr>
          <w:t>İ</w:t>
        </w:r>
        <w:r w:rsidR="00045150" w:rsidRPr="00045150">
          <w:rPr>
            <w:rStyle w:val="Kpr"/>
            <w:b w:val="0"/>
            <w:caps w:val="0"/>
            <w:noProof/>
          </w:rPr>
          <w:t>li</w:t>
        </w:r>
        <w:r w:rsidR="00045150" w:rsidRPr="00045150">
          <w:rPr>
            <w:rStyle w:val="Kpr"/>
            <w:rFonts w:hint="eastAsia"/>
            <w:b w:val="0"/>
            <w:caps w:val="0"/>
            <w:noProof/>
          </w:rPr>
          <w:t>ş</w:t>
        </w:r>
        <w:r w:rsidR="00045150" w:rsidRPr="00045150">
          <w:rPr>
            <w:rStyle w:val="Kpr"/>
            <w:b w:val="0"/>
            <w:caps w:val="0"/>
            <w:noProof/>
          </w:rPr>
          <w:t>kin Esaslar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_Toc449787903 \h </w:instrText>
        </w:r>
        <w:r w:rsidR="00045150" w:rsidRPr="00045150">
          <w:rPr>
            <w:b w:val="0"/>
            <w:noProof/>
            <w:webHidden/>
          </w:rPr>
        </w:r>
        <w:r w:rsidR="00045150" w:rsidRPr="00045150">
          <w:rPr>
            <w:b w:val="0"/>
            <w:noProof/>
            <w:webHidden/>
          </w:rPr>
          <w:fldChar w:fldCharType="separate"/>
        </w:r>
        <w:r w:rsidR="00EB00E3">
          <w:rPr>
            <w:b w:val="0"/>
            <w:noProof/>
            <w:webHidden/>
          </w:rPr>
          <w:t>8</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4" w:history="1">
        <w:r w:rsidR="00F4723C">
          <w:rPr>
            <w:rStyle w:val="Kpr"/>
            <w:b w:val="0"/>
            <w:caps w:val="0"/>
            <w:noProof/>
          </w:rPr>
          <w:t>Not 3 - Nakit v</w:t>
        </w:r>
        <w:r w:rsidR="00045150" w:rsidRPr="00045150">
          <w:rPr>
            <w:rStyle w:val="Kpr"/>
            <w:b w:val="0"/>
            <w:caps w:val="0"/>
            <w:noProof/>
          </w:rPr>
          <w:t>e Nakit Benzerleri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_Toc449787904 \h </w:instrText>
        </w:r>
        <w:r w:rsidR="00045150" w:rsidRPr="00045150">
          <w:rPr>
            <w:b w:val="0"/>
            <w:noProof/>
            <w:webHidden/>
          </w:rPr>
        </w:r>
        <w:r w:rsidR="00045150" w:rsidRPr="00045150">
          <w:rPr>
            <w:b w:val="0"/>
            <w:noProof/>
            <w:webHidden/>
          </w:rPr>
          <w:fldChar w:fldCharType="separate"/>
        </w:r>
        <w:r w:rsidR="00EB00E3">
          <w:rPr>
            <w:b w:val="0"/>
            <w:noProof/>
            <w:webHidden/>
          </w:rPr>
          <w:t>15</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5" w:history="1">
        <w:r w:rsidR="00045150" w:rsidRPr="00045150">
          <w:rPr>
            <w:rStyle w:val="Kpr"/>
            <w:b w:val="0"/>
            <w:caps w:val="0"/>
            <w:noProof/>
          </w:rPr>
          <w:t>Not 4 - Bor</w:t>
        </w:r>
        <w:r w:rsidR="00045150" w:rsidRPr="00045150">
          <w:rPr>
            <w:rStyle w:val="Kpr"/>
            <w:rFonts w:hint="eastAsia"/>
            <w:b w:val="0"/>
            <w:caps w:val="0"/>
            <w:noProof/>
          </w:rPr>
          <w:t>ç</w:t>
        </w:r>
        <w:r w:rsidR="00045150" w:rsidRPr="00045150">
          <w:rPr>
            <w:rStyle w:val="Kpr"/>
            <w:b w:val="0"/>
            <w:caps w:val="0"/>
            <w:noProof/>
          </w:rPr>
          <w:t>lanmalar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_Toc449787905 \h </w:instrText>
        </w:r>
        <w:r w:rsidR="00045150" w:rsidRPr="00045150">
          <w:rPr>
            <w:b w:val="0"/>
            <w:noProof/>
            <w:webHidden/>
          </w:rPr>
        </w:r>
        <w:r w:rsidR="00045150" w:rsidRPr="00045150">
          <w:rPr>
            <w:b w:val="0"/>
            <w:noProof/>
            <w:webHidden/>
          </w:rPr>
          <w:fldChar w:fldCharType="separate"/>
        </w:r>
        <w:r w:rsidR="00EB00E3">
          <w:rPr>
            <w:b w:val="0"/>
            <w:noProof/>
            <w:webHidden/>
          </w:rPr>
          <w:t>15</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6" w:history="1">
        <w:r w:rsidR="00F4723C">
          <w:rPr>
            <w:rStyle w:val="Kpr"/>
            <w:b w:val="0"/>
            <w:caps w:val="0"/>
            <w:noProof/>
          </w:rPr>
          <w:t>Not 5 - Ticari Alacak v</w:t>
        </w:r>
        <w:r w:rsidR="00045150" w:rsidRPr="00045150">
          <w:rPr>
            <w:rStyle w:val="Kpr"/>
            <w:b w:val="0"/>
            <w:caps w:val="0"/>
            <w:noProof/>
          </w:rPr>
          <w:t>e Bor</w:t>
        </w:r>
        <w:r w:rsidR="00045150" w:rsidRPr="00045150">
          <w:rPr>
            <w:rStyle w:val="Kpr"/>
            <w:rFonts w:hint="eastAsia"/>
            <w:b w:val="0"/>
            <w:caps w:val="0"/>
            <w:noProof/>
          </w:rPr>
          <w:t>ç</w:t>
        </w:r>
        <w:r w:rsidR="00045150" w:rsidRPr="00045150">
          <w:rPr>
            <w:rStyle w:val="Kpr"/>
            <w:b w:val="0"/>
            <w:caps w:val="0"/>
            <w:noProof/>
          </w:rPr>
          <w:t>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_Toc449787906 \h </w:instrText>
        </w:r>
        <w:r w:rsidR="00045150" w:rsidRPr="00045150">
          <w:rPr>
            <w:b w:val="0"/>
            <w:noProof/>
            <w:webHidden/>
          </w:rPr>
        </w:r>
        <w:r w:rsidR="00045150" w:rsidRPr="00045150">
          <w:rPr>
            <w:b w:val="0"/>
            <w:noProof/>
            <w:webHidden/>
          </w:rPr>
          <w:fldChar w:fldCharType="separate"/>
        </w:r>
        <w:r w:rsidR="00EB00E3">
          <w:rPr>
            <w:b w:val="0"/>
            <w:noProof/>
            <w:webHidden/>
          </w:rPr>
          <w:t>16</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7" w:history="1">
        <w:r w:rsidR="00045150" w:rsidRPr="00045150">
          <w:rPr>
            <w:rStyle w:val="Kpr"/>
            <w:b w:val="0"/>
            <w:caps w:val="0"/>
            <w:noProof/>
          </w:rPr>
          <w:t>Not 6 - Di</w:t>
        </w:r>
        <w:r w:rsidR="00045150" w:rsidRPr="00045150">
          <w:rPr>
            <w:rStyle w:val="Kpr"/>
            <w:rFonts w:hint="eastAsia"/>
            <w:b w:val="0"/>
            <w:caps w:val="0"/>
            <w:noProof/>
          </w:rPr>
          <w:t>ğ</w:t>
        </w:r>
        <w:r w:rsidR="00F4723C">
          <w:rPr>
            <w:rStyle w:val="Kpr"/>
            <w:b w:val="0"/>
            <w:caps w:val="0"/>
            <w:noProof/>
          </w:rPr>
          <w:t>er Alacak v</w:t>
        </w:r>
        <w:r w:rsidR="00045150" w:rsidRPr="00045150">
          <w:rPr>
            <w:rStyle w:val="Kpr"/>
            <w:b w:val="0"/>
            <w:caps w:val="0"/>
            <w:noProof/>
          </w:rPr>
          <w:t>e Bor</w:t>
        </w:r>
        <w:r w:rsidR="00045150" w:rsidRPr="00045150">
          <w:rPr>
            <w:rStyle w:val="Kpr"/>
            <w:rFonts w:hint="eastAsia"/>
            <w:b w:val="0"/>
            <w:caps w:val="0"/>
            <w:noProof/>
          </w:rPr>
          <w:t>ç</w:t>
        </w:r>
        <w:r w:rsidR="00045150" w:rsidRPr="00045150">
          <w:rPr>
            <w:rStyle w:val="Kpr"/>
            <w:b w:val="0"/>
            <w:caps w:val="0"/>
            <w:noProof/>
          </w:rPr>
          <w:t>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_Toc449787907 \h </w:instrText>
        </w:r>
        <w:r w:rsidR="00045150" w:rsidRPr="00045150">
          <w:rPr>
            <w:b w:val="0"/>
            <w:noProof/>
            <w:webHidden/>
          </w:rPr>
        </w:r>
        <w:r w:rsidR="00045150" w:rsidRPr="00045150">
          <w:rPr>
            <w:b w:val="0"/>
            <w:noProof/>
            <w:webHidden/>
          </w:rPr>
          <w:fldChar w:fldCharType="separate"/>
        </w:r>
        <w:r w:rsidR="00EB00E3">
          <w:rPr>
            <w:b w:val="0"/>
            <w:noProof/>
            <w:webHidden/>
          </w:rPr>
          <w:t>16</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8" w:history="1">
        <w:r w:rsidR="00045150" w:rsidRPr="00045150">
          <w:rPr>
            <w:rStyle w:val="Kpr"/>
            <w:b w:val="0"/>
            <w:caps w:val="0"/>
            <w:noProof/>
          </w:rPr>
          <w:t>Not 7 - Stoklar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_Toc449787908 \h </w:instrText>
        </w:r>
        <w:r w:rsidR="00045150" w:rsidRPr="00045150">
          <w:rPr>
            <w:b w:val="0"/>
            <w:noProof/>
            <w:webHidden/>
          </w:rPr>
        </w:r>
        <w:r w:rsidR="00045150" w:rsidRPr="00045150">
          <w:rPr>
            <w:b w:val="0"/>
            <w:noProof/>
            <w:webHidden/>
          </w:rPr>
          <w:fldChar w:fldCharType="separate"/>
        </w:r>
        <w:r w:rsidR="00EB00E3">
          <w:rPr>
            <w:b w:val="0"/>
            <w:noProof/>
            <w:webHidden/>
          </w:rPr>
          <w:t>17</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9" w:history="1">
        <w:r w:rsidR="00045150" w:rsidRPr="00045150">
          <w:rPr>
            <w:rStyle w:val="Kpr"/>
            <w:b w:val="0"/>
            <w:caps w:val="0"/>
            <w:noProof/>
          </w:rPr>
          <w:t>Not 8 - Maddi Duran Varl</w:t>
        </w:r>
        <w:r w:rsidR="00045150" w:rsidRPr="00045150">
          <w:rPr>
            <w:rStyle w:val="Kpr"/>
            <w:rFonts w:hint="eastAsia"/>
            <w:b w:val="0"/>
            <w:caps w:val="0"/>
            <w:noProof/>
          </w:rPr>
          <w:t>ı</w:t>
        </w:r>
        <w:r w:rsidR="00045150" w:rsidRPr="00045150">
          <w:rPr>
            <w:rStyle w:val="Kpr"/>
            <w:b w:val="0"/>
            <w:caps w:val="0"/>
            <w:noProof/>
          </w:rPr>
          <w:t>klar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_Toc449787909 \h </w:instrText>
        </w:r>
        <w:r w:rsidR="00045150" w:rsidRPr="00045150">
          <w:rPr>
            <w:b w:val="0"/>
            <w:noProof/>
            <w:webHidden/>
          </w:rPr>
        </w:r>
        <w:r w:rsidR="00045150" w:rsidRPr="00045150">
          <w:rPr>
            <w:b w:val="0"/>
            <w:noProof/>
            <w:webHidden/>
          </w:rPr>
          <w:fldChar w:fldCharType="separate"/>
        </w:r>
        <w:r w:rsidR="00EB00E3">
          <w:rPr>
            <w:b w:val="0"/>
            <w:noProof/>
            <w:webHidden/>
          </w:rPr>
          <w:t>18</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0" w:history="1">
        <w:r w:rsidR="00045150" w:rsidRPr="00045150">
          <w:rPr>
            <w:rStyle w:val="Kpr"/>
            <w:b w:val="0"/>
            <w:caps w:val="0"/>
            <w:noProof/>
          </w:rPr>
          <w:t>Not 9 - Devlet Te</w:t>
        </w:r>
        <w:r w:rsidR="00045150" w:rsidRPr="00045150">
          <w:rPr>
            <w:rStyle w:val="Kpr"/>
            <w:rFonts w:hint="eastAsia"/>
            <w:b w:val="0"/>
            <w:caps w:val="0"/>
            <w:noProof/>
          </w:rPr>
          <w:t>ş</w:t>
        </w:r>
        <w:r w:rsidR="00F4723C">
          <w:rPr>
            <w:rStyle w:val="Kpr"/>
            <w:b w:val="0"/>
            <w:caps w:val="0"/>
            <w:noProof/>
          </w:rPr>
          <w:t>vik v</w:t>
        </w:r>
        <w:r w:rsidR="00045150" w:rsidRPr="00045150">
          <w:rPr>
            <w:rStyle w:val="Kpr"/>
            <w:b w:val="0"/>
            <w:caps w:val="0"/>
            <w:noProof/>
          </w:rPr>
          <w:t>e Yard</w:t>
        </w:r>
        <w:r w:rsidR="00045150" w:rsidRPr="00045150">
          <w:rPr>
            <w:rStyle w:val="Kpr"/>
            <w:rFonts w:hint="eastAsia"/>
            <w:b w:val="0"/>
            <w:caps w:val="0"/>
            <w:noProof/>
          </w:rPr>
          <w:t>ı</w:t>
        </w:r>
        <w:r w:rsidR="00045150" w:rsidRPr="00045150">
          <w:rPr>
            <w:rStyle w:val="Kpr"/>
            <w:b w:val="0"/>
            <w:caps w:val="0"/>
            <w:noProof/>
          </w:rPr>
          <w:t>mlar</w:t>
        </w:r>
        <w:r w:rsidR="00045150" w:rsidRPr="00045150">
          <w:rPr>
            <w:rStyle w:val="Kpr"/>
            <w:rFonts w:hint="eastAsia"/>
            <w:b w:val="0"/>
            <w:caps w:val="0"/>
            <w:noProof/>
          </w:rPr>
          <w:t>ı</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_Toc449787910 \h </w:instrText>
        </w:r>
        <w:r w:rsidR="00045150" w:rsidRPr="00045150">
          <w:rPr>
            <w:b w:val="0"/>
            <w:noProof/>
            <w:webHidden/>
          </w:rPr>
        </w:r>
        <w:r w:rsidR="00045150" w:rsidRPr="00045150">
          <w:rPr>
            <w:b w:val="0"/>
            <w:noProof/>
            <w:webHidden/>
          </w:rPr>
          <w:fldChar w:fldCharType="separate"/>
        </w:r>
        <w:r w:rsidR="00EB00E3">
          <w:rPr>
            <w:b w:val="0"/>
            <w:noProof/>
            <w:webHidden/>
          </w:rPr>
          <w:t>19</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1" w:history="1">
        <w:r w:rsidR="00045150" w:rsidRPr="00045150">
          <w:rPr>
            <w:rStyle w:val="Kpr"/>
            <w:b w:val="0"/>
            <w:caps w:val="0"/>
            <w:noProof/>
          </w:rPr>
          <w:t>Not 10 - Kar</w:t>
        </w:r>
        <w:r w:rsidR="00045150" w:rsidRPr="00045150">
          <w:rPr>
            <w:rStyle w:val="Kpr"/>
            <w:rFonts w:hint="eastAsia"/>
            <w:b w:val="0"/>
            <w:caps w:val="0"/>
            <w:noProof/>
          </w:rPr>
          <w:t>şı</w:t>
        </w:r>
        <w:r w:rsidR="00045150" w:rsidRPr="00045150">
          <w:rPr>
            <w:rStyle w:val="Kpr"/>
            <w:b w:val="0"/>
            <w:caps w:val="0"/>
            <w:noProof/>
          </w:rPr>
          <w:t>l</w:t>
        </w:r>
        <w:r w:rsidR="00045150" w:rsidRPr="00045150">
          <w:rPr>
            <w:rStyle w:val="Kpr"/>
            <w:rFonts w:hint="eastAsia"/>
            <w:b w:val="0"/>
            <w:caps w:val="0"/>
            <w:noProof/>
          </w:rPr>
          <w:t>ı</w:t>
        </w:r>
        <w:r w:rsidR="00045150" w:rsidRPr="00045150">
          <w:rPr>
            <w:rStyle w:val="Kpr"/>
            <w:b w:val="0"/>
            <w:caps w:val="0"/>
            <w:noProof/>
          </w:rPr>
          <w:t>klar, Ko</w:t>
        </w:r>
        <w:r w:rsidR="00045150" w:rsidRPr="00045150">
          <w:rPr>
            <w:rStyle w:val="Kpr"/>
            <w:rFonts w:hint="eastAsia"/>
            <w:b w:val="0"/>
            <w:caps w:val="0"/>
            <w:noProof/>
          </w:rPr>
          <w:t>ş</w:t>
        </w:r>
        <w:r w:rsidR="00045150" w:rsidRPr="00045150">
          <w:rPr>
            <w:rStyle w:val="Kpr"/>
            <w:b w:val="0"/>
            <w:caps w:val="0"/>
            <w:noProof/>
          </w:rPr>
          <w:t>ullu Varl</w:t>
        </w:r>
        <w:r w:rsidR="00045150" w:rsidRPr="00045150">
          <w:rPr>
            <w:rStyle w:val="Kpr"/>
            <w:rFonts w:hint="eastAsia"/>
            <w:b w:val="0"/>
            <w:caps w:val="0"/>
            <w:noProof/>
          </w:rPr>
          <w:t>ı</w:t>
        </w:r>
        <w:r w:rsidR="00F4723C">
          <w:rPr>
            <w:rStyle w:val="Kpr"/>
            <w:b w:val="0"/>
            <w:caps w:val="0"/>
            <w:noProof/>
          </w:rPr>
          <w:t>k v</w:t>
        </w:r>
        <w:r w:rsidR="00045150" w:rsidRPr="00045150">
          <w:rPr>
            <w:rStyle w:val="Kpr"/>
            <w:b w:val="0"/>
            <w:caps w:val="0"/>
            <w:noProof/>
          </w:rPr>
          <w:t>e Y</w:t>
        </w:r>
        <w:r w:rsidR="00045150" w:rsidRPr="00045150">
          <w:rPr>
            <w:rStyle w:val="Kpr"/>
            <w:rFonts w:hint="eastAsia"/>
            <w:b w:val="0"/>
            <w:caps w:val="0"/>
            <w:noProof/>
          </w:rPr>
          <w:t>ü</w:t>
        </w:r>
        <w:r w:rsidR="00045150" w:rsidRPr="00045150">
          <w:rPr>
            <w:rStyle w:val="Kpr"/>
            <w:b w:val="0"/>
            <w:caps w:val="0"/>
            <w:noProof/>
          </w:rPr>
          <w:t>k</w:t>
        </w:r>
        <w:r w:rsidR="00045150" w:rsidRPr="00045150">
          <w:rPr>
            <w:rStyle w:val="Kpr"/>
            <w:rFonts w:hint="eastAsia"/>
            <w:b w:val="0"/>
            <w:caps w:val="0"/>
            <w:noProof/>
          </w:rPr>
          <w:t>ü</w:t>
        </w:r>
        <w:r w:rsidR="00045150" w:rsidRPr="00045150">
          <w:rPr>
            <w:rStyle w:val="Kpr"/>
            <w:b w:val="0"/>
            <w:caps w:val="0"/>
            <w:noProof/>
          </w:rPr>
          <w:t>ml</w:t>
        </w:r>
        <w:r w:rsidR="00045150" w:rsidRPr="00045150">
          <w:rPr>
            <w:rStyle w:val="Kpr"/>
            <w:rFonts w:hint="eastAsia"/>
            <w:b w:val="0"/>
            <w:caps w:val="0"/>
            <w:noProof/>
          </w:rPr>
          <w:t>ü</w:t>
        </w:r>
        <w:r w:rsidR="00045150" w:rsidRPr="00045150">
          <w:rPr>
            <w:rStyle w:val="Kpr"/>
            <w:b w:val="0"/>
            <w:caps w:val="0"/>
            <w:noProof/>
          </w:rPr>
          <w:t>l</w:t>
        </w:r>
        <w:r w:rsidR="00045150" w:rsidRPr="00045150">
          <w:rPr>
            <w:rStyle w:val="Kpr"/>
            <w:rFonts w:hint="eastAsia"/>
            <w:b w:val="0"/>
            <w:caps w:val="0"/>
            <w:noProof/>
          </w:rPr>
          <w:t>ü</w:t>
        </w:r>
        <w:r w:rsidR="00045150" w:rsidRPr="00045150">
          <w:rPr>
            <w:rStyle w:val="Kpr"/>
            <w:b w:val="0"/>
            <w:caps w:val="0"/>
            <w:noProof/>
          </w:rPr>
          <w:t>kler, Taahh</w:t>
        </w:r>
        <w:r w:rsidR="00045150" w:rsidRPr="00045150">
          <w:rPr>
            <w:rStyle w:val="Kpr"/>
            <w:rFonts w:hint="eastAsia"/>
            <w:b w:val="0"/>
            <w:caps w:val="0"/>
            <w:noProof/>
          </w:rPr>
          <w:t>ü</w:t>
        </w:r>
        <w:r w:rsidR="00045150" w:rsidRPr="00045150">
          <w:rPr>
            <w:rStyle w:val="Kpr"/>
            <w:b w:val="0"/>
            <w:caps w:val="0"/>
            <w:noProof/>
          </w:rPr>
          <w:t>tler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_Toc449787911 \h </w:instrText>
        </w:r>
        <w:r w:rsidR="00045150" w:rsidRPr="00045150">
          <w:rPr>
            <w:b w:val="0"/>
            <w:noProof/>
            <w:webHidden/>
          </w:rPr>
        </w:r>
        <w:r w:rsidR="00045150" w:rsidRPr="00045150">
          <w:rPr>
            <w:b w:val="0"/>
            <w:noProof/>
            <w:webHidden/>
          </w:rPr>
          <w:fldChar w:fldCharType="separate"/>
        </w:r>
        <w:r w:rsidR="00EB00E3">
          <w:rPr>
            <w:b w:val="0"/>
            <w:noProof/>
            <w:webHidden/>
          </w:rPr>
          <w:t>19</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2" w:history="1">
        <w:r w:rsidR="00045150" w:rsidRPr="00045150">
          <w:rPr>
            <w:rStyle w:val="Kpr"/>
            <w:b w:val="0"/>
            <w:caps w:val="0"/>
            <w:noProof/>
          </w:rPr>
          <w:t>Not 11 - Pe</w:t>
        </w:r>
        <w:r w:rsidR="00045150" w:rsidRPr="00045150">
          <w:rPr>
            <w:rStyle w:val="Kpr"/>
            <w:rFonts w:hint="eastAsia"/>
            <w:b w:val="0"/>
            <w:caps w:val="0"/>
            <w:noProof/>
          </w:rPr>
          <w:t>ş</w:t>
        </w:r>
        <w:r w:rsidR="00045150" w:rsidRPr="00045150">
          <w:rPr>
            <w:rStyle w:val="Kpr"/>
            <w:b w:val="0"/>
            <w:caps w:val="0"/>
            <w:noProof/>
          </w:rPr>
          <w:t xml:space="preserve">in </w:t>
        </w:r>
        <w:r w:rsidR="00045150" w:rsidRPr="00045150">
          <w:rPr>
            <w:rStyle w:val="Kpr"/>
            <w:rFonts w:hint="eastAsia"/>
            <w:b w:val="0"/>
            <w:caps w:val="0"/>
            <w:noProof/>
          </w:rPr>
          <w:t>Ö</w:t>
        </w:r>
        <w:r w:rsidR="00045150" w:rsidRPr="00045150">
          <w:rPr>
            <w:rStyle w:val="Kpr"/>
            <w:b w:val="0"/>
            <w:caps w:val="0"/>
            <w:noProof/>
          </w:rPr>
          <w:t>denmi</w:t>
        </w:r>
        <w:r w:rsidR="00045150" w:rsidRPr="00045150">
          <w:rPr>
            <w:rStyle w:val="Kpr"/>
            <w:rFonts w:hint="eastAsia"/>
            <w:b w:val="0"/>
            <w:caps w:val="0"/>
            <w:noProof/>
          </w:rPr>
          <w:t>ş</w:t>
        </w:r>
        <w:r w:rsidR="00F4723C">
          <w:rPr>
            <w:rStyle w:val="Kpr"/>
            <w:b w:val="0"/>
            <w:caps w:val="0"/>
            <w:noProof/>
          </w:rPr>
          <w:t xml:space="preserve"> Giderler v</w:t>
        </w:r>
        <w:r w:rsidR="00045150" w:rsidRPr="00045150">
          <w:rPr>
            <w:rStyle w:val="Kpr"/>
            <w:b w:val="0"/>
            <w:caps w:val="0"/>
            <w:noProof/>
          </w:rPr>
          <w:t>e Ertelenmi</w:t>
        </w:r>
        <w:r w:rsidR="00045150" w:rsidRPr="00045150">
          <w:rPr>
            <w:rStyle w:val="Kpr"/>
            <w:rFonts w:hint="eastAsia"/>
            <w:b w:val="0"/>
            <w:caps w:val="0"/>
            <w:noProof/>
          </w:rPr>
          <w:t>ş</w:t>
        </w:r>
        <w:r w:rsidR="00045150" w:rsidRPr="00045150">
          <w:rPr>
            <w:rStyle w:val="Kpr"/>
            <w:b w:val="0"/>
            <w:caps w:val="0"/>
            <w:noProof/>
          </w:rPr>
          <w:t xml:space="preserve"> Gelirler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_Toc449787912 \h </w:instrText>
        </w:r>
        <w:r w:rsidR="00045150" w:rsidRPr="00045150">
          <w:rPr>
            <w:b w:val="0"/>
            <w:noProof/>
            <w:webHidden/>
          </w:rPr>
        </w:r>
        <w:r w:rsidR="00045150" w:rsidRPr="00045150">
          <w:rPr>
            <w:b w:val="0"/>
            <w:noProof/>
            <w:webHidden/>
          </w:rPr>
          <w:fldChar w:fldCharType="separate"/>
        </w:r>
        <w:r w:rsidR="00EB00E3">
          <w:rPr>
            <w:b w:val="0"/>
            <w:noProof/>
            <w:webHidden/>
          </w:rPr>
          <w:t>20</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3" w:history="1">
        <w:r w:rsidR="00045150" w:rsidRPr="00045150">
          <w:rPr>
            <w:rStyle w:val="Kpr"/>
            <w:b w:val="0"/>
            <w:caps w:val="0"/>
            <w:noProof/>
          </w:rPr>
          <w:t>Not 12 - Di</w:t>
        </w:r>
        <w:r w:rsidR="00045150" w:rsidRPr="00045150">
          <w:rPr>
            <w:rStyle w:val="Kpr"/>
            <w:rFonts w:hint="eastAsia"/>
            <w:b w:val="0"/>
            <w:caps w:val="0"/>
            <w:noProof/>
          </w:rPr>
          <w:t>ğ</w:t>
        </w:r>
        <w:r w:rsidR="00045150" w:rsidRPr="00045150">
          <w:rPr>
            <w:rStyle w:val="Kpr"/>
            <w:b w:val="0"/>
            <w:caps w:val="0"/>
            <w:noProof/>
          </w:rPr>
          <w:t>er Varl</w:t>
        </w:r>
        <w:r w:rsidR="00045150" w:rsidRPr="00045150">
          <w:rPr>
            <w:rStyle w:val="Kpr"/>
            <w:rFonts w:hint="eastAsia"/>
            <w:b w:val="0"/>
            <w:caps w:val="0"/>
            <w:noProof/>
          </w:rPr>
          <w:t>ı</w:t>
        </w:r>
        <w:r w:rsidR="00F4723C">
          <w:rPr>
            <w:rStyle w:val="Kpr"/>
            <w:b w:val="0"/>
            <w:caps w:val="0"/>
            <w:noProof/>
          </w:rPr>
          <w:t>k v</w:t>
        </w:r>
        <w:r w:rsidR="00045150" w:rsidRPr="00045150">
          <w:rPr>
            <w:rStyle w:val="Kpr"/>
            <w:b w:val="0"/>
            <w:caps w:val="0"/>
            <w:noProof/>
          </w:rPr>
          <w:t>e Y</w:t>
        </w:r>
        <w:r w:rsidR="00045150" w:rsidRPr="00045150">
          <w:rPr>
            <w:rStyle w:val="Kpr"/>
            <w:rFonts w:hint="eastAsia"/>
            <w:b w:val="0"/>
            <w:caps w:val="0"/>
            <w:noProof/>
          </w:rPr>
          <w:t>ü</w:t>
        </w:r>
        <w:r w:rsidR="00045150" w:rsidRPr="00045150">
          <w:rPr>
            <w:rStyle w:val="Kpr"/>
            <w:b w:val="0"/>
            <w:caps w:val="0"/>
            <w:noProof/>
          </w:rPr>
          <w:t>k</w:t>
        </w:r>
        <w:r w:rsidR="00045150" w:rsidRPr="00045150">
          <w:rPr>
            <w:rStyle w:val="Kpr"/>
            <w:rFonts w:hint="eastAsia"/>
            <w:b w:val="0"/>
            <w:caps w:val="0"/>
            <w:noProof/>
          </w:rPr>
          <w:t>ü</w:t>
        </w:r>
        <w:r w:rsidR="00045150" w:rsidRPr="00045150">
          <w:rPr>
            <w:rStyle w:val="Kpr"/>
            <w:b w:val="0"/>
            <w:caps w:val="0"/>
            <w:noProof/>
          </w:rPr>
          <w:t>ml</w:t>
        </w:r>
        <w:r w:rsidR="00045150" w:rsidRPr="00045150">
          <w:rPr>
            <w:rStyle w:val="Kpr"/>
            <w:rFonts w:hint="eastAsia"/>
            <w:b w:val="0"/>
            <w:caps w:val="0"/>
            <w:noProof/>
          </w:rPr>
          <w:t>ü</w:t>
        </w:r>
        <w:r w:rsidR="00045150" w:rsidRPr="00045150">
          <w:rPr>
            <w:rStyle w:val="Kpr"/>
            <w:b w:val="0"/>
            <w:caps w:val="0"/>
            <w:noProof/>
          </w:rPr>
          <w:t>l</w:t>
        </w:r>
        <w:r w:rsidR="00045150" w:rsidRPr="00045150">
          <w:rPr>
            <w:rStyle w:val="Kpr"/>
            <w:rFonts w:hint="eastAsia"/>
            <w:b w:val="0"/>
            <w:caps w:val="0"/>
            <w:noProof/>
          </w:rPr>
          <w:t>ü</w:t>
        </w:r>
        <w:r w:rsidR="00045150" w:rsidRPr="00045150">
          <w:rPr>
            <w:rStyle w:val="Kpr"/>
            <w:b w:val="0"/>
            <w:caps w:val="0"/>
            <w:noProof/>
          </w:rPr>
          <w:t>kler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_Toc449787913 \h </w:instrText>
        </w:r>
        <w:r w:rsidR="00045150" w:rsidRPr="00045150">
          <w:rPr>
            <w:b w:val="0"/>
            <w:noProof/>
            <w:webHidden/>
          </w:rPr>
        </w:r>
        <w:r w:rsidR="00045150" w:rsidRPr="00045150">
          <w:rPr>
            <w:b w:val="0"/>
            <w:noProof/>
            <w:webHidden/>
          </w:rPr>
          <w:fldChar w:fldCharType="separate"/>
        </w:r>
        <w:r w:rsidR="00EB00E3">
          <w:rPr>
            <w:b w:val="0"/>
            <w:noProof/>
            <w:webHidden/>
          </w:rPr>
          <w:t>21</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4" w:history="1">
        <w:r w:rsidR="00045150" w:rsidRPr="00045150">
          <w:rPr>
            <w:rStyle w:val="Kpr"/>
            <w:b w:val="0"/>
            <w:caps w:val="0"/>
            <w:noProof/>
          </w:rPr>
          <w:t xml:space="preserve">Not 13 - </w:t>
        </w:r>
        <w:r w:rsidR="00045150" w:rsidRPr="00045150">
          <w:rPr>
            <w:rStyle w:val="Kpr"/>
            <w:rFonts w:hint="eastAsia"/>
            <w:b w:val="0"/>
            <w:caps w:val="0"/>
            <w:noProof/>
          </w:rPr>
          <w:t>Ö</w:t>
        </w:r>
        <w:r w:rsidR="00045150" w:rsidRPr="00045150">
          <w:rPr>
            <w:rStyle w:val="Kpr"/>
            <w:b w:val="0"/>
            <w:caps w:val="0"/>
            <w:noProof/>
          </w:rPr>
          <w:t>zkaynaklar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_Toc449787914 \h </w:instrText>
        </w:r>
        <w:r w:rsidR="00045150" w:rsidRPr="00045150">
          <w:rPr>
            <w:b w:val="0"/>
            <w:noProof/>
            <w:webHidden/>
          </w:rPr>
        </w:r>
        <w:r w:rsidR="00045150" w:rsidRPr="00045150">
          <w:rPr>
            <w:b w:val="0"/>
            <w:noProof/>
            <w:webHidden/>
          </w:rPr>
          <w:fldChar w:fldCharType="separate"/>
        </w:r>
        <w:r w:rsidR="00EB00E3">
          <w:rPr>
            <w:b w:val="0"/>
            <w:noProof/>
            <w:webHidden/>
          </w:rPr>
          <w:t>21</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5" w:history="1">
        <w:r w:rsidR="00045150" w:rsidRPr="00045150">
          <w:rPr>
            <w:rStyle w:val="Kpr"/>
            <w:b w:val="0"/>
            <w:caps w:val="0"/>
            <w:noProof/>
          </w:rPr>
          <w:t>Not 14 - Has</w:t>
        </w:r>
        <w:r w:rsidR="00045150" w:rsidRPr="00045150">
          <w:rPr>
            <w:rStyle w:val="Kpr"/>
            <w:rFonts w:hint="eastAsia"/>
            <w:b w:val="0"/>
            <w:caps w:val="0"/>
            <w:noProof/>
          </w:rPr>
          <w:t>ı</w:t>
        </w:r>
        <w:r w:rsidR="00F4723C">
          <w:rPr>
            <w:rStyle w:val="Kpr"/>
            <w:b w:val="0"/>
            <w:caps w:val="0"/>
            <w:noProof/>
          </w:rPr>
          <w:t>lat v</w:t>
        </w:r>
        <w:r w:rsidR="00045150" w:rsidRPr="00045150">
          <w:rPr>
            <w:rStyle w:val="Kpr"/>
            <w:b w:val="0"/>
            <w:caps w:val="0"/>
            <w:noProof/>
          </w:rPr>
          <w:t>e Sat</w:t>
        </w:r>
        <w:r w:rsidR="00045150" w:rsidRPr="00045150">
          <w:rPr>
            <w:rStyle w:val="Kpr"/>
            <w:rFonts w:hint="eastAsia"/>
            <w:b w:val="0"/>
            <w:caps w:val="0"/>
            <w:noProof/>
          </w:rPr>
          <w:t>ış</w:t>
        </w:r>
        <w:r w:rsidR="00045150" w:rsidRPr="00045150">
          <w:rPr>
            <w:rStyle w:val="Kpr"/>
            <w:b w:val="0"/>
            <w:caps w:val="0"/>
            <w:noProof/>
          </w:rPr>
          <w:t>lar</w:t>
        </w:r>
        <w:r w:rsidR="00045150" w:rsidRPr="00045150">
          <w:rPr>
            <w:rStyle w:val="Kpr"/>
            <w:rFonts w:hint="eastAsia"/>
            <w:b w:val="0"/>
            <w:caps w:val="0"/>
            <w:noProof/>
          </w:rPr>
          <w:t>ı</w:t>
        </w:r>
        <w:r w:rsidR="00045150" w:rsidRPr="00045150">
          <w:rPr>
            <w:rStyle w:val="Kpr"/>
            <w:b w:val="0"/>
            <w:caps w:val="0"/>
            <w:noProof/>
          </w:rPr>
          <w:t>n Maliyeti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_Toc449787915 \h </w:instrText>
        </w:r>
        <w:r w:rsidR="00045150" w:rsidRPr="00045150">
          <w:rPr>
            <w:b w:val="0"/>
            <w:noProof/>
            <w:webHidden/>
          </w:rPr>
        </w:r>
        <w:r w:rsidR="00045150" w:rsidRPr="00045150">
          <w:rPr>
            <w:b w:val="0"/>
            <w:noProof/>
            <w:webHidden/>
          </w:rPr>
          <w:fldChar w:fldCharType="separate"/>
        </w:r>
        <w:r w:rsidR="00EB00E3">
          <w:rPr>
            <w:b w:val="0"/>
            <w:noProof/>
            <w:webHidden/>
          </w:rPr>
          <w:t>23</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6" w:history="1">
        <w:r w:rsidR="00045150" w:rsidRPr="00045150">
          <w:rPr>
            <w:rStyle w:val="Kpr"/>
            <w:b w:val="0"/>
            <w:caps w:val="0"/>
            <w:noProof/>
          </w:rPr>
          <w:t>Not 15 - Esas Faaliyetlerden Di</w:t>
        </w:r>
        <w:r w:rsidR="00045150" w:rsidRPr="00045150">
          <w:rPr>
            <w:rStyle w:val="Kpr"/>
            <w:rFonts w:hint="eastAsia"/>
            <w:b w:val="0"/>
            <w:caps w:val="0"/>
            <w:noProof/>
          </w:rPr>
          <w:t>ğ</w:t>
        </w:r>
        <w:r w:rsidR="00045150" w:rsidRPr="00045150">
          <w:rPr>
            <w:rStyle w:val="Kpr"/>
            <w:b w:val="0"/>
            <w:caps w:val="0"/>
            <w:noProof/>
          </w:rPr>
          <w:t>er Gelir/Giderler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_Toc449787916 \h </w:instrText>
        </w:r>
        <w:r w:rsidR="00045150" w:rsidRPr="00045150">
          <w:rPr>
            <w:b w:val="0"/>
            <w:noProof/>
            <w:webHidden/>
          </w:rPr>
        </w:r>
        <w:r w:rsidR="00045150" w:rsidRPr="00045150">
          <w:rPr>
            <w:b w:val="0"/>
            <w:noProof/>
            <w:webHidden/>
          </w:rPr>
          <w:fldChar w:fldCharType="separate"/>
        </w:r>
        <w:r w:rsidR="00EB00E3">
          <w:rPr>
            <w:b w:val="0"/>
            <w:noProof/>
            <w:webHidden/>
          </w:rPr>
          <w:t>24</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7" w:history="1">
        <w:r w:rsidR="00045150" w:rsidRPr="00045150">
          <w:rPr>
            <w:rStyle w:val="Kpr"/>
            <w:b w:val="0"/>
            <w:caps w:val="0"/>
            <w:noProof/>
          </w:rPr>
          <w:t>Not 16 - Finansman Giderleri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_Toc449787917 \h </w:instrText>
        </w:r>
        <w:r w:rsidR="00045150" w:rsidRPr="00045150">
          <w:rPr>
            <w:b w:val="0"/>
            <w:noProof/>
            <w:webHidden/>
          </w:rPr>
        </w:r>
        <w:r w:rsidR="00045150" w:rsidRPr="00045150">
          <w:rPr>
            <w:b w:val="0"/>
            <w:noProof/>
            <w:webHidden/>
          </w:rPr>
          <w:fldChar w:fldCharType="separate"/>
        </w:r>
        <w:r w:rsidR="00EB00E3">
          <w:rPr>
            <w:b w:val="0"/>
            <w:noProof/>
            <w:webHidden/>
          </w:rPr>
          <w:t>24</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8" w:history="1">
        <w:r w:rsidR="00045150" w:rsidRPr="00045150">
          <w:rPr>
            <w:rStyle w:val="Kpr"/>
            <w:b w:val="0"/>
            <w:caps w:val="0"/>
            <w:noProof/>
          </w:rPr>
          <w:t>Not 17 - Vergi Varl</w:t>
        </w:r>
        <w:r w:rsidR="00045150" w:rsidRPr="00045150">
          <w:rPr>
            <w:rStyle w:val="Kpr"/>
            <w:rFonts w:hint="eastAsia"/>
            <w:b w:val="0"/>
            <w:caps w:val="0"/>
            <w:noProof/>
          </w:rPr>
          <w:t>ı</w:t>
        </w:r>
        <w:r w:rsidR="00045150" w:rsidRPr="00045150">
          <w:rPr>
            <w:rStyle w:val="Kpr"/>
            <w:b w:val="0"/>
            <w:caps w:val="0"/>
            <w:noProof/>
          </w:rPr>
          <w:t xml:space="preserve">k </w:t>
        </w:r>
        <w:r w:rsidR="00F4723C">
          <w:rPr>
            <w:rStyle w:val="Kpr"/>
            <w:b w:val="0"/>
            <w:caps w:val="0"/>
            <w:noProof/>
          </w:rPr>
          <w:t>v</w:t>
        </w:r>
        <w:r w:rsidR="00045150" w:rsidRPr="00045150">
          <w:rPr>
            <w:rStyle w:val="Kpr"/>
            <w:b w:val="0"/>
            <w:caps w:val="0"/>
            <w:noProof/>
          </w:rPr>
          <w:t>e Y</w:t>
        </w:r>
        <w:r w:rsidR="00045150" w:rsidRPr="00045150">
          <w:rPr>
            <w:rStyle w:val="Kpr"/>
            <w:rFonts w:hint="eastAsia"/>
            <w:b w:val="0"/>
            <w:caps w:val="0"/>
            <w:noProof/>
          </w:rPr>
          <w:t>ü</w:t>
        </w:r>
        <w:r w:rsidR="00045150" w:rsidRPr="00045150">
          <w:rPr>
            <w:rStyle w:val="Kpr"/>
            <w:b w:val="0"/>
            <w:caps w:val="0"/>
            <w:noProof/>
          </w:rPr>
          <w:t>k</w:t>
        </w:r>
        <w:r w:rsidR="00045150" w:rsidRPr="00045150">
          <w:rPr>
            <w:rStyle w:val="Kpr"/>
            <w:rFonts w:hint="eastAsia"/>
            <w:b w:val="0"/>
            <w:caps w:val="0"/>
            <w:noProof/>
          </w:rPr>
          <w:t>ü</w:t>
        </w:r>
        <w:r w:rsidR="00045150" w:rsidRPr="00045150">
          <w:rPr>
            <w:rStyle w:val="Kpr"/>
            <w:b w:val="0"/>
            <w:caps w:val="0"/>
            <w:noProof/>
          </w:rPr>
          <w:t>ml</w:t>
        </w:r>
        <w:r w:rsidR="00045150" w:rsidRPr="00045150">
          <w:rPr>
            <w:rStyle w:val="Kpr"/>
            <w:rFonts w:hint="eastAsia"/>
            <w:b w:val="0"/>
            <w:caps w:val="0"/>
            <w:noProof/>
          </w:rPr>
          <w:t>ü</w:t>
        </w:r>
        <w:r w:rsidR="00045150" w:rsidRPr="00045150">
          <w:rPr>
            <w:rStyle w:val="Kpr"/>
            <w:b w:val="0"/>
            <w:caps w:val="0"/>
            <w:noProof/>
          </w:rPr>
          <w:t>l</w:t>
        </w:r>
        <w:r w:rsidR="00045150" w:rsidRPr="00045150">
          <w:rPr>
            <w:rStyle w:val="Kpr"/>
            <w:rFonts w:hint="eastAsia"/>
            <w:b w:val="0"/>
            <w:caps w:val="0"/>
            <w:noProof/>
          </w:rPr>
          <w:t>ü</w:t>
        </w:r>
        <w:r w:rsidR="00045150" w:rsidRPr="00045150">
          <w:rPr>
            <w:rStyle w:val="Kpr"/>
            <w:b w:val="0"/>
            <w:caps w:val="0"/>
            <w:noProof/>
          </w:rPr>
          <w:t>kleri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_Toc449787918 \h </w:instrText>
        </w:r>
        <w:r w:rsidR="00045150" w:rsidRPr="00045150">
          <w:rPr>
            <w:b w:val="0"/>
            <w:noProof/>
            <w:webHidden/>
          </w:rPr>
        </w:r>
        <w:r w:rsidR="00045150" w:rsidRPr="00045150">
          <w:rPr>
            <w:b w:val="0"/>
            <w:noProof/>
            <w:webHidden/>
          </w:rPr>
          <w:fldChar w:fldCharType="separate"/>
        </w:r>
        <w:r w:rsidR="00EB00E3">
          <w:rPr>
            <w:b w:val="0"/>
            <w:noProof/>
            <w:webHidden/>
          </w:rPr>
          <w:t>24</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9" w:history="1">
        <w:r w:rsidR="00045150" w:rsidRPr="00045150">
          <w:rPr>
            <w:rStyle w:val="Kpr"/>
            <w:b w:val="0"/>
            <w:caps w:val="0"/>
            <w:noProof/>
          </w:rPr>
          <w:t>Not 18 - Pay Ba</w:t>
        </w:r>
        <w:r w:rsidR="00045150" w:rsidRPr="00045150">
          <w:rPr>
            <w:rStyle w:val="Kpr"/>
            <w:rFonts w:hint="eastAsia"/>
            <w:b w:val="0"/>
            <w:caps w:val="0"/>
            <w:noProof/>
          </w:rPr>
          <w:t>şı</w:t>
        </w:r>
        <w:r w:rsidR="00045150" w:rsidRPr="00045150">
          <w:rPr>
            <w:rStyle w:val="Kpr"/>
            <w:b w:val="0"/>
            <w:caps w:val="0"/>
            <w:noProof/>
          </w:rPr>
          <w:t>na Kazan</w:t>
        </w:r>
        <w:r w:rsidR="00045150" w:rsidRPr="00045150">
          <w:rPr>
            <w:rStyle w:val="Kpr"/>
            <w:rFonts w:hint="eastAsia"/>
            <w:b w:val="0"/>
            <w:caps w:val="0"/>
            <w:noProof/>
          </w:rPr>
          <w:t>ç</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_Toc449787919 \h </w:instrText>
        </w:r>
        <w:r w:rsidR="00045150" w:rsidRPr="00045150">
          <w:rPr>
            <w:b w:val="0"/>
            <w:noProof/>
            <w:webHidden/>
          </w:rPr>
        </w:r>
        <w:r w:rsidR="00045150" w:rsidRPr="00045150">
          <w:rPr>
            <w:b w:val="0"/>
            <w:noProof/>
            <w:webHidden/>
          </w:rPr>
          <w:fldChar w:fldCharType="separate"/>
        </w:r>
        <w:r w:rsidR="00EB00E3">
          <w:rPr>
            <w:b w:val="0"/>
            <w:noProof/>
            <w:webHidden/>
          </w:rPr>
          <w:t>26</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0" w:history="1">
        <w:r w:rsidR="00045150" w:rsidRPr="00045150">
          <w:rPr>
            <w:rStyle w:val="Kpr"/>
            <w:b w:val="0"/>
            <w:caps w:val="0"/>
            <w:noProof/>
          </w:rPr>
          <w:t xml:space="preserve">Not 19 - </w:t>
        </w:r>
        <w:r w:rsidR="00045150" w:rsidRPr="00045150">
          <w:rPr>
            <w:rStyle w:val="Kpr"/>
            <w:rFonts w:hint="eastAsia"/>
            <w:b w:val="0"/>
            <w:caps w:val="0"/>
            <w:noProof/>
          </w:rPr>
          <w:t>İ</w:t>
        </w:r>
        <w:r w:rsidR="00045150" w:rsidRPr="00045150">
          <w:rPr>
            <w:rStyle w:val="Kpr"/>
            <w:b w:val="0"/>
            <w:caps w:val="0"/>
            <w:noProof/>
          </w:rPr>
          <w:t>li</w:t>
        </w:r>
        <w:r w:rsidR="00045150" w:rsidRPr="00045150">
          <w:rPr>
            <w:rStyle w:val="Kpr"/>
            <w:rFonts w:hint="eastAsia"/>
            <w:b w:val="0"/>
            <w:caps w:val="0"/>
            <w:noProof/>
          </w:rPr>
          <w:t>ş</w:t>
        </w:r>
        <w:r w:rsidR="00045150" w:rsidRPr="00045150">
          <w:rPr>
            <w:rStyle w:val="Kpr"/>
            <w:b w:val="0"/>
            <w:caps w:val="0"/>
            <w:noProof/>
          </w:rPr>
          <w:t>kili Taraf  A</w:t>
        </w:r>
        <w:r w:rsidR="00045150" w:rsidRPr="00045150">
          <w:rPr>
            <w:rStyle w:val="Kpr"/>
            <w:rFonts w:hint="eastAsia"/>
            <w:b w:val="0"/>
            <w:caps w:val="0"/>
            <w:noProof/>
          </w:rPr>
          <w:t>çı</w:t>
        </w:r>
        <w:r w:rsidR="00045150" w:rsidRPr="00045150">
          <w:rPr>
            <w:rStyle w:val="Kpr"/>
            <w:b w:val="0"/>
            <w:caps w:val="0"/>
            <w:noProof/>
          </w:rPr>
          <w:t>klamalar</w:t>
        </w:r>
        <w:r w:rsidR="00045150" w:rsidRPr="00045150">
          <w:rPr>
            <w:rStyle w:val="Kpr"/>
            <w:rFonts w:hint="eastAsia"/>
            <w:b w:val="0"/>
            <w:caps w:val="0"/>
            <w:noProof/>
          </w:rPr>
          <w:t>ı</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_Toc449787920 \h </w:instrText>
        </w:r>
        <w:r w:rsidR="00045150" w:rsidRPr="00045150">
          <w:rPr>
            <w:b w:val="0"/>
            <w:noProof/>
            <w:webHidden/>
          </w:rPr>
        </w:r>
        <w:r w:rsidR="00045150" w:rsidRPr="00045150">
          <w:rPr>
            <w:b w:val="0"/>
            <w:noProof/>
            <w:webHidden/>
          </w:rPr>
          <w:fldChar w:fldCharType="separate"/>
        </w:r>
        <w:r w:rsidR="00EB00E3">
          <w:rPr>
            <w:b w:val="0"/>
            <w:noProof/>
            <w:webHidden/>
          </w:rPr>
          <w:t>27</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1" w:history="1">
        <w:r w:rsidR="00045150" w:rsidRPr="00045150">
          <w:rPr>
            <w:rStyle w:val="Kpr"/>
            <w:b w:val="0"/>
            <w:caps w:val="0"/>
            <w:noProof/>
          </w:rPr>
          <w:t>Not 20 - Finansal Ara</w:t>
        </w:r>
        <w:r w:rsidR="00045150" w:rsidRPr="00045150">
          <w:rPr>
            <w:rStyle w:val="Kpr"/>
            <w:rFonts w:hint="eastAsia"/>
            <w:b w:val="0"/>
            <w:caps w:val="0"/>
            <w:noProof/>
          </w:rPr>
          <w:t>ç</w:t>
        </w:r>
        <w:r w:rsidR="00045150" w:rsidRPr="00045150">
          <w:rPr>
            <w:rStyle w:val="Kpr"/>
            <w:b w:val="0"/>
            <w:caps w:val="0"/>
            <w:noProof/>
          </w:rPr>
          <w:t>lardan Kaynaklanan Risklerin Niteli</w:t>
        </w:r>
        <w:r w:rsidR="00045150" w:rsidRPr="00045150">
          <w:rPr>
            <w:rStyle w:val="Kpr"/>
            <w:rFonts w:hint="eastAsia"/>
            <w:b w:val="0"/>
            <w:caps w:val="0"/>
            <w:noProof/>
          </w:rPr>
          <w:t>ğ</w:t>
        </w:r>
        <w:r w:rsidR="00045150" w:rsidRPr="00045150">
          <w:rPr>
            <w:rStyle w:val="Kpr"/>
            <w:b w:val="0"/>
            <w:caps w:val="0"/>
            <w:noProof/>
          </w:rPr>
          <w:t xml:space="preserve">i </w:t>
        </w:r>
        <w:r w:rsidR="00F4723C">
          <w:rPr>
            <w:rStyle w:val="Kpr"/>
            <w:b w:val="0"/>
            <w:caps w:val="0"/>
            <w:noProof/>
          </w:rPr>
          <w:t>v</w:t>
        </w:r>
        <w:r w:rsidR="00045150" w:rsidRPr="00045150">
          <w:rPr>
            <w:rStyle w:val="Kpr"/>
            <w:b w:val="0"/>
            <w:caps w:val="0"/>
            <w:noProof/>
          </w:rPr>
          <w:t>e D</w:t>
        </w:r>
        <w:r w:rsidR="00045150" w:rsidRPr="00045150">
          <w:rPr>
            <w:rStyle w:val="Kpr"/>
            <w:rFonts w:hint="eastAsia"/>
            <w:b w:val="0"/>
            <w:caps w:val="0"/>
            <w:noProof/>
          </w:rPr>
          <w:t>ü</w:t>
        </w:r>
        <w:r w:rsidR="00045150" w:rsidRPr="00045150">
          <w:rPr>
            <w:rStyle w:val="Kpr"/>
            <w:b w:val="0"/>
            <w:caps w:val="0"/>
            <w:noProof/>
          </w:rPr>
          <w:t>zeyi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_Toc449787921 \h </w:instrText>
        </w:r>
        <w:r w:rsidR="00045150" w:rsidRPr="00045150">
          <w:rPr>
            <w:b w:val="0"/>
            <w:noProof/>
            <w:webHidden/>
          </w:rPr>
        </w:r>
        <w:r w:rsidR="00045150" w:rsidRPr="00045150">
          <w:rPr>
            <w:b w:val="0"/>
            <w:noProof/>
            <w:webHidden/>
          </w:rPr>
          <w:fldChar w:fldCharType="separate"/>
        </w:r>
        <w:r w:rsidR="00EB00E3">
          <w:rPr>
            <w:b w:val="0"/>
            <w:noProof/>
            <w:webHidden/>
          </w:rPr>
          <w:t>28</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2" w:history="1">
        <w:r w:rsidR="00045150" w:rsidRPr="00045150">
          <w:rPr>
            <w:rStyle w:val="Kpr"/>
            <w:b w:val="0"/>
            <w:caps w:val="0"/>
            <w:noProof/>
          </w:rPr>
          <w:t>Not 21 - Finansal Ara</w:t>
        </w:r>
        <w:r w:rsidR="00045150" w:rsidRPr="00045150">
          <w:rPr>
            <w:rStyle w:val="Kpr"/>
            <w:rFonts w:hint="eastAsia"/>
            <w:b w:val="0"/>
            <w:caps w:val="0"/>
            <w:noProof/>
          </w:rPr>
          <w:t>ç</w:t>
        </w:r>
        <w:r w:rsidR="00045150" w:rsidRPr="00045150">
          <w:rPr>
            <w:rStyle w:val="Kpr"/>
            <w:b w:val="0"/>
            <w:caps w:val="0"/>
            <w:noProof/>
          </w:rPr>
          <w:t>lar (Ger</w:t>
        </w:r>
        <w:r w:rsidR="00045150" w:rsidRPr="00045150">
          <w:rPr>
            <w:rStyle w:val="Kpr"/>
            <w:rFonts w:hint="eastAsia"/>
            <w:b w:val="0"/>
            <w:caps w:val="0"/>
            <w:noProof/>
          </w:rPr>
          <w:t>ç</w:t>
        </w:r>
        <w:r w:rsidR="00045150" w:rsidRPr="00045150">
          <w:rPr>
            <w:rStyle w:val="Kpr"/>
            <w:b w:val="0"/>
            <w:caps w:val="0"/>
            <w:noProof/>
          </w:rPr>
          <w:t>e</w:t>
        </w:r>
        <w:r w:rsidR="00045150" w:rsidRPr="00045150">
          <w:rPr>
            <w:rStyle w:val="Kpr"/>
            <w:rFonts w:hint="eastAsia"/>
            <w:b w:val="0"/>
            <w:caps w:val="0"/>
            <w:noProof/>
          </w:rPr>
          <w:t>ğ</w:t>
        </w:r>
        <w:r w:rsidR="00045150" w:rsidRPr="00045150">
          <w:rPr>
            <w:rStyle w:val="Kpr"/>
            <w:b w:val="0"/>
            <w:caps w:val="0"/>
            <w:noProof/>
          </w:rPr>
          <w:t>e Uygun De</w:t>
        </w:r>
        <w:r w:rsidR="00045150" w:rsidRPr="00045150">
          <w:rPr>
            <w:rStyle w:val="Kpr"/>
            <w:rFonts w:hint="eastAsia"/>
            <w:b w:val="0"/>
            <w:caps w:val="0"/>
            <w:noProof/>
          </w:rPr>
          <w:t>ğ</w:t>
        </w:r>
        <w:r w:rsidR="00045150" w:rsidRPr="00045150">
          <w:rPr>
            <w:rStyle w:val="Kpr"/>
            <w:b w:val="0"/>
            <w:caps w:val="0"/>
            <w:noProof/>
          </w:rPr>
          <w:t>er A</w:t>
        </w:r>
        <w:r w:rsidR="00045150" w:rsidRPr="00045150">
          <w:rPr>
            <w:rStyle w:val="Kpr"/>
            <w:rFonts w:hint="eastAsia"/>
            <w:b w:val="0"/>
            <w:caps w:val="0"/>
            <w:noProof/>
          </w:rPr>
          <w:t>çı</w:t>
        </w:r>
        <w:r w:rsidR="00045150" w:rsidRPr="00045150">
          <w:rPr>
            <w:rStyle w:val="Kpr"/>
            <w:b w:val="0"/>
            <w:caps w:val="0"/>
            <w:noProof/>
          </w:rPr>
          <w:t>klamalar</w:t>
        </w:r>
        <w:r w:rsidR="00045150" w:rsidRPr="00045150">
          <w:rPr>
            <w:rStyle w:val="Kpr"/>
            <w:rFonts w:hint="eastAsia"/>
            <w:b w:val="0"/>
            <w:caps w:val="0"/>
            <w:noProof/>
          </w:rPr>
          <w:t>ı</w:t>
        </w:r>
        <w:r w:rsidR="00045150" w:rsidRPr="00045150">
          <w:rPr>
            <w:rStyle w:val="Kpr"/>
            <w:b w:val="0"/>
            <w:caps w:val="0"/>
            <w:noProof/>
          </w:rPr>
          <w:t xml:space="preserve"> </w:t>
        </w:r>
        <w:r w:rsidR="00F4723C">
          <w:rPr>
            <w:rStyle w:val="Kpr"/>
            <w:b w:val="0"/>
            <w:caps w:val="0"/>
            <w:noProof/>
          </w:rPr>
          <w:t>v</w:t>
        </w:r>
        <w:r w:rsidR="00045150" w:rsidRPr="00045150">
          <w:rPr>
            <w:rStyle w:val="Kpr"/>
            <w:b w:val="0"/>
            <w:caps w:val="0"/>
            <w:noProof/>
          </w:rPr>
          <w:t xml:space="preserve">e Finansal Riskten Korunma Muhasebesi </w:t>
        </w:r>
        <w:r w:rsidR="00045150" w:rsidRPr="00045150">
          <w:rPr>
            <w:rStyle w:val="Kpr"/>
            <w:rFonts w:hint="eastAsia"/>
            <w:b w:val="0"/>
            <w:caps w:val="0"/>
            <w:noProof/>
          </w:rPr>
          <w:t>Ç</w:t>
        </w:r>
        <w:r w:rsidR="00045150" w:rsidRPr="00045150">
          <w:rPr>
            <w:rStyle w:val="Kpr"/>
            <w:b w:val="0"/>
            <w:caps w:val="0"/>
            <w:noProof/>
          </w:rPr>
          <w:t>er</w:t>
        </w:r>
        <w:r w:rsidR="00045150" w:rsidRPr="00045150">
          <w:rPr>
            <w:rStyle w:val="Kpr"/>
            <w:rFonts w:hint="eastAsia"/>
            <w:b w:val="0"/>
            <w:caps w:val="0"/>
            <w:noProof/>
          </w:rPr>
          <w:t>ç</w:t>
        </w:r>
        <w:r w:rsidR="00045150" w:rsidRPr="00045150">
          <w:rPr>
            <w:rStyle w:val="Kpr"/>
            <w:b w:val="0"/>
            <w:caps w:val="0"/>
            <w:noProof/>
          </w:rPr>
          <w:t>evesinde A</w:t>
        </w:r>
        <w:r w:rsidR="00045150" w:rsidRPr="00045150">
          <w:rPr>
            <w:rStyle w:val="Kpr"/>
            <w:rFonts w:hint="eastAsia"/>
            <w:b w:val="0"/>
            <w:caps w:val="0"/>
            <w:noProof/>
          </w:rPr>
          <w:t>çı</w:t>
        </w:r>
        <w:r w:rsidR="00045150" w:rsidRPr="00045150">
          <w:rPr>
            <w:rStyle w:val="Kpr"/>
            <w:b w:val="0"/>
            <w:caps w:val="0"/>
            <w:noProof/>
          </w:rPr>
          <w:t>klamalar)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_Toc449787922 \h </w:instrText>
        </w:r>
        <w:r w:rsidR="00045150" w:rsidRPr="00045150">
          <w:rPr>
            <w:b w:val="0"/>
            <w:noProof/>
            <w:webHidden/>
          </w:rPr>
        </w:r>
        <w:r w:rsidR="00045150" w:rsidRPr="00045150">
          <w:rPr>
            <w:b w:val="0"/>
            <w:noProof/>
            <w:webHidden/>
          </w:rPr>
          <w:fldChar w:fldCharType="separate"/>
        </w:r>
        <w:r w:rsidR="00EB00E3">
          <w:rPr>
            <w:b w:val="0"/>
            <w:noProof/>
            <w:webHidden/>
          </w:rPr>
          <w:t>31</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3" w:history="1">
        <w:r w:rsidR="00045150" w:rsidRPr="00045150">
          <w:rPr>
            <w:rStyle w:val="Kpr"/>
            <w:b w:val="0"/>
            <w:caps w:val="0"/>
            <w:noProof/>
          </w:rPr>
          <w:t>Not 22 - Bilan</w:t>
        </w:r>
        <w:r w:rsidR="00045150" w:rsidRPr="00045150">
          <w:rPr>
            <w:rStyle w:val="Kpr"/>
            <w:rFonts w:hint="eastAsia"/>
            <w:b w:val="0"/>
            <w:caps w:val="0"/>
            <w:noProof/>
          </w:rPr>
          <w:t>ç</w:t>
        </w:r>
        <w:r w:rsidR="00045150" w:rsidRPr="00045150">
          <w:rPr>
            <w:rStyle w:val="Kpr"/>
            <w:b w:val="0"/>
            <w:caps w:val="0"/>
            <w:noProof/>
          </w:rPr>
          <w:t>o Tarihinden Sonraki Olaylar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_Toc449787923 \h </w:instrText>
        </w:r>
        <w:r w:rsidR="00045150" w:rsidRPr="00045150">
          <w:rPr>
            <w:b w:val="0"/>
            <w:noProof/>
            <w:webHidden/>
          </w:rPr>
        </w:r>
        <w:r w:rsidR="00045150" w:rsidRPr="00045150">
          <w:rPr>
            <w:b w:val="0"/>
            <w:noProof/>
            <w:webHidden/>
          </w:rPr>
          <w:fldChar w:fldCharType="separate"/>
        </w:r>
        <w:r w:rsidR="00EB00E3">
          <w:rPr>
            <w:b w:val="0"/>
            <w:noProof/>
            <w:webHidden/>
          </w:rPr>
          <w:t>32</w:t>
        </w:r>
        <w:r w:rsidR="00045150" w:rsidRPr="00045150">
          <w:rPr>
            <w:b w:val="0"/>
            <w:noProof/>
            <w:webHidden/>
          </w:rPr>
          <w:fldChar w:fldCharType="end"/>
        </w:r>
      </w:hyperlink>
    </w:p>
    <w:p w:rsidR="00045150" w:rsidRPr="00045150" w:rsidRDefault="006E0D41"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4" w:history="1">
        <w:r w:rsidR="00045150" w:rsidRPr="00045150">
          <w:rPr>
            <w:rStyle w:val="Kpr"/>
            <w:b w:val="0"/>
            <w:caps w:val="0"/>
            <w:noProof/>
          </w:rPr>
          <w:t>Not 23 - Finansal Tablolar</w:t>
        </w:r>
        <w:r w:rsidR="00045150" w:rsidRPr="00045150">
          <w:rPr>
            <w:rStyle w:val="Kpr"/>
            <w:rFonts w:hint="eastAsia"/>
            <w:b w:val="0"/>
            <w:caps w:val="0"/>
            <w:noProof/>
          </w:rPr>
          <w:t>ı</w:t>
        </w:r>
        <w:r w:rsidR="00045150" w:rsidRPr="00045150">
          <w:rPr>
            <w:rStyle w:val="Kpr"/>
            <w:b w:val="0"/>
            <w:caps w:val="0"/>
            <w:noProof/>
          </w:rPr>
          <w:t xml:space="preserve"> </w:t>
        </w:r>
        <w:r w:rsidR="00045150" w:rsidRPr="00045150">
          <w:rPr>
            <w:rStyle w:val="Kpr"/>
            <w:rFonts w:hint="eastAsia"/>
            <w:b w:val="0"/>
            <w:caps w:val="0"/>
            <w:noProof/>
          </w:rPr>
          <w:t>Ö</w:t>
        </w:r>
        <w:r w:rsidR="00045150" w:rsidRPr="00045150">
          <w:rPr>
            <w:rStyle w:val="Kpr"/>
            <w:b w:val="0"/>
            <w:caps w:val="0"/>
            <w:noProof/>
          </w:rPr>
          <w:t xml:space="preserve">nemli </w:t>
        </w:r>
        <w:r w:rsidR="00045150" w:rsidRPr="00045150">
          <w:rPr>
            <w:rStyle w:val="Kpr"/>
            <w:rFonts w:hint="eastAsia"/>
            <w:b w:val="0"/>
            <w:caps w:val="0"/>
            <w:noProof/>
          </w:rPr>
          <w:t>Ö</w:t>
        </w:r>
        <w:r w:rsidR="00045150" w:rsidRPr="00045150">
          <w:rPr>
            <w:rStyle w:val="Kpr"/>
            <w:b w:val="0"/>
            <w:caps w:val="0"/>
            <w:noProof/>
          </w:rPr>
          <w:t>l</w:t>
        </w:r>
        <w:r w:rsidR="00045150" w:rsidRPr="00045150">
          <w:rPr>
            <w:rStyle w:val="Kpr"/>
            <w:rFonts w:hint="eastAsia"/>
            <w:b w:val="0"/>
            <w:caps w:val="0"/>
            <w:noProof/>
          </w:rPr>
          <w:t>çü</w:t>
        </w:r>
        <w:r w:rsidR="00045150" w:rsidRPr="00045150">
          <w:rPr>
            <w:rStyle w:val="Kpr"/>
            <w:b w:val="0"/>
            <w:caps w:val="0"/>
            <w:noProof/>
          </w:rPr>
          <w:t>de Etkileyen Ya Da Finansal Tablolar</w:t>
        </w:r>
        <w:r w:rsidR="00045150" w:rsidRPr="00045150">
          <w:rPr>
            <w:rStyle w:val="Kpr"/>
            <w:rFonts w:hint="eastAsia"/>
            <w:b w:val="0"/>
            <w:caps w:val="0"/>
            <w:noProof/>
          </w:rPr>
          <w:t>ı</w:t>
        </w:r>
        <w:r w:rsidR="00045150" w:rsidRPr="00045150">
          <w:rPr>
            <w:rStyle w:val="Kpr"/>
            <w:b w:val="0"/>
            <w:caps w:val="0"/>
            <w:noProof/>
          </w:rPr>
          <w:t>n A</w:t>
        </w:r>
        <w:r w:rsidR="00045150" w:rsidRPr="00045150">
          <w:rPr>
            <w:rStyle w:val="Kpr"/>
            <w:rFonts w:hint="eastAsia"/>
            <w:b w:val="0"/>
            <w:caps w:val="0"/>
            <w:noProof/>
          </w:rPr>
          <w:t>çı</w:t>
        </w:r>
        <w:r w:rsidR="00045150" w:rsidRPr="00045150">
          <w:rPr>
            <w:rStyle w:val="Kpr"/>
            <w:b w:val="0"/>
            <w:caps w:val="0"/>
            <w:noProof/>
          </w:rPr>
          <w:t>k, Yorumlanabilir Ve Anla</w:t>
        </w:r>
        <w:r w:rsidR="00045150" w:rsidRPr="00045150">
          <w:rPr>
            <w:rStyle w:val="Kpr"/>
            <w:rFonts w:hint="eastAsia"/>
            <w:b w:val="0"/>
            <w:caps w:val="0"/>
            <w:noProof/>
          </w:rPr>
          <w:t>şı</w:t>
        </w:r>
        <w:r w:rsidR="00045150" w:rsidRPr="00045150">
          <w:rPr>
            <w:rStyle w:val="Kpr"/>
            <w:b w:val="0"/>
            <w:caps w:val="0"/>
            <w:noProof/>
          </w:rPr>
          <w:t>labilir Olmas</w:t>
        </w:r>
        <w:r w:rsidR="00045150" w:rsidRPr="00045150">
          <w:rPr>
            <w:rStyle w:val="Kpr"/>
            <w:rFonts w:hint="eastAsia"/>
            <w:b w:val="0"/>
            <w:caps w:val="0"/>
            <w:noProof/>
          </w:rPr>
          <w:t>ı</w:t>
        </w:r>
        <w:r w:rsidR="00045150" w:rsidRPr="00045150">
          <w:rPr>
            <w:rStyle w:val="Kpr"/>
            <w:b w:val="0"/>
            <w:caps w:val="0"/>
            <w:noProof/>
          </w:rPr>
          <w:t xml:space="preserve"> A</w:t>
        </w:r>
        <w:r w:rsidR="00045150" w:rsidRPr="00045150">
          <w:rPr>
            <w:rStyle w:val="Kpr"/>
            <w:rFonts w:hint="eastAsia"/>
            <w:b w:val="0"/>
            <w:caps w:val="0"/>
            <w:noProof/>
          </w:rPr>
          <w:t>çı</w:t>
        </w:r>
        <w:r w:rsidR="00045150" w:rsidRPr="00045150">
          <w:rPr>
            <w:rStyle w:val="Kpr"/>
            <w:b w:val="0"/>
            <w:caps w:val="0"/>
            <w:noProof/>
          </w:rPr>
          <w:t>s</w:t>
        </w:r>
        <w:r w:rsidR="00045150" w:rsidRPr="00045150">
          <w:rPr>
            <w:rStyle w:val="Kpr"/>
            <w:rFonts w:hint="eastAsia"/>
            <w:b w:val="0"/>
            <w:caps w:val="0"/>
            <w:noProof/>
          </w:rPr>
          <w:t>ı</w:t>
        </w:r>
        <w:r w:rsidR="00045150" w:rsidRPr="00045150">
          <w:rPr>
            <w:rStyle w:val="Kpr"/>
            <w:b w:val="0"/>
            <w:caps w:val="0"/>
            <w:noProof/>
          </w:rPr>
          <w:t>ndan A</w:t>
        </w:r>
        <w:r w:rsidR="00045150" w:rsidRPr="00045150">
          <w:rPr>
            <w:rStyle w:val="Kpr"/>
            <w:rFonts w:hint="eastAsia"/>
            <w:b w:val="0"/>
            <w:caps w:val="0"/>
            <w:noProof/>
          </w:rPr>
          <w:t>çı</w:t>
        </w:r>
        <w:r w:rsidR="00045150" w:rsidRPr="00045150">
          <w:rPr>
            <w:rStyle w:val="Kpr"/>
            <w:b w:val="0"/>
            <w:caps w:val="0"/>
            <w:noProof/>
          </w:rPr>
          <w:t>klanmas</w:t>
        </w:r>
        <w:r w:rsidR="00045150" w:rsidRPr="00045150">
          <w:rPr>
            <w:rStyle w:val="Kpr"/>
            <w:rFonts w:hint="eastAsia"/>
            <w:b w:val="0"/>
            <w:caps w:val="0"/>
            <w:noProof/>
          </w:rPr>
          <w:t>ı</w:t>
        </w:r>
        <w:r w:rsidR="00045150" w:rsidRPr="00045150">
          <w:rPr>
            <w:rStyle w:val="Kpr"/>
            <w:b w:val="0"/>
            <w:caps w:val="0"/>
            <w:noProof/>
          </w:rPr>
          <w:t xml:space="preserve"> Gereken Di</w:t>
        </w:r>
        <w:r w:rsidR="00045150" w:rsidRPr="00045150">
          <w:rPr>
            <w:rStyle w:val="Kpr"/>
            <w:rFonts w:hint="eastAsia"/>
            <w:b w:val="0"/>
            <w:caps w:val="0"/>
            <w:noProof/>
          </w:rPr>
          <w:t>ğ</w:t>
        </w:r>
        <w:r w:rsidR="00045150" w:rsidRPr="00045150">
          <w:rPr>
            <w:rStyle w:val="Kpr"/>
            <w:b w:val="0"/>
            <w:caps w:val="0"/>
            <w:noProof/>
          </w:rPr>
          <w:t>er Hususlar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_Toc449787924 \h </w:instrText>
        </w:r>
        <w:r w:rsidR="00045150" w:rsidRPr="00045150">
          <w:rPr>
            <w:b w:val="0"/>
            <w:noProof/>
            <w:webHidden/>
          </w:rPr>
        </w:r>
        <w:r w:rsidR="00045150" w:rsidRPr="00045150">
          <w:rPr>
            <w:b w:val="0"/>
            <w:noProof/>
            <w:webHidden/>
          </w:rPr>
          <w:fldChar w:fldCharType="separate"/>
        </w:r>
        <w:r w:rsidR="00EB00E3">
          <w:rPr>
            <w:b w:val="0"/>
            <w:noProof/>
            <w:webHidden/>
          </w:rPr>
          <w:t>33</w:t>
        </w:r>
        <w:r w:rsidR="00045150" w:rsidRPr="00045150">
          <w:rPr>
            <w:b w:val="0"/>
            <w:noProof/>
            <w:webHidden/>
          </w:rPr>
          <w:fldChar w:fldCharType="end"/>
        </w:r>
      </w:hyperlink>
    </w:p>
    <w:p w:rsidR="00DA6FC7" w:rsidRDefault="009F363D" w:rsidP="00DA6FC7">
      <w:pPr>
        <w:jc w:val="center"/>
        <w:rPr>
          <w:b/>
          <w:bCs/>
          <w:noProof/>
          <w:sz w:val="22"/>
          <w:szCs w:val="22"/>
        </w:rPr>
      </w:pPr>
      <w:r w:rsidRPr="00045150">
        <w:rPr>
          <w:b/>
          <w:bCs/>
          <w:noProof/>
          <w:sz w:val="22"/>
          <w:szCs w:val="22"/>
          <w:highlight w:val="yellow"/>
        </w:rPr>
        <w:fldChar w:fldCharType="end"/>
      </w:r>
    </w:p>
    <w:p w:rsidR="00063ADA" w:rsidRDefault="00063ADA" w:rsidP="00DA6FC7">
      <w:pPr>
        <w:jc w:val="center"/>
        <w:rPr>
          <w:b/>
          <w:bCs/>
          <w:noProof/>
          <w:sz w:val="22"/>
          <w:szCs w:val="22"/>
        </w:rPr>
        <w:sectPr w:rsidR="00063ADA" w:rsidSect="00DA6FC7">
          <w:type w:val="continuous"/>
          <w:pgSz w:w="11907" w:h="16840"/>
          <w:pgMar w:top="1004" w:right="1213" w:bottom="709" w:left="1134" w:header="851" w:footer="1134" w:gutter="0"/>
          <w:cols w:space="708"/>
        </w:sectPr>
      </w:pPr>
    </w:p>
    <w:p w:rsidR="0011667E" w:rsidRDefault="0011667E" w:rsidP="0011667E">
      <w:pPr>
        <w:spacing w:line="290" w:lineRule="atLeast"/>
        <w:jc w:val="center"/>
        <w:rPr>
          <w:rFonts w:ascii="Arial" w:hAnsi="Arial" w:cs="Arial"/>
          <w:b/>
          <w:bCs/>
          <w:sz w:val="22"/>
          <w:szCs w:val="22"/>
        </w:rPr>
      </w:pPr>
    </w:p>
    <w:p w:rsidR="00DA6FC7" w:rsidRPr="00DA6FC7" w:rsidRDefault="00DA6FC7" w:rsidP="0011667E">
      <w:pPr>
        <w:spacing w:line="290" w:lineRule="atLeast"/>
        <w:jc w:val="center"/>
        <w:rPr>
          <w:rFonts w:ascii="Arial" w:hAnsi="Arial" w:cs="Arial"/>
          <w:b/>
          <w:bCs/>
          <w:sz w:val="22"/>
          <w:szCs w:val="22"/>
        </w:rPr>
      </w:pPr>
      <w:r w:rsidRPr="00DA6FC7">
        <w:rPr>
          <w:rFonts w:ascii="Arial" w:hAnsi="Arial" w:cs="Arial"/>
          <w:b/>
          <w:bCs/>
          <w:sz w:val="22"/>
          <w:szCs w:val="22"/>
        </w:rPr>
        <w:t>KRİSTAL KOLA ve MEŞRUBAT SANAYİ TİCARET A.Ş.’nin</w:t>
      </w:r>
    </w:p>
    <w:p w:rsidR="00DA6FC7" w:rsidRPr="00DA6FC7" w:rsidRDefault="004D2B8B" w:rsidP="0011667E">
      <w:pPr>
        <w:spacing w:before="120" w:line="290" w:lineRule="atLeast"/>
        <w:jc w:val="center"/>
        <w:rPr>
          <w:rFonts w:ascii="Arial" w:hAnsi="Arial" w:cs="Arial"/>
          <w:b/>
          <w:bCs/>
          <w:sz w:val="22"/>
          <w:szCs w:val="22"/>
        </w:rPr>
      </w:pPr>
      <w:r>
        <w:rPr>
          <w:rFonts w:ascii="Arial" w:hAnsi="Arial" w:cs="Arial"/>
          <w:b/>
          <w:bCs/>
          <w:sz w:val="22"/>
          <w:szCs w:val="22"/>
        </w:rPr>
        <w:t>1 OCAK – 30 HAZİRAN 2016</w:t>
      </w:r>
      <w:r w:rsidR="00DA6FC7" w:rsidRPr="00DA6FC7">
        <w:rPr>
          <w:rFonts w:ascii="Arial" w:hAnsi="Arial" w:cs="Arial"/>
          <w:b/>
          <w:bCs/>
          <w:sz w:val="22"/>
          <w:szCs w:val="22"/>
        </w:rPr>
        <w:t xml:space="preserve"> HESAP DÖNEMİNE AİT</w:t>
      </w:r>
    </w:p>
    <w:p w:rsidR="00DA6FC7" w:rsidRPr="00DA6FC7" w:rsidRDefault="00DA6FC7" w:rsidP="0011667E">
      <w:pPr>
        <w:spacing w:line="290" w:lineRule="atLeast"/>
        <w:jc w:val="center"/>
        <w:rPr>
          <w:rFonts w:ascii="Arial" w:hAnsi="Arial" w:cs="Arial"/>
          <w:b/>
          <w:bCs/>
          <w:sz w:val="22"/>
          <w:szCs w:val="22"/>
        </w:rPr>
      </w:pPr>
      <w:r w:rsidRPr="00DA6FC7">
        <w:rPr>
          <w:rFonts w:ascii="Arial" w:hAnsi="Arial" w:cs="Arial"/>
          <w:b/>
          <w:bCs/>
          <w:sz w:val="22"/>
          <w:szCs w:val="22"/>
        </w:rPr>
        <w:t>SINIRLI DENETİM RAPORU</w:t>
      </w:r>
    </w:p>
    <w:p w:rsidR="00DA6FC7" w:rsidRPr="00DA6FC7" w:rsidRDefault="00DA6FC7" w:rsidP="0011667E">
      <w:pPr>
        <w:spacing w:line="290" w:lineRule="atLeast"/>
        <w:rPr>
          <w:rFonts w:ascii="Arial" w:hAnsi="Arial" w:cs="Arial"/>
          <w:sz w:val="22"/>
          <w:szCs w:val="22"/>
        </w:rPr>
      </w:pPr>
    </w:p>
    <w:p w:rsidR="00DA6FC7" w:rsidRPr="00DA6FC7" w:rsidRDefault="00DA6FC7" w:rsidP="0011667E">
      <w:pPr>
        <w:spacing w:line="290" w:lineRule="atLeast"/>
        <w:rPr>
          <w:rFonts w:ascii="Arial" w:hAnsi="Arial" w:cs="Arial"/>
          <w:b/>
          <w:sz w:val="22"/>
          <w:szCs w:val="22"/>
        </w:rPr>
      </w:pPr>
      <w:r w:rsidRPr="00DA6FC7">
        <w:rPr>
          <w:rFonts w:ascii="Arial" w:hAnsi="Arial" w:cs="Arial"/>
          <w:b/>
          <w:sz w:val="22"/>
          <w:szCs w:val="22"/>
        </w:rPr>
        <w:t xml:space="preserve">Kristal Kola ve Meşrubat Sanayi Ticaret A.Ş. </w:t>
      </w:r>
    </w:p>
    <w:p w:rsidR="00DA6FC7" w:rsidRPr="00DA6FC7" w:rsidRDefault="00DA6FC7" w:rsidP="0011667E">
      <w:pPr>
        <w:spacing w:line="290" w:lineRule="atLeast"/>
        <w:rPr>
          <w:rFonts w:ascii="Arial" w:hAnsi="Arial" w:cs="Arial"/>
          <w:sz w:val="22"/>
          <w:szCs w:val="22"/>
        </w:rPr>
      </w:pPr>
      <w:r w:rsidRPr="00DA6FC7">
        <w:rPr>
          <w:rFonts w:ascii="Arial" w:hAnsi="Arial" w:cs="Arial"/>
          <w:b/>
          <w:sz w:val="22"/>
          <w:szCs w:val="22"/>
        </w:rPr>
        <w:t>Yönetim Kurulu’na</w:t>
      </w:r>
      <w:r w:rsidRPr="00DA6FC7">
        <w:rPr>
          <w:rFonts w:ascii="Arial" w:hAnsi="Arial" w:cs="Arial"/>
          <w:sz w:val="22"/>
          <w:szCs w:val="22"/>
        </w:rPr>
        <w:t>:</w:t>
      </w:r>
    </w:p>
    <w:p w:rsidR="00DA6FC7" w:rsidRPr="00DA6FC7" w:rsidRDefault="00DA6FC7" w:rsidP="0011667E">
      <w:pPr>
        <w:spacing w:before="120" w:line="290" w:lineRule="atLeast"/>
        <w:rPr>
          <w:rFonts w:ascii="Arial" w:hAnsi="Arial" w:cs="Arial"/>
          <w:b/>
          <w:sz w:val="22"/>
          <w:szCs w:val="22"/>
        </w:rPr>
      </w:pPr>
      <w:r w:rsidRPr="00DA6FC7">
        <w:rPr>
          <w:rFonts w:ascii="Arial" w:hAnsi="Arial" w:cs="Arial"/>
          <w:b/>
          <w:sz w:val="22"/>
          <w:szCs w:val="22"/>
        </w:rPr>
        <w:t>Giriş</w:t>
      </w:r>
    </w:p>
    <w:p w:rsidR="00DA6FC7" w:rsidRPr="00DA6FC7" w:rsidRDefault="00DA6FC7" w:rsidP="0011667E">
      <w:pPr>
        <w:spacing w:line="290" w:lineRule="atLeast"/>
        <w:ind w:right="-61"/>
        <w:jc w:val="both"/>
        <w:rPr>
          <w:rFonts w:ascii="Arial" w:hAnsi="Arial" w:cs="Arial"/>
          <w:sz w:val="22"/>
          <w:szCs w:val="22"/>
        </w:rPr>
      </w:pPr>
      <w:r w:rsidRPr="00DA6FC7">
        <w:rPr>
          <w:rFonts w:ascii="Arial" w:hAnsi="Arial" w:cs="Arial"/>
          <w:sz w:val="22"/>
          <w:szCs w:val="22"/>
        </w:rPr>
        <w:t>Kristal Kola ve Meşrubat Sanayi Ticaret A.Ş.’nin (“Şi</w:t>
      </w:r>
      <w:r w:rsidR="00826306">
        <w:rPr>
          <w:rFonts w:ascii="Arial" w:hAnsi="Arial" w:cs="Arial"/>
          <w:sz w:val="22"/>
          <w:szCs w:val="22"/>
        </w:rPr>
        <w:t>rket veya Grup”) 30 Haziran 2016</w:t>
      </w:r>
      <w:r w:rsidRPr="00DA6FC7">
        <w:rPr>
          <w:rFonts w:ascii="Arial" w:hAnsi="Arial" w:cs="Arial"/>
          <w:sz w:val="22"/>
          <w:szCs w:val="22"/>
        </w:rPr>
        <w:t xml:space="preserve"> tarihi itibariyle hazırlanan ve ekte yer alan ara dönem </w:t>
      </w:r>
      <w:r w:rsidR="001C7526">
        <w:rPr>
          <w:rFonts w:ascii="Arial" w:hAnsi="Arial" w:cs="Arial"/>
          <w:sz w:val="22"/>
          <w:szCs w:val="22"/>
        </w:rPr>
        <w:t xml:space="preserve">özet </w:t>
      </w:r>
      <w:r w:rsidRPr="00DA6FC7">
        <w:rPr>
          <w:rFonts w:ascii="Arial" w:hAnsi="Arial" w:cs="Arial"/>
          <w:sz w:val="22"/>
          <w:szCs w:val="22"/>
        </w:rPr>
        <w:t xml:space="preserve">konsolide finansal durum tablosunu (bilançosunu), aynı tarihte sona eren altı aylık ara dönem </w:t>
      </w:r>
      <w:r w:rsidR="001C7526">
        <w:rPr>
          <w:rFonts w:ascii="Arial" w:hAnsi="Arial" w:cs="Arial"/>
          <w:sz w:val="22"/>
          <w:szCs w:val="22"/>
        </w:rPr>
        <w:t xml:space="preserve">özet </w:t>
      </w:r>
      <w:r w:rsidRPr="00DA6FC7">
        <w:rPr>
          <w:rFonts w:ascii="Arial" w:hAnsi="Arial" w:cs="Arial"/>
          <w:sz w:val="22"/>
          <w:szCs w:val="22"/>
        </w:rPr>
        <w:t xml:space="preserve">konsolide kapsamlı gelir tablosunu, </w:t>
      </w:r>
      <w:r w:rsidR="001C7526">
        <w:rPr>
          <w:rFonts w:ascii="Arial" w:hAnsi="Arial" w:cs="Arial"/>
          <w:sz w:val="22"/>
          <w:szCs w:val="22"/>
        </w:rPr>
        <w:t xml:space="preserve">özet </w:t>
      </w:r>
      <w:r w:rsidRPr="00DA6FC7">
        <w:rPr>
          <w:rFonts w:ascii="Arial" w:hAnsi="Arial" w:cs="Arial"/>
          <w:sz w:val="22"/>
          <w:szCs w:val="22"/>
        </w:rPr>
        <w:t xml:space="preserve">konsolide özsermaye değişim tablosunu ve </w:t>
      </w:r>
      <w:r w:rsidR="001C7526">
        <w:rPr>
          <w:rFonts w:ascii="Arial" w:hAnsi="Arial" w:cs="Arial"/>
          <w:sz w:val="22"/>
          <w:szCs w:val="22"/>
        </w:rPr>
        <w:t xml:space="preserve">özet </w:t>
      </w:r>
      <w:r w:rsidRPr="00DA6FC7">
        <w:rPr>
          <w:rFonts w:ascii="Arial" w:hAnsi="Arial" w:cs="Arial"/>
          <w:sz w:val="22"/>
          <w:szCs w:val="22"/>
        </w:rPr>
        <w:t xml:space="preserve">konsolide nakit akışları tablosunun sınırlı denetimini yürütmüş bulunuyoruz. Şirket yönetimi, söz konusu ara dönem özet konsolide finansal bilgilerin Türkiye Muhasebe Standardı 34’e (TMS 34) “Ara Dönem Finansal Raporlama” uygun olarak hazırlanmasından ve gerçeğe uygun bir biçimde sunumundan sorumludur. Sorumluluğumuz, yaptığımız sınırlı denetime dayanarak söz konusu ara dönem özet konsolide finansal bilgilere ilişkin bir sonuç bildirmektir.  </w:t>
      </w:r>
    </w:p>
    <w:p w:rsidR="00DA6FC7" w:rsidRPr="00DA6FC7" w:rsidRDefault="00DA6FC7" w:rsidP="0011667E">
      <w:pPr>
        <w:spacing w:before="120" w:line="290" w:lineRule="atLeast"/>
        <w:ind w:right="-62"/>
        <w:jc w:val="both"/>
        <w:rPr>
          <w:rFonts w:ascii="Arial" w:hAnsi="Arial" w:cs="Arial"/>
          <w:b/>
          <w:sz w:val="22"/>
          <w:szCs w:val="22"/>
        </w:rPr>
      </w:pPr>
      <w:r w:rsidRPr="00DA6FC7">
        <w:rPr>
          <w:rFonts w:ascii="Arial" w:hAnsi="Arial" w:cs="Arial"/>
          <w:b/>
          <w:sz w:val="22"/>
          <w:szCs w:val="22"/>
        </w:rPr>
        <w:t>Sınırlı Denetimin Kapsamı</w:t>
      </w:r>
    </w:p>
    <w:p w:rsidR="00DA6FC7" w:rsidRPr="00DA6FC7" w:rsidRDefault="00DA6FC7" w:rsidP="0011667E">
      <w:pPr>
        <w:spacing w:line="290" w:lineRule="atLeast"/>
        <w:ind w:right="-62"/>
        <w:jc w:val="both"/>
        <w:rPr>
          <w:rFonts w:ascii="Arial" w:hAnsi="Arial" w:cs="Arial"/>
          <w:sz w:val="22"/>
          <w:szCs w:val="22"/>
        </w:rPr>
      </w:pPr>
      <w:r w:rsidRPr="00DA6FC7">
        <w:rPr>
          <w:rFonts w:ascii="Arial" w:hAnsi="Arial" w:cs="Arial"/>
          <w:sz w:val="22"/>
          <w:szCs w:val="22"/>
        </w:rPr>
        <w:t>Yaptığımız sınırlı denetim, Sınırlı Bağımsız Denetim Standardı 2410’a (SBDS 2410) “Ara Dönem Finansal Bilgilerin, İşletmenin Yıllık Finansal Tablolarının Bağımsız Denetimini Yürüten Denetçi Tarafından Sınırlı Bağımsız Denetimi</w:t>
      </w:r>
      <w:r w:rsidRPr="00DA6FC7">
        <w:rPr>
          <w:rFonts w:ascii="Arial" w:hAnsi="Arial" w:cs="Arial"/>
          <w:sz w:val="22"/>
          <w:szCs w:val="22"/>
          <w:lang w:val="en-US"/>
        </w:rPr>
        <w:t>”</w:t>
      </w:r>
      <w:r w:rsidRPr="00DA6FC7">
        <w:rPr>
          <w:rFonts w:ascii="Arial" w:hAnsi="Arial" w:cs="Arial"/>
          <w:sz w:val="22"/>
          <w:szCs w:val="22"/>
        </w:rPr>
        <w:t xml:space="preserve"> uygun olarak yürütülmüştür. Ara dönem </w:t>
      </w:r>
      <w:r w:rsidR="001C7526">
        <w:rPr>
          <w:rFonts w:ascii="Arial" w:hAnsi="Arial" w:cs="Arial"/>
          <w:sz w:val="22"/>
          <w:szCs w:val="22"/>
        </w:rPr>
        <w:t xml:space="preserve">özet konsolide </w:t>
      </w:r>
      <w:r w:rsidRPr="00DA6FC7">
        <w:rPr>
          <w:rFonts w:ascii="Arial" w:hAnsi="Arial" w:cs="Arial"/>
          <w:sz w:val="22"/>
          <w:szCs w:val="22"/>
        </w:rPr>
        <w:t xml:space="preserve">finansal bilgilere ilişkin sınırlı denetim, başta finans ve muhasebe konularından sorumlu kişiler olmak üzere ilgili kişilerin sorgulanması ve analitik prosedürler ile diğer sınırlı denetiminin kapsamı; Bağımsız Denetim Standartlarına uygun olarak yapılan ve amacı finansal tablolar hakkında bir görüş bildirmek olan bağımsız denetimin kapsamına kıyasla önemli ölçüde dardır. Sonuç olarak ara dönem </w:t>
      </w:r>
      <w:r w:rsidR="001C7526">
        <w:rPr>
          <w:rFonts w:ascii="Arial" w:hAnsi="Arial" w:cs="Arial"/>
          <w:sz w:val="22"/>
          <w:szCs w:val="22"/>
        </w:rPr>
        <w:t xml:space="preserve">özet konsolide </w:t>
      </w:r>
      <w:r w:rsidRPr="00DA6FC7">
        <w:rPr>
          <w:rFonts w:ascii="Arial" w:hAnsi="Arial" w:cs="Arial"/>
          <w:sz w:val="22"/>
          <w:szCs w:val="22"/>
        </w:rPr>
        <w:t>finansal bilgilerin sınırlı denetimi, denetim şirketinin, bir bağımsız denetimde belirlenebilecek tüm önemli hususlara vakıf olabileceğine ilişkin bir güvence sağlamamaktadır. Bu sebeple, bir bağımsız denetim görüşü bildirmemekteyiz.</w:t>
      </w:r>
    </w:p>
    <w:p w:rsidR="00DA6FC7" w:rsidRPr="00DA6FC7" w:rsidRDefault="00DA6FC7" w:rsidP="0011667E">
      <w:pPr>
        <w:spacing w:before="120" w:line="290" w:lineRule="atLeast"/>
        <w:ind w:right="-57"/>
        <w:jc w:val="both"/>
        <w:rPr>
          <w:rFonts w:ascii="Arial" w:hAnsi="Arial" w:cs="Arial"/>
          <w:b/>
          <w:sz w:val="22"/>
          <w:szCs w:val="22"/>
        </w:rPr>
      </w:pPr>
      <w:r w:rsidRPr="00DA6FC7">
        <w:rPr>
          <w:rFonts w:ascii="Arial" w:hAnsi="Arial" w:cs="Arial"/>
          <w:b/>
          <w:sz w:val="22"/>
          <w:szCs w:val="22"/>
        </w:rPr>
        <w:t>Sonuç</w:t>
      </w:r>
    </w:p>
    <w:p w:rsidR="00DA6FC7" w:rsidRPr="00DA6FC7" w:rsidRDefault="00DA6FC7" w:rsidP="0011667E">
      <w:pPr>
        <w:spacing w:line="290" w:lineRule="atLeast"/>
        <w:ind w:right="-58"/>
        <w:jc w:val="both"/>
        <w:rPr>
          <w:rFonts w:ascii="Arial" w:hAnsi="Arial" w:cs="Arial"/>
          <w:sz w:val="22"/>
          <w:szCs w:val="22"/>
        </w:rPr>
      </w:pPr>
      <w:r w:rsidRPr="00DA6FC7">
        <w:rPr>
          <w:rFonts w:ascii="Arial" w:hAnsi="Arial" w:cs="Arial"/>
          <w:sz w:val="22"/>
          <w:szCs w:val="22"/>
        </w:rPr>
        <w:t>Sınırlı denetimimize göre ilişikteki ara dönem özet konsolide finansal bilgilerin, tüm önemli yönleriyle, TMS 34’e uygun olarak hazırlanmadığı kanaatine varmamıza sebep olacak herhangi bir husus dikkatimizi çekmemiştir.</w:t>
      </w:r>
    </w:p>
    <w:p w:rsidR="001C7526" w:rsidRDefault="001C7526" w:rsidP="0011667E">
      <w:pPr>
        <w:spacing w:line="290" w:lineRule="atLeast"/>
        <w:ind w:right="-108"/>
        <w:jc w:val="both"/>
        <w:rPr>
          <w:rFonts w:ascii="Arial" w:hAnsi="Arial" w:cs="Arial"/>
          <w:sz w:val="22"/>
          <w:szCs w:val="22"/>
        </w:rPr>
      </w:pPr>
    </w:p>
    <w:p w:rsidR="00DA6FC7" w:rsidRPr="001C7526" w:rsidRDefault="00297B65" w:rsidP="0011667E">
      <w:pPr>
        <w:spacing w:line="290" w:lineRule="atLeast"/>
        <w:ind w:right="-108"/>
        <w:jc w:val="both"/>
        <w:rPr>
          <w:rFonts w:ascii="Arial" w:hAnsi="Arial" w:cs="Arial"/>
          <w:b/>
          <w:sz w:val="22"/>
          <w:szCs w:val="22"/>
        </w:rPr>
      </w:pPr>
      <w:r>
        <w:rPr>
          <w:rFonts w:ascii="Arial" w:hAnsi="Arial" w:cs="Arial"/>
          <w:b/>
          <w:sz w:val="22"/>
          <w:szCs w:val="22"/>
        </w:rPr>
        <w:t>Diğer H</w:t>
      </w:r>
      <w:r w:rsidR="00DA6FC7" w:rsidRPr="001C7526">
        <w:rPr>
          <w:rFonts w:ascii="Arial" w:hAnsi="Arial" w:cs="Arial"/>
          <w:b/>
          <w:sz w:val="22"/>
          <w:szCs w:val="22"/>
        </w:rPr>
        <w:t>usus</w:t>
      </w:r>
    </w:p>
    <w:p w:rsidR="00DA6FC7" w:rsidRDefault="00866172" w:rsidP="0011667E">
      <w:pPr>
        <w:spacing w:line="290" w:lineRule="atLeast"/>
        <w:ind w:right="-108"/>
        <w:jc w:val="both"/>
        <w:rPr>
          <w:rFonts w:ascii="Arial" w:hAnsi="Arial" w:cs="Arial"/>
          <w:sz w:val="22"/>
          <w:szCs w:val="22"/>
        </w:rPr>
      </w:pPr>
      <w:r>
        <w:rPr>
          <w:rFonts w:ascii="Arial" w:hAnsi="Arial" w:cs="Arial"/>
          <w:sz w:val="22"/>
          <w:szCs w:val="22"/>
        </w:rPr>
        <w:t>Şirket’in, karşılaştırma amacıyla sunulan ilişikteki 31 Aralık 2015</w:t>
      </w:r>
      <w:r w:rsidR="00D752D2">
        <w:rPr>
          <w:rFonts w:ascii="Arial" w:hAnsi="Arial" w:cs="Arial"/>
          <w:sz w:val="22"/>
          <w:szCs w:val="22"/>
        </w:rPr>
        <w:t xml:space="preserve"> tarihli konsolide finansal durum tablosu ile</w:t>
      </w:r>
      <w:r>
        <w:rPr>
          <w:rFonts w:ascii="Arial" w:hAnsi="Arial" w:cs="Arial"/>
          <w:sz w:val="22"/>
          <w:szCs w:val="22"/>
        </w:rPr>
        <w:t xml:space="preserve"> 30 Haziran 2015</w:t>
      </w:r>
      <w:r w:rsidR="00DA6FC7" w:rsidRPr="00DA6FC7">
        <w:rPr>
          <w:rFonts w:ascii="Arial" w:hAnsi="Arial" w:cs="Arial"/>
          <w:sz w:val="22"/>
          <w:szCs w:val="22"/>
        </w:rPr>
        <w:t xml:space="preserve"> tarihi</w:t>
      </w:r>
      <w:r w:rsidR="00D752D2">
        <w:rPr>
          <w:rFonts w:ascii="Arial" w:hAnsi="Arial" w:cs="Arial"/>
          <w:sz w:val="22"/>
          <w:szCs w:val="22"/>
        </w:rPr>
        <w:t>nde sona eren altı aylık ara dönemine ait ko</w:t>
      </w:r>
      <w:r>
        <w:rPr>
          <w:rFonts w:ascii="Arial" w:hAnsi="Arial" w:cs="Arial"/>
          <w:sz w:val="22"/>
          <w:szCs w:val="22"/>
        </w:rPr>
        <w:t>nsolide finansal tabloları bir başka denetim ş</w:t>
      </w:r>
      <w:r w:rsidR="00DA6FC7" w:rsidRPr="00DA6FC7">
        <w:rPr>
          <w:rFonts w:ascii="Arial" w:hAnsi="Arial" w:cs="Arial"/>
          <w:sz w:val="22"/>
          <w:szCs w:val="22"/>
        </w:rPr>
        <w:t xml:space="preserve">irketi tarafından </w:t>
      </w:r>
      <w:r w:rsidRPr="00DA6FC7">
        <w:rPr>
          <w:rFonts w:ascii="Arial" w:hAnsi="Arial" w:cs="Arial"/>
          <w:sz w:val="22"/>
          <w:szCs w:val="22"/>
        </w:rPr>
        <w:t xml:space="preserve">sırasıyla </w:t>
      </w:r>
      <w:r>
        <w:rPr>
          <w:rFonts w:ascii="Arial" w:hAnsi="Arial" w:cs="Arial"/>
          <w:sz w:val="22"/>
          <w:szCs w:val="22"/>
        </w:rPr>
        <w:t xml:space="preserve">tam denetim ve sınırlı denetime tabi tutulmuş olup söz konusu </w:t>
      </w:r>
      <w:r w:rsidR="00174EFF">
        <w:rPr>
          <w:rFonts w:ascii="Arial" w:hAnsi="Arial" w:cs="Arial"/>
          <w:sz w:val="22"/>
          <w:szCs w:val="22"/>
        </w:rPr>
        <w:t>denetim ş</w:t>
      </w:r>
      <w:r>
        <w:rPr>
          <w:rFonts w:ascii="Arial" w:hAnsi="Arial" w:cs="Arial"/>
          <w:sz w:val="22"/>
          <w:szCs w:val="22"/>
        </w:rPr>
        <w:t>irket</w:t>
      </w:r>
      <w:r w:rsidR="00174EFF">
        <w:rPr>
          <w:rFonts w:ascii="Arial" w:hAnsi="Arial" w:cs="Arial"/>
          <w:sz w:val="22"/>
          <w:szCs w:val="22"/>
        </w:rPr>
        <w:t>i</w:t>
      </w:r>
      <w:r>
        <w:rPr>
          <w:rFonts w:ascii="Arial" w:hAnsi="Arial" w:cs="Arial"/>
          <w:sz w:val="22"/>
          <w:szCs w:val="22"/>
        </w:rPr>
        <w:t xml:space="preserve"> 24 Şubat 2016</w:t>
      </w:r>
      <w:r w:rsidR="00DA6FC7" w:rsidRPr="00DA6FC7">
        <w:rPr>
          <w:rFonts w:ascii="Arial" w:hAnsi="Arial" w:cs="Arial"/>
          <w:sz w:val="22"/>
          <w:szCs w:val="22"/>
        </w:rPr>
        <w:t xml:space="preserve"> tarihli bağımsız denetim raporunda</w:t>
      </w:r>
      <w:r w:rsidR="00D752D2">
        <w:rPr>
          <w:rFonts w:ascii="Arial" w:hAnsi="Arial" w:cs="Arial"/>
          <w:sz w:val="22"/>
          <w:szCs w:val="22"/>
        </w:rPr>
        <w:t xml:space="preserve"> ve 18 Ağustos 2015</w:t>
      </w:r>
      <w:r w:rsidR="00D752D2" w:rsidRPr="00DA6FC7">
        <w:rPr>
          <w:rFonts w:ascii="Arial" w:hAnsi="Arial" w:cs="Arial"/>
          <w:sz w:val="22"/>
          <w:szCs w:val="22"/>
        </w:rPr>
        <w:t xml:space="preserve"> tarihli </w:t>
      </w:r>
      <w:r w:rsidR="00D752D2">
        <w:rPr>
          <w:rFonts w:ascii="Arial" w:hAnsi="Arial" w:cs="Arial"/>
          <w:sz w:val="22"/>
          <w:szCs w:val="22"/>
        </w:rPr>
        <w:t>sınırlı denetim</w:t>
      </w:r>
      <w:r w:rsidR="00D752D2" w:rsidRPr="00DA6FC7">
        <w:rPr>
          <w:rFonts w:ascii="Arial" w:hAnsi="Arial" w:cs="Arial"/>
          <w:sz w:val="22"/>
          <w:szCs w:val="22"/>
        </w:rPr>
        <w:t xml:space="preserve"> raporunda</w:t>
      </w:r>
      <w:r w:rsidR="00DA6FC7" w:rsidRPr="00DA6FC7">
        <w:rPr>
          <w:rFonts w:ascii="Arial" w:hAnsi="Arial" w:cs="Arial"/>
          <w:sz w:val="22"/>
          <w:szCs w:val="22"/>
        </w:rPr>
        <w:t xml:space="preserve"> bu konsolide finansal tablolar </w:t>
      </w:r>
      <w:r w:rsidR="00D752D2">
        <w:rPr>
          <w:rFonts w:ascii="Arial" w:hAnsi="Arial" w:cs="Arial"/>
          <w:sz w:val="22"/>
          <w:szCs w:val="22"/>
        </w:rPr>
        <w:t>hakkında olumlu görüş beyan etmiştir.</w:t>
      </w:r>
    </w:p>
    <w:p w:rsidR="00174EFF" w:rsidRPr="00174EFF" w:rsidRDefault="00174EFF" w:rsidP="0011667E">
      <w:pPr>
        <w:spacing w:line="290" w:lineRule="atLeast"/>
        <w:ind w:left="426" w:right="142"/>
        <w:jc w:val="both"/>
        <w:rPr>
          <w:rStyle w:val="cattitle"/>
          <w:rFonts w:ascii="Arial" w:hAnsi="Arial" w:cs="Arial"/>
          <w:sz w:val="22"/>
          <w:szCs w:val="22"/>
        </w:rPr>
      </w:pPr>
    </w:p>
    <w:p w:rsidR="00174EFF" w:rsidRPr="00787EFF" w:rsidRDefault="00174EFF" w:rsidP="0011667E">
      <w:pPr>
        <w:spacing w:after="120" w:line="290" w:lineRule="atLeast"/>
        <w:ind w:left="4962" w:right="142" w:firstLine="11"/>
        <w:jc w:val="center"/>
        <w:rPr>
          <w:rFonts w:ascii="Arial" w:hAnsi="Arial" w:cs="Arial"/>
          <w:b/>
          <w:sz w:val="22"/>
          <w:szCs w:val="22"/>
        </w:rPr>
      </w:pPr>
      <w:r w:rsidRPr="00787EFF">
        <w:rPr>
          <w:rFonts w:ascii="Arial" w:hAnsi="Arial" w:cs="Arial"/>
          <w:b/>
          <w:sz w:val="22"/>
          <w:szCs w:val="22"/>
        </w:rPr>
        <w:t xml:space="preserve">İstanbul, </w:t>
      </w:r>
      <w:r w:rsidR="00CD0DAA" w:rsidRPr="00787EFF">
        <w:rPr>
          <w:rFonts w:ascii="Arial" w:hAnsi="Arial" w:cs="Arial"/>
          <w:b/>
          <w:sz w:val="22"/>
          <w:szCs w:val="22"/>
        </w:rPr>
        <w:t>10</w:t>
      </w:r>
      <w:r w:rsidR="0047459C" w:rsidRPr="00787EFF">
        <w:rPr>
          <w:rFonts w:ascii="Arial" w:hAnsi="Arial" w:cs="Arial"/>
          <w:b/>
          <w:sz w:val="22"/>
          <w:szCs w:val="22"/>
        </w:rPr>
        <w:t xml:space="preserve"> Ağustos</w:t>
      </w:r>
      <w:r w:rsidRPr="00787EFF">
        <w:rPr>
          <w:rFonts w:ascii="Arial" w:hAnsi="Arial" w:cs="Arial"/>
          <w:b/>
          <w:sz w:val="22"/>
          <w:szCs w:val="22"/>
        </w:rPr>
        <w:t xml:space="preserve"> 2016</w:t>
      </w:r>
    </w:p>
    <w:p w:rsidR="00174EFF" w:rsidRPr="00F72903" w:rsidRDefault="00174EFF" w:rsidP="0011667E">
      <w:pPr>
        <w:spacing w:after="120" w:line="290" w:lineRule="atLeast"/>
        <w:ind w:left="4962" w:right="142" w:firstLine="33"/>
        <w:jc w:val="center"/>
        <w:rPr>
          <w:rFonts w:ascii="Arial" w:hAnsi="Arial" w:cs="Arial"/>
          <w:b/>
          <w:sz w:val="22"/>
          <w:szCs w:val="22"/>
        </w:rPr>
      </w:pPr>
      <w:r w:rsidRPr="00F72903">
        <w:rPr>
          <w:rFonts w:ascii="Arial" w:hAnsi="Arial" w:cs="Arial"/>
          <w:b/>
          <w:sz w:val="22"/>
          <w:szCs w:val="22"/>
        </w:rPr>
        <w:t xml:space="preserve">Ak Bağımsız Denetim ve SMMM A.Ş. </w:t>
      </w:r>
    </w:p>
    <w:p w:rsidR="00174EFF" w:rsidRPr="00F72903" w:rsidRDefault="00174EFF" w:rsidP="0011667E">
      <w:pPr>
        <w:spacing w:before="240" w:after="60" w:line="290" w:lineRule="atLeast"/>
        <w:ind w:left="4961" w:right="142"/>
        <w:jc w:val="center"/>
        <w:rPr>
          <w:rFonts w:ascii="Arial" w:hAnsi="Arial" w:cs="Arial"/>
          <w:b/>
          <w:sz w:val="22"/>
          <w:szCs w:val="22"/>
        </w:rPr>
      </w:pPr>
      <w:r w:rsidRPr="00F72903">
        <w:rPr>
          <w:rFonts w:ascii="Arial" w:hAnsi="Arial" w:cs="Arial"/>
          <w:b/>
          <w:sz w:val="22"/>
          <w:szCs w:val="22"/>
        </w:rPr>
        <w:tab/>
        <w:t>Erkut YAVUZ</w:t>
      </w:r>
    </w:p>
    <w:p w:rsidR="00174EFF" w:rsidRPr="00F72903" w:rsidRDefault="00174EFF" w:rsidP="0011667E">
      <w:pPr>
        <w:spacing w:after="120" w:line="290" w:lineRule="atLeast"/>
        <w:ind w:left="4962" w:right="142" w:firstLine="11"/>
        <w:jc w:val="center"/>
        <w:rPr>
          <w:rFonts w:ascii="Arial" w:hAnsi="Arial" w:cs="Arial"/>
          <w:b/>
          <w:sz w:val="22"/>
          <w:szCs w:val="22"/>
        </w:rPr>
      </w:pPr>
      <w:r w:rsidRPr="00F72903">
        <w:rPr>
          <w:rFonts w:ascii="Arial" w:hAnsi="Arial" w:cs="Arial"/>
          <w:b/>
          <w:sz w:val="22"/>
          <w:szCs w:val="22"/>
        </w:rPr>
        <w:t>Sorumlu Ortak Başdenetçi</w:t>
      </w:r>
    </w:p>
    <w:p w:rsidR="00DA6FC7" w:rsidRPr="00F72903" w:rsidRDefault="00DA6FC7" w:rsidP="0011667E">
      <w:pPr>
        <w:spacing w:line="290" w:lineRule="atLeast"/>
        <w:rPr>
          <w:rFonts w:ascii="Arial" w:hAnsi="Arial" w:cs="Arial"/>
          <w:b/>
          <w:sz w:val="22"/>
          <w:szCs w:val="22"/>
        </w:rPr>
        <w:sectPr w:rsidR="00DA6FC7" w:rsidRPr="00F72903" w:rsidSect="00063ADA">
          <w:headerReference w:type="default" r:id="rId12"/>
          <w:footerReference w:type="default" r:id="rId13"/>
          <w:pgSz w:w="11907" w:h="16840"/>
          <w:pgMar w:top="1004" w:right="1213" w:bottom="709" w:left="1134" w:header="142" w:footer="0" w:gutter="0"/>
          <w:cols w:space="708"/>
        </w:sectPr>
      </w:pPr>
    </w:p>
    <w:p w:rsidR="009F363D" w:rsidRPr="001C7526" w:rsidRDefault="009F363D" w:rsidP="00045150">
      <w:pPr>
        <w:pStyle w:val="T1"/>
        <w:tabs>
          <w:tab w:val="right" w:leader="dot" w:pos="9550"/>
        </w:tabs>
        <w:spacing w:before="60" w:line="240" w:lineRule="atLeast"/>
        <w:rPr>
          <w:b w:val="0"/>
          <w:bCs w:val="0"/>
          <w:caps w:val="0"/>
          <w:sz w:val="22"/>
          <w:szCs w:val="22"/>
        </w:rPr>
        <w:sectPr w:rsidR="009F363D" w:rsidRPr="001C7526" w:rsidSect="005469FD">
          <w:headerReference w:type="default" r:id="rId14"/>
          <w:type w:val="continuous"/>
          <w:pgSz w:w="11907" w:h="16840" w:code="9"/>
          <w:pgMar w:top="1004" w:right="1213" w:bottom="709" w:left="1134" w:header="851" w:footer="1134" w:gutter="0"/>
          <w:cols w:space="708"/>
          <w:titlePg/>
        </w:sectPr>
      </w:pPr>
    </w:p>
    <w:p w:rsidR="00C64293" w:rsidRDefault="00C64293" w:rsidP="004D2B8B">
      <w:pPr>
        <w:tabs>
          <w:tab w:val="left" w:pos="993"/>
          <w:tab w:val="left" w:pos="1701"/>
          <w:tab w:val="right" w:leader="dot" w:pos="8505"/>
          <w:tab w:val="right" w:pos="9072"/>
        </w:tabs>
        <w:spacing w:line="340" w:lineRule="atLeast"/>
        <w:ind w:right="-143"/>
        <w:jc w:val="both"/>
        <w:rPr>
          <w:rFonts w:ascii="Arial" w:hAnsi="Arial" w:cs="Arial"/>
        </w:rPr>
      </w:pPr>
    </w:p>
    <w:p w:rsidR="00C64293" w:rsidRPr="001A6A41" w:rsidRDefault="00C64293" w:rsidP="004D2B8B">
      <w:pPr>
        <w:tabs>
          <w:tab w:val="left" w:pos="993"/>
          <w:tab w:val="left" w:pos="1701"/>
          <w:tab w:val="right" w:leader="dot" w:pos="8505"/>
          <w:tab w:val="right" w:pos="9072"/>
        </w:tabs>
        <w:spacing w:line="340" w:lineRule="atLeast"/>
        <w:ind w:right="-143"/>
        <w:jc w:val="both"/>
        <w:rPr>
          <w:rFonts w:ascii="Arial" w:hAnsi="Arial" w:cs="Arial"/>
        </w:rPr>
        <w:sectPr w:rsidR="00C64293" w:rsidRPr="001A6A41" w:rsidSect="005469FD">
          <w:headerReference w:type="even" r:id="rId15"/>
          <w:headerReference w:type="default" r:id="rId16"/>
          <w:footerReference w:type="default" r:id="rId17"/>
          <w:headerReference w:type="first" r:id="rId18"/>
          <w:pgSz w:w="11907" w:h="16840" w:code="9"/>
          <w:pgMar w:top="1004" w:right="1213" w:bottom="709" w:left="1134" w:header="851" w:footer="315" w:gutter="0"/>
          <w:pgNumType w:start="1"/>
          <w:cols w:space="708"/>
        </w:sectPr>
      </w:pPr>
    </w:p>
    <w:tbl>
      <w:tblPr>
        <w:tblW w:w="9722" w:type="dxa"/>
        <w:tblInd w:w="55" w:type="dxa"/>
        <w:tblCellMar>
          <w:left w:w="70" w:type="dxa"/>
          <w:right w:w="70" w:type="dxa"/>
        </w:tblCellMar>
        <w:tblLook w:val="0000" w:firstRow="0" w:lastRow="0" w:firstColumn="0" w:lastColumn="0" w:noHBand="0" w:noVBand="0"/>
      </w:tblPr>
      <w:tblGrid>
        <w:gridCol w:w="5402"/>
        <w:gridCol w:w="1307"/>
        <w:gridCol w:w="1505"/>
        <w:gridCol w:w="1508"/>
      </w:tblGrid>
      <w:tr w:rsidR="00CC57B0" w:rsidRPr="001A6A41" w:rsidTr="001E7538">
        <w:trPr>
          <w:trHeight w:val="255"/>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lastRenderedPageBreak/>
              <w:t> </w:t>
            </w:r>
          </w:p>
        </w:tc>
        <w:tc>
          <w:tcPr>
            <w:tcW w:w="1307" w:type="dxa"/>
            <w:vMerge w:val="restart"/>
            <w:tcBorders>
              <w:top w:val="nil"/>
              <w:left w:val="nil"/>
              <w:right w:val="nil"/>
            </w:tcBorders>
            <w:shd w:val="clear" w:color="auto" w:fill="FFFFFF"/>
            <w:vAlign w:val="bottom"/>
          </w:tcPr>
          <w:p w:rsidR="00CC57B0" w:rsidRPr="001A6A41" w:rsidRDefault="00CC57B0" w:rsidP="00CC57B0">
            <w:pPr>
              <w:spacing w:line="320" w:lineRule="exact"/>
              <w:jc w:val="center"/>
              <w:rPr>
                <w:rFonts w:ascii="Arial" w:hAnsi="Arial" w:cs="Arial"/>
                <w:b/>
              </w:rPr>
            </w:pPr>
            <w:r w:rsidRPr="001A6A41">
              <w:rPr>
                <w:rFonts w:ascii="Arial" w:hAnsi="Arial" w:cs="Arial"/>
                <w:b/>
              </w:rPr>
              <w:t>Dipnot</w:t>
            </w:r>
          </w:p>
          <w:p w:rsidR="00CC57B0" w:rsidRPr="001A6A41" w:rsidRDefault="00DB49D8" w:rsidP="00CC57B0">
            <w:pPr>
              <w:spacing w:line="320" w:lineRule="exact"/>
              <w:jc w:val="center"/>
              <w:rPr>
                <w:rFonts w:ascii="Arial" w:hAnsi="Arial" w:cs="Arial"/>
                <w:b/>
              </w:rPr>
            </w:pPr>
            <w:r>
              <w:rPr>
                <w:rFonts w:ascii="Arial" w:hAnsi="Arial" w:cs="Arial"/>
                <w:b/>
              </w:rPr>
              <w:t>Ref.</w:t>
            </w:r>
          </w:p>
        </w:tc>
        <w:tc>
          <w:tcPr>
            <w:tcW w:w="1505" w:type="dxa"/>
            <w:tcBorders>
              <w:top w:val="nil"/>
              <w:left w:val="nil"/>
              <w:bottom w:val="nil"/>
            </w:tcBorders>
            <w:shd w:val="clear" w:color="auto" w:fill="FFFFFF"/>
          </w:tcPr>
          <w:p w:rsidR="00CC57B0" w:rsidRPr="001A6A41" w:rsidRDefault="00CC57B0" w:rsidP="00CC57B0">
            <w:pPr>
              <w:spacing w:line="320" w:lineRule="exact"/>
              <w:jc w:val="center"/>
              <w:rPr>
                <w:rFonts w:ascii="Arial" w:hAnsi="Arial" w:cs="Arial"/>
                <w:b/>
              </w:rPr>
            </w:pPr>
            <w:r w:rsidRPr="001A6A41">
              <w:rPr>
                <w:rFonts w:ascii="Arial" w:hAnsi="Arial" w:cs="Arial"/>
                <w:b/>
              </w:rPr>
              <w:t>Sınırlı Denetim’den</w:t>
            </w:r>
          </w:p>
        </w:tc>
        <w:tc>
          <w:tcPr>
            <w:tcW w:w="1508" w:type="dxa"/>
            <w:tcBorders>
              <w:top w:val="nil"/>
              <w:left w:val="nil"/>
              <w:bottom w:val="nil"/>
            </w:tcBorders>
            <w:shd w:val="clear" w:color="auto" w:fill="FFFFFF"/>
            <w:vAlign w:val="bottom"/>
          </w:tcPr>
          <w:p w:rsidR="00CC57B0" w:rsidRPr="001A6A41" w:rsidRDefault="00CC57B0" w:rsidP="00CC57B0">
            <w:pPr>
              <w:spacing w:line="320" w:lineRule="exact"/>
              <w:jc w:val="center"/>
              <w:rPr>
                <w:rFonts w:ascii="Arial" w:hAnsi="Arial" w:cs="Arial"/>
                <w:b/>
              </w:rPr>
            </w:pPr>
            <w:r w:rsidRPr="001A6A41">
              <w:rPr>
                <w:rFonts w:ascii="Arial" w:hAnsi="Arial" w:cs="Arial"/>
                <w:b/>
              </w:rPr>
              <w:t xml:space="preserve">Bağımsız Denetim’den     </w:t>
            </w:r>
          </w:p>
        </w:tc>
      </w:tr>
      <w:tr w:rsidR="00CC57B0" w:rsidRPr="001A6A41" w:rsidTr="001A5DFC">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p>
        </w:tc>
        <w:tc>
          <w:tcPr>
            <w:tcW w:w="1307" w:type="dxa"/>
            <w:vMerge/>
            <w:tcBorders>
              <w:left w:val="nil"/>
              <w:bottom w:val="nil"/>
              <w:right w:val="nil"/>
            </w:tcBorders>
            <w:shd w:val="clear" w:color="auto" w:fill="FFFFFF"/>
            <w:vAlign w:val="bottom"/>
          </w:tcPr>
          <w:p w:rsidR="00CC57B0" w:rsidRPr="001A6A41" w:rsidRDefault="00CC57B0" w:rsidP="00CC57B0">
            <w:pPr>
              <w:spacing w:line="320" w:lineRule="exact"/>
              <w:jc w:val="center"/>
              <w:rPr>
                <w:rFonts w:ascii="Arial" w:hAnsi="Arial" w:cs="Arial"/>
                <w:b/>
              </w:rPr>
            </w:pPr>
          </w:p>
        </w:tc>
        <w:tc>
          <w:tcPr>
            <w:tcW w:w="1493" w:type="dxa"/>
            <w:tcBorders>
              <w:top w:val="nil"/>
              <w:left w:val="nil"/>
              <w:bottom w:val="nil"/>
              <w:right w:val="nil"/>
            </w:tcBorders>
            <w:shd w:val="clear" w:color="auto" w:fill="FFFFFF"/>
          </w:tcPr>
          <w:p w:rsidR="00CC57B0" w:rsidRPr="001A6A41" w:rsidRDefault="00CC57B0" w:rsidP="00CC57B0">
            <w:pPr>
              <w:spacing w:line="320" w:lineRule="exact"/>
              <w:jc w:val="center"/>
              <w:rPr>
                <w:rFonts w:ascii="Arial" w:hAnsi="Arial" w:cs="Arial"/>
                <w:b/>
              </w:rPr>
            </w:pPr>
            <w:r w:rsidRPr="001A6A41">
              <w:rPr>
                <w:rFonts w:ascii="Arial" w:hAnsi="Arial" w:cs="Arial"/>
                <w:b/>
              </w:rPr>
              <w:t>Geçmiş</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center"/>
              <w:rPr>
                <w:rFonts w:ascii="Arial" w:hAnsi="Arial" w:cs="Arial"/>
                <w:b/>
              </w:rPr>
            </w:pPr>
            <w:r w:rsidRPr="001A6A41">
              <w:rPr>
                <w:rFonts w:ascii="Arial" w:hAnsi="Arial" w:cs="Arial"/>
                <w:b/>
              </w:rPr>
              <w:t xml:space="preserve">Geçmiş </w:t>
            </w:r>
          </w:p>
        </w:tc>
      </w:tr>
      <w:tr w:rsidR="00CC57B0" w:rsidRPr="001A6A41" w:rsidTr="001A5DFC">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w:t>
            </w:r>
          </w:p>
        </w:tc>
        <w:tc>
          <w:tcPr>
            <w:tcW w:w="1307" w:type="dxa"/>
            <w:tcBorders>
              <w:top w:val="nil"/>
              <w:left w:val="nil"/>
              <w:bottom w:val="single" w:sz="4" w:space="0" w:color="auto"/>
              <w:right w:val="nil"/>
            </w:tcBorders>
            <w:shd w:val="clear" w:color="auto" w:fill="FFFFFF"/>
            <w:vAlign w:val="bottom"/>
          </w:tcPr>
          <w:p w:rsidR="00CC57B0" w:rsidRPr="001A6A41" w:rsidRDefault="00CC57B0" w:rsidP="00CC57B0">
            <w:pPr>
              <w:spacing w:line="320" w:lineRule="exact"/>
              <w:jc w:val="center"/>
              <w:rPr>
                <w:rFonts w:ascii="Arial" w:hAnsi="Arial" w:cs="Arial"/>
                <w:b/>
              </w:rPr>
            </w:pPr>
          </w:p>
        </w:tc>
        <w:tc>
          <w:tcPr>
            <w:tcW w:w="1493" w:type="dxa"/>
            <w:tcBorders>
              <w:top w:val="nil"/>
              <w:left w:val="nil"/>
              <w:bottom w:val="single" w:sz="4" w:space="0" w:color="auto"/>
              <w:right w:val="nil"/>
            </w:tcBorders>
            <w:shd w:val="clear" w:color="auto" w:fill="FFFFFF"/>
            <w:vAlign w:val="bottom"/>
          </w:tcPr>
          <w:p w:rsidR="00CC57B0" w:rsidRPr="001A6A41" w:rsidRDefault="00CC57B0" w:rsidP="00CC57B0">
            <w:pPr>
              <w:spacing w:line="320" w:lineRule="exact"/>
              <w:jc w:val="center"/>
              <w:rPr>
                <w:rFonts w:ascii="Arial" w:hAnsi="Arial" w:cs="Arial"/>
                <w:b/>
                <w:bCs/>
              </w:rPr>
            </w:pPr>
            <w:r w:rsidRPr="001A6A41">
              <w:rPr>
                <w:rFonts w:ascii="Arial" w:hAnsi="Arial" w:cs="Arial"/>
                <w:b/>
                <w:bCs/>
              </w:rPr>
              <w:t>30.06.2016</w:t>
            </w:r>
          </w:p>
        </w:tc>
        <w:tc>
          <w:tcPr>
            <w:tcW w:w="1520" w:type="dxa"/>
            <w:tcBorders>
              <w:top w:val="nil"/>
              <w:left w:val="nil"/>
              <w:bottom w:val="single" w:sz="4" w:space="0" w:color="auto"/>
              <w:right w:val="nil"/>
            </w:tcBorders>
            <w:shd w:val="clear" w:color="auto" w:fill="FFFFFF"/>
            <w:vAlign w:val="bottom"/>
          </w:tcPr>
          <w:p w:rsidR="00CC57B0" w:rsidRPr="001A6A41" w:rsidRDefault="00CC57B0" w:rsidP="00CC57B0">
            <w:pPr>
              <w:spacing w:line="320" w:lineRule="exact"/>
              <w:jc w:val="center"/>
              <w:rPr>
                <w:rFonts w:ascii="Arial" w:hAnsi="Arial" w:cs="Arial"/>
                <w:b/>
                <w:bCs/>
              </w:rPr>
            </w:pPr>
            <w:r w:rsidRPr="001A6A41">
              <w:rPr>
                <w:rFonts w:ascii="Arial" w:hAnsi="Arial" w:cs="Arial"/>
                <w:b/>
                <w:bCs/>
              </w:rPr>
              <w:t>31.12.2015</w:t>
            </w:r>
          </w:p>
        </w:tc>
      </w:tr>
      <w:tr w:rsidR="00CC57B0" w:rsidRPr="001A6A41" w:rsidTr="001A5DFC">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b/>
              </w:rPr>
            </w:pPr>
            <w:r w:rsidRPr="001A6A41">
              <w:rPr>
                <w:rFonts w:ascii="Arial" w:hAnsi="Arial" w:cs="Arial"/>
                <w:b/>
              </w:rPr>
              <w:t>VARLIKLAR</w:t>
            </w:r>
          </w:p>
        </w:tc>
        <w:tc>
          <w:tcPr>
            <w:tcW w:w="1307" w:type="dxa"/>
            <w:tcBorders>
              <w:top w:val="nil"/>
              <w:left w:val="nil"/>
              <w:bottom w:val="nil"/>
              <w:right w:val="nil"/>
            </w:tcBorders>
            <w:shd w:val="clear" w:color="auto" w:fill="FFFFFF"/>
            <w:noWrap/>
            <w:vAlign w:val="bottom"/>
          </w:tcPr>
          <w:p w:rsidR="00CC57B0" w:rsidRPr="001A6A41" w:rsidRDefault="00CC57B0" w:rsidP="00CC57B0">
            <w:pPr>
              <w:spacing w:line="320" w:lineRule="exact"/>
              <w:jc w:val="center"/>
              <w:rPr>
                <w:rFonts w:ascii="Arial" w:hAnsi="Arial" w:cs="Arial"/>
              </w:rPr>
            </w:pPr>
            <w:r w:rsidRPr="001A6A41">
              <w:rPr>
                <w:rFonts w:ascii="Arial" w:hAnsi="Arial" w:cs="Arial"/>
              </w:rPr>
              <w:t> </w:t>
            </w:r>
          </w:p>
        </w:tc>
        <w:tc>
          <w:tcPr>
            <w:tcW w:w="1493" w:type="dxa"/>
            <w:tcBorders>
              <w:top w:val="nil"/>
              <w:left w:val="nil"/>
              <w:bottom w:val="nil"/>
              <w:right w:val="nil"/>
            </w:tcBorders>
            <w:shd w:val="clear" w:color="auto" w:fill="FFFFFF"/>
            <w:noWrap/>
            <w:vAlign w:val="center"/>
          </w:tcPr>
          <w:p w:rsidR="00CC57B0" w:rsidRPr="001A6A41" w:rsidRDefault="00CC57B0" w:rsidP="00CC57B0">
            <w:pPr>
              <w:spacing w:line="320" w:lineRule="exact"/>
              <w:jc w:val="right"/>
              <w:rPr>
                <w:rFonts w:ascii="Arial" w:hAnsi="Arial" w:cs="Arial"/>
                <w:b/>
                <w:bCs/>
              </w:rPr>
            </w:pPr>
          </w:p>
        </w:tc>
        <w:tc>
          <w:tcPr>
            <w:tcW w:w="1520" w:type="dxa"/>
            <w:tcBorders>
              <w:top w:val="nil"/>
              <w:left w:val="nil"/>
              <w:bottom w:val="nil"/>
              <w:right w:val="nil"/>
            </w:tcBorders>
            <w:shd w:val="clear" w:color="auto" w:fill="FFFFFF"/>
            <w:vAlign w:val="center"/>
          </w:tcPr>
          <w:p w:rsidR="00CC57B0" w:rsidRPr="001A6A41" w:rsidRDefault="00CC57B0" w:rsidP="00CC57B0">
            <w:pPr>
              <w:spacing w:line="320" w:lineRule="exact"/>
              <w:jc w:val="right"/>
              <w:rPr>
                <w:rFonts w:ascii="Arial" w:hAnsi="Arial" w:cs="Arial"/>
                <w:b/>
                <w:bCs/>
              </w:rPr>
            </w:pPr>
          </w:p>
        </w:tc>
      </w:tr>
      <w:tr w:rsidR="00CC57B0" w:rsidRPr="001A6A41" w:rsidTr="001A5DFC">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b/>
              </w:rPr>
            </w:pPr>
            <w:r w:rsidRPr="001A6A41">
              <w:rPr>
                <w:rFonts w:ascii="Arial" w:hAnsi="Arial" w:cs="Arial"/>
                <w:b/>
              </w:rPr>
              <w:t>Dönen Varlıklar</w:t>
            </w:r>
            <w:r w:rsidR="001E7538">
              <w:rPr>
                <w:rFonts w:ascii="Arial" w:hAnsi="Arial" w:cs="Arial"/>
                <w:b/>
              </w:rPr>
              <w:t>:</w:t>
            </w:r>
          </w:p>
        </w:tc>
        <w:tc>
          <w:tcPr>
            <w:tcW w:w="1307" w:type="dxa"/>
            <w:tcBorders>
              <w:top w:val="nil"/>
              <w:left w:val="nil"/>
              <w:bottom w:val="nil"/>
              <w:right w:val="nil"/>
            </w:tcBorders>
            <w:shd w:val="clear" w:color="auto" w:fill="FFFFFF"/>
            <w:noWrap/>
            <w:vAlign w:val="bottom"/>
          </w:tcPr>
          <w:p w:rsidR="00CC57B0" w:rsidRPr="001A6A41" w:rsidRDefault="00CC57B0" w:rsidP="00CC57B0">
            <w:pPr>
              <w:spacing w:line="320" w:lineRule="exact"/>
              <w:jc w:val="center"/>
              <w:rPr>
                <w:rFonts w:ascii="Arial" w:hAnsi="Arial" w:cs="Arial"/>
                <w:b/>
              </w:rPr>
            </w:pPr>
            <w:r w:rsidRPr="001A6A41">
              <w:rPr>
                <w:rFonts w:ascii="Arial" w:hAnsi="Arial" w:cs="Arial"/>
                <w:b/>
              </w:rPr>
              <w:t> </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b/>
                <w:bCs/>
              </w:rPr>
            </w:pP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b/>
                <w:bCs/>
              </w:rPr>
            </w:pP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Nakit ve Nakit Benzerleri</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r w:rsidRPr="001A6A41">
              <w:rPr>
                <w:rFonts w:ascii="Arial" w:hAnsi="Arial" w:cs="Arial"/>
              </w:rPr>
              <w:t>3</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6.718.987</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238.037</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Ticari Alacaklar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r w:rsidRPr="001A6A41">
              <w:rPr>
                <w:rFonts w:ascii="Arial" w:hAnsi="Arial" w:cs="Arial"/>
              </w:rPr>
              <w:t>5</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39.375.640</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35.817.356</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 İlişkili Taraflardan Ticari Alacaklar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27.770.482</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27.781.972</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 İlişkili Olmayan Taraflardan Ticari Alacaklar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11.605.158</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8.035.384</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Diğer Alacaklar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r w:rsidRPr="001A6A41">
              <w:rPr>
                <w:rFonts w:ascii="Arial" w:hAnsi="Arial" w:cs="Arial"/>
              </w:rPr>
              <w:t>6</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4.865.517</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5.390.236</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 İlişkili Olmayan Taraflardan Diğer Alacaklar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4.865.517</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5.390.236</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Stoklar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r w:rsidRPr="001A6A41">
              <w:rPr>
                <w:rFonts w:ascii="Arial" w:hAnsi="Arial" w:cs="Arial"/>
              </w:rPr>
              <w:t>7</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12.520.090</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11.107.447</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Peşin Ödenmiş Giderler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r w:rsidRPr="001A6A41">
              <w:rPr>
                <w:rFonts w:ascii="Arial" w:hAnsi="Arial" w:cs="Arial"/>
              </w:rPr>
              <w:t>11</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3.286.364</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3.435.000</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Diğer Dönen Varlıklar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r w:rsidRPr="001A6A41">
              <w:rPr>
                <w:rFonts w:ascii="Arial" w:hAnsi="Arial" w:cs="Arial"/>
              </w:rPr>
              <w:t>12</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3.304.335</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3.491.786</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1E7538" w:rsidP="00CC57B0">
            <w:pPr>
              <w:spacing w:line="320" w:lineRule="exact"/>
              <w:rPr>
                <w:rFonts w:ascii="Arial" w:hAnsi="Arial" w:cs="Arial"/>
              </w:rPr>
            </w:pPr>
            <w:r>
              <w:rPr>
                <w:rFonts w:ascii="Arial" w:hAnsi="Arial" w:cs="Arial"/>
                <w:b/>
              </w:rPr>
              <w:t xml:space="preserve">Toplam </w:t>
            </w:r>
            <w:r w:rsidRPr="001A6A41">
              <w:rPr>
                <w:rFonts w:ascii="Arial" w:hAnsi="Arial" w:cs="Arial"/>
                <w:b/>
              </w:rPr>
              <w:t>Dönen Varlıklar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rPr>
            </w:pPr>
          </w:p>
        </w:tc>
        <w:tc>
          <w:tcPr>
            <w:tcW w:w="1493" w:type="dxa"/>
            <w:tcBorders>
              <w:top w:val="nil"/>
              <w:left w:val="nil"/>
              <w:bottom w:val="nil"/>
              <w:right w:val="nil"/>
            </w:tcBorders>
            <w:shd w:val="clear" w:color="auto" w:fill="FFFFFF"/>
            <w:noWrap/>
            <w:vAlign w:val="bottom"/>
          </w:tcPr>
          <w:p w:rsidR="00CC57B0" w:rsidRPr="001E7538" w:rsidRDefault="00CC57B0" w:rsidP="00CC57B0">
            <w:pPr>
              <w:spacing w:line="320" w:lineRule="exact"/>
              <w:jc w:val="right"/>
              <w:rPr>
                <w:rFonts w:ascii="Arial" w:hAnsi="Arial" w:cs="Arial"/>
                <w:b/>
              </w:rPr>
            </w:pPr>
            <w:r w:rsidRPr="001E7538">
              <w:rPr>
                <w:rFonts w:ascii="Arial" w:hAnsi="Arial" w:cs="Arial"/>
                <w:b/>
              </w:rPr>
              <w:t>70.070.933</w:t>
            </w:r>
          </w:p>
        </w:tc>
        <w:tc>
          <w:tcPr>
            <w:tcW w:w="1520" w:type="dxa"/>
            <w:tcBorders>
              <w:top w:val="nil"/>
              <w:left w:val="nil"/>
              <w:bottom w:val="nil"/>
              <w:right w:val="nil"/>
            </w:tcBorders>
            <w:shd w:val="clear" w:color="auto" w:fill="FFFFFF"/>
            <w:vAlign w:val="bottom"/>
          </w:tcPr>
          <w:p w:rsidR="00CC57B0" w:rsidRPr="001E7538" w:rsidRDefault="00CC57B0" w:rsidP="00CC57B0">
            <w:pPr>
              <w:spacing w:line="320" w:lineRule="exact"/>
              <w:jc w:val="right"/>
              <w:rPr>
                <w:rFonts w:ascii="Arial" w:hAnsi="Arial" w:cs="Arial"/>
                <w:b/>
              </w:rPr>
            </w:pPr>
            <w:r w:rsidRPr="001E7538">
              <w:rPr>
                <w:rFonts w:ascii="Arial" w:hAnsi="Arial" w:cs="Arial"/>
                <w:b/>
              </w:rPr>
              <w:t>59.479.862</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b/>
              </w:rPr>
            </w:pPr>
            <w:r w:rsidRPr="001A6A41">
              <w:rPr>
                <w:rFonts w:ascii="Arial" w:hAnsi="Arial" w:cs="Arial"/>
                <w:b/>
              </w:rPr>
              <w:t>Duran Varlıklar</w:t>
            </w:r>
            <w:r w:rsidR="001E7538">
              <w:rPr>
                <w:rFonts w:ascii="Arial" w:hAnsi="Arial" w:cs="Arial"/>
                <w:b/>
              </w:rPr>
              <w:t>:</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b/>
              </w:rPr>
            </w:pP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b/>
                <w:bCs/>
              </w:rPr>
            </w:pP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b/>
                <w:bCs/>
              </w:rPr>
            </w:pP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Diğer Alacaklar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color w:val="000000"/>
              </w:rPr>
            </w:pPr>
            <w:r w:rsidRPr="001A6A41">
              <w:rPr>
                <w:rFonts w:ascii="Arial" w:hAnsi="Arial" w:cs="Arial"/>
                <w:color w:val="000000"/>
              </w:rPr>
              <w:t>6</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555</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555</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 İlişkili Olmayan Taraflardan Diğer Alacaklar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color w:val="000000"/>
              </w:rPr>
            </w:pP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555</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555</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Yatırım Amaçlı Gayrimenkuller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color w:val="000000"/>
              </w:rPr>
            </w:pP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960.000</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960.000</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Maddi Duran Varlıklar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color w:val="000000"/>
              </w:rPr>
            </w:pPr>
            <w:r w:rsidRPr="001A6A41">
              <w:rPr>
                <w:rFonts w:ascii="Arial" w:hAnsi="Arial" w:cs="Arial"/>
                <w:color w:val="000000"/>
              </w:rPr>
              <w:t>8</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21.422.858</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12.169.830</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Maddi Olmayan Duran Varlıklar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color w:val="000000"/>
              </w:rPr>
            </w:pP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5.056.615</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5.069.325</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 Şerefiye</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color w:val="000000"/>
              </w:rPr>
            </w:pP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5.045.257</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5.045.257</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 Diğer Maddi Olmayan Duran Varlıklar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color w:val="000000"/>
              </w:rPr>
            </w:pP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11.358</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24.068</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Peşin Ödenmiş Giderler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color w:val="000000"/>
              </w:rPr>
            </w:pPr>
            <w:r w:rsidRPr="001A6A41">
              <w:rPr>
                <w:rFonts w:ascii="Arial" w:hAnsi="Arial" w:cs="Arial"/>
                <w:color w:val="000000"/>
              </w:rPr>
              <w:t>11</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1.032</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4.523.405</w:t>
            </w:r>
          </w:p>
        </w:tc>
      </w:tr>
      <w:tr w:rsidR="00CC57B0" w:rsidRPr="001A6A41" w:rsidTr="001A6A41">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rPr>
            </w:pPr>
            <w:r w:rsidRPr="001A6A41">
              <w:rPr>
                <w:rFonts w:ascii="Arial" w:hAnsi="Arial" w:cs="Arial"/>
              </w:rPr>
              <w:t xml:space="preserve">   Ertelenmiş Vergi Varlığı</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color w:val="000000"/>
              </w:rPr>
            </w:pPr>
            <w:r w:rsidRPr="001A6A41">
              <w:rPr>
                <w:rFonts w:ascii="Arial" w:hAnsi="Arial" w:cs="Arial"/>
                <w:color w:val="000000"/>
              </w:rPr>
              <w:t>17</w:t>
            </w:r>
          </w:p>
        </w:tc>
        <w:tc>
          <w:tcPr>
            <w:tcW w:w="1493"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4.852.809</w:t>
            </w:r>
          </w:p>
        </w:tc>
        <w:tc>
          <w:tcPr>
            <w:tcW w:w="1520"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color w:val="000000"/>
              </w:rPr>
            </w:pPr>
            <w:r w:rsidRPr="001A6A41">
              <w:rPr>
                <w:rFonts w:ascii="Arial" w:hAnsi="Arial" w:cs="Arial"/>
                <w:color w:val="000000"/>
              </w:rPr>
              <w:t>4.659.971</w:t>
            </w:r>
          </w:p>
        </w:tc>
      </w:tr>
      <w:tr w:rsidR="001E7538" w:rsidRPr="001A6A41" w:rsidTr="001A6A41">
        <w:trPr>
          <w:trHeight w:val="80"/>
        </w:trPr>
        <w:tc>
          <w:tcPr>
            <w:tcW w:w="5402" w:type="dxa"/>
            <w:tcBorders>
              <w:top w:val="nil"/>
              <w:left w:val="nil"/>
              <w:bottom w:val="nil"/>
              <w:right w:val="nil"/>
            </w:tcBorders>
            <w:shd w:val="clear" w:color="auto" w:fill="FFFFFF"/>
            <w:noWrap/>
            <w:vAlign w:val="bottom"/>
          </w:tcPr>
          <w:p w:rsidR="001E7538" w:rsidRPr="001A6A41" w:rsidRDefault="001E7538" w:rsidP="001E7538">
            <w:pPr>
              <w:spacing w:line="320" w:lineRule="exact"/>
              <w:rPr>
                <w:rFonts w:ascii="Arial" w:hAnsi="Arial" w:cs="Arial"/>
                <w:b/>
              </w:rPr>
            </w:pPr>
            <w:r>
              <w:rPr>
                <w:rFonts w:ascii="Arial" w:hAnsi="Arial" w:cs="Arial"/>
                <w:b/>
              </w:rPr>
              <w:t xml:space="preserve">Toplam </w:t>
            </w:r>
            <w:r w:rsidRPr="001A6A41">
              <w:rPr>
                <w:rFonts w:ascii="Arial" w:hAnsi="Arial" w:cs="Arial"/>
                <w:b/>
              </w:rPr>
              <w:t>Duran Varlıklar</w:t>
            </w:r>
          </w:p>
        </w:tc>
        <w:tc>
          <w:tcPr>
            <w:tcW w:w="1307" w:type="dxa"/>
            <w:tcBorders>
              <w:top w:val="nil"/>
              <w:left w:val="nil"/>
              <w:bottom w:val="nil"/>
              <w:right w:val="nil"/>
            </w:tcBorders>
            <w:shd w:val="clear" w:color="auto" w:fill="FFFFFF"/>
            <w:noWrap/>
            <w:vAlign w:val="bottom"/>
          </w:tcPr>
          <w:p w:rsidR="001E7538" w:rsidRPr="001A6A41" w:rsidRDefault="001E7538" w:rsidP="001E7538">
            <w:pPr>
              <w:spacing w:line="320" w:lineRule="exact"/>
              <w:jc w:val="center"/>
              <w:rPr>
                <w:rFonts w:ascii="Arial" w:hAnsi="Arial" w:cs="Arial"/>
                <w:b/>
              </w:rPr>
            </w:pPr>
          </w:p>
        </w:tc>
        <w:tc>
          <w:tcPr>
            <w:tcW w:w="1493" w:type="dxa"/>
            <w:tcBorders>
              <w:top w:val="nil"/>
              <w:left w:val="nil"/>
              <w:bottom w:val="nil"/>
              <w:right w:val="nil"/>
            </w:tcBorders>
            <w:shd w:val="clear" w:color="auto" w:fill="FFFFFF"/>
            <w:noWrap/>
            <w:vAlign w:val="bottom"/>
          </w:tcPr>
          <w:p w:rsidR="001E7538" w:rsidRPr="001A6A41" w:rsidRDefault="001E7538" w:rsidP="001E7538">
            <w:pPr>
              <w:spacing w:line="320" w:lineRule="exact"/>
              <w:jc w:val="right"/>
              <w:rPr>
                <w:rFonts w:ascii="Arial" w:hAnsi="Arial" w:cs="Arial"/>
                <w:b/>
                <w:bCs/>
              </w:rPr>
            </w:pPr>
            <w:r w:rsidRPr="001A6A41">
              <w:rPr>
                <w:rFonts w:ascii="Arial" w:hAnsi="Arial" w:cs="Arial"/>
                <w:b/>
                <w:bCs/>
              </w:rPr>
              <w:t>32.293.869</w:t>
            </w:r>
          </w:p>
        </w:tc>
        <w:tc>
          <w:tcPr>
            <w:tcW w:w="1520" w:type="dxa"/>
            <w:tcBorders>
              <w:top w:val="nil"/>
              <w:left w:val="nil"/>
              <w:bottom w:val="nil"/>
              <w:right w:val="nil"/>
            </w:tcBorders>
            <w:shd w:val="clear" w:color="auto" w:fill="FFFFFF"/>
            <w:vAlign w:val="bottom"/>
          </w:tcPr>
          <w:p w:rsidR="001E7538" w:rsidRPr="001A6A41" w:rsidRDefault="001E7538" w:rsidP="001E7538">
            <w:pPr>
              <w:spacing w:line="320" w:lineRule="exact"/>
              <w:jc w:val="right"/>
              <w:rPr>
                <w:rFonts w:ascii="Arial" w:hAnsi="Arial" w:cs="Arial"/>
                <w:b/>
                <w:bCs/>
              </w:rPr>
            </w:pPr>
            <w:r w:rsidRPr="001A6A41">
              <w:rPr>
                <w:rFonts w:ascii="Arial" w:hAnsi="Arial" w:cs="Arial"/>
                <w:b/>
                <w:bCs/>
              </w:rPr>
              <w:t>27.383.086</w:t>
            </w:r>
          </w:p>
        </w:tc>
      </w:tr>
      <w:tr w:rsidR="00CC57B0" w:rsidRPr="001A6A41" w:rsidTr="001E7538">
        <w:trPr>
          <w:trHeight w:val="80"/>
        </w:trPr>
        <w:tc>
          <w:tcPr>
            <w:tcW w:w="5402" w:type="dxa"/>
            <w:tcBorders>
              <w:top w:val="nil"/>
              <w:left w:val="nil"/>
              <w:bottom w:val="nil"/>
              <w:right w:val="nil"/>
            </w:tcBorders>
            <w:shd w:val="clear" w:color="auto" w:fill="FFFFFF"/>
            <w:noWrap/>
            <w:vAlign w:val="bottom"/>
          </w:tcPr>
          <w:p w:rsidR="00CC57B0" w:rsidRPr="001A6A41" w:rsidRDefault="00CC57B0" w:rsidP="00CC57B0">
            <w:pPr>
              <w:spacing w:line="320" w:lineRule="exact"/>
              <w:rPr>
                <w:rFonts w:ascii="Arial" w:hAnsi="Arial" w:cs="Arial"/>
                <w:b/>
              </w:rPr>
            </w:pPr>
            <w:r w:rsidRPr="001A6A41">
              <w:rPr>
                <w:rFonts w:ascii="Arial" w:hAnsi="Arial" w:cs="Arial"/>
                <w:b/>
              </w:rPr>
              <w:t>TOPLAM VARLIKLAR</w:t>
            </w:r>
          </w:p>
        </w:tc>
        <w:tc>
          <w:tcPr>
            <w:tcW w:w="1307" w:type="dxa"/>
            <w:tcBorders>
              <w:top w:val="nil"/>
              <w:left w:val="nil"/>
              <w:bottom w:val="nil"/>
              <w:right w:val="nil"/>
            </w:tcBorders>
            <w:shd w:val="clear" w:color="auto" w:fill="FFFFFF"/>
            <w:noWrap/>
            <w:vAlign w:val="bottom"/>
          </w:tcPr>
          <w:p w:rsidR="00CC57B0" w:rsidRPr="001A6A41" w:rsidRDefault="00CC57B0" w:rsidP="001A6A41">
            <w:pPr>
              <w:spacing w:line="320" w:lineRule="exact"/>
              <w:jc w:val="center"/>
              <w:rPr>
                <w:rFonts w:ascii="Arial" w:hAnsi="Arial" w:cs="Arial"/>
                <w:b/>
              </w:rPr>
            </w:pPr>
          </w:p>
        </w:tc>
        <w:tc>
          <w:tcPr>
            <w:tcW w:w="1505" w:type="dxa"/>
            <w:tcBorders>
              <w:top w:val="nil"/>
              <w:left w:val="nil"/>
              <w:bottom w:val="nil"/>
              <w:right w:val="nil"/>
            </w:tcBorders>
            <w:shd w:val="clear" w:color="auto" w:fill="FFFFFF"/>
            <w:noWrap/>
            <w:vAlign w:val="bottom"/>
          </w:tcPr>
          <w:p w:rsidR="00CC57B0" w:rsidRPr="001A6A41" w:rsidRDefault="00CC57B0" w:rsidP="00CC57B0">
            <w:pPr>
              <w:spacing w:line="320" w:lineRule="exact"/>
              <w:jc w:val="right"/>
              <w:rPr>
                <w:rFonts w:ascii="Arial" w:hAnsi="Arial" w:cs="Arial"/>
                <w:b/>
                <w:bCs/>
                <w:color w:val="000000"/>
              </w:rPr>
            </w:pPr>
            <w:r w:rsidRPr="001A6A41">
              <w:rPr>
                <w:rFonts w:ascii="Arial" w:hAnsi="Arial" w:cs="Arial"/>
                <w:b/>
                <w:bCs/>
                <w:color w:val="000000"/>
              </w:rPr>
              <w:t>102.364.802</w:t>
            </w:r>
          </w:p>
        </w:tc>
        <w:tc>
          <w:tcPr>
            <w:tcW w:w="1508" w:type="dxa"/>
            <w:tcBorders>
              <w:top w:val="nil"/>
              <w:left w:val="nil"/>
              <w:bottom w:val="nil"/>
              <w:right w:val="nil"/>
            </w:tcBorders>
            <w:shd w:val="clear" w:color="auto" w:fill="FFFFFF"/>
            <w:vAlign w:val="bottom"/>
          </w:tcPr>
          <w:p w:rsidR="00CC57B0" w:rsidRPr="001A6A41" w:rsidRDefault="00CC57B0" w:rsidP="00CC57B0">
            <w:pPr>
              <w:spacing w:line="320" w:lineRule="exact"/>
              <w:jc w:val="right"/>
              <w:rPr>
                <w:rFonts w:ascii="Arial" w:hAnsi="Arial" w:cs="Arial"/>
                <w:b/>
                <w:bCs/>
                <w:color w:val="000000"/>
              </w:rPr>
            </w:pPr>
            <w:r w:rsidRPr="001A6A41">
              <w:rPr>
                <w:rFonts w:ascii="Arial" w:hAnsi="Arial" w:cs="Arial"/>
                <w:b/>
                <w:bCs/>
                <w:color w:val="000000"/>
              </w:rPr>
              <w:t>86.862.948</w:t>
            </w:r>
          </w:p>
        </w:tc>
      </w:tr>
    </w:tbl>
    <w:p w:rsidR="009F363D" w:rsidRPr="001A6A41" w:rsidRDefault="009F363D" w:rsidP="00CC57B0">
      <w:pPr>
        <w:spacing w:line="320" w:lineRule="exact"/>
        <w:rPr>
          <w:rFonts w:ascii="Arial" w:hAnsi="Arial" w:cs="Arial"/>
        </w:rPr>
      </w:pPr>
    </w:p>
    <w:p w:rsidR="00C64293" w:rsidRDefault="00C64293" w:rsidP="004D2B8B">
      <w:pPr>
        <w:spacing w:line="340" w:lineRule="atLeast"/>
        <w:rPr>
          <w:rFonts w:ascii="Arial" w:hAnsi="Arial" w:cs="Arial"/>
        </w:rPr>
      </w:pPr>
    </w:p>
    <w:p w:rsidR="00F72903" w:rsidRPr="004D2B8B" w:rsidRDefault="00F72903" w:rsidP="004D2B8B">
      <w:pPr>
        <w:spacing w:line="340" w:lineRule="atLeast"/>
        <w:rPr>
          <w:rFonts w:ascii="Arial" w:hAnsi="Arial" w:cs="Arial"/>
        </w:rPr>
      </w:pPr>
    </w:p>
    <w:p w:rsidR="009F363D" w:rsidRPr="004D2B8B"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r w:rsidRPr="004D2B8B">
        <w:rPr>
          <w:rFonts w:ascii="Arial" w:hAnsi="Arial" w:cs="Arial"/>
        </w:rPr>
        <w:t>İlişikteki dipnotlar konsolide finansal tabloların tamamlayıcı parçalarıdır.</w:t>
      </w:r>
    </w:p>
    <w:p w:rsidR="00345449" w:rsidRPr="00B721D8"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p>
    <w:p w:rsidR="00345449"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345449"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2B4774" w:rsidRDefault="002B4774"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2B4774" w:rsidRDefault="002B4774"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2B4774" w:rsidRDefault="002B4774"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2B4774" w:rsidRDefault="002B4774"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C64293" w:rsidRDefault="00C6429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tbl>
      <w:tblPr>
        <w:tblW w:w="9664" w:type="dxa"/>
        <w:tblInd w:w="55" w:type="dxa"/>
        <w:tblCellMar>
          <w:left w:w="70" w:type="dxa"/>
          <w:right w:w="70" w:type="dxa"/>
        </w:tblCellMar>
        <w:tblLook w:val="0000" w:firstRow="0" w:lastRow="0" w:firstColumn="0" w:lastColumn="0" w:noHBand="0" w:noVBand="0"/>
      </w:tblPr>
      <w:tblGrid>
        <w:gridCol w:w="5685"/>
        <w:gridCol w:w="1297"/>
        <w:gridCol w:w="1341"/>
        <w:gridCol w:w="1341"/>
      </w:tblGrid>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b/>
              </w:rPr>
            </w:pPr>
            <w:bookmarkStart w:id="1" w:name="OLE_LINK14"/>
            <w:bookmarkStart w:id="2" w:name="OLE_LINK17"/>
          </w:p>
        </w:tc>
        <w:tc>
          <w:tcPr>
            <w:tcW w:w="1297" w:type="dxa"/>
            <w:vMerge w:val="restart"/>
            <w:tcBorders>
              <w:top w:val="nil"/>
              <w:left w:val="nil"/>
              <w:right w:val="nil"/>
            </w:tcBorders>
            <w:shd w:val="clear" w:color="auto" w:fill="FFFFFF"/>
            <w:noWrap/>
            <w:vAlign w:val="bottom"/>
          </w:tcPr>
          <w:p w:rsidR="00C64293" w:rsidRPr="001A6A41" w:rsidRDefault="00C64293" w:rsidP="00C64293">
            <w:pPr>
              <w:spacing w:line="320" w:lineRule="exact"/>
              <w:jc w:val="center"/>
              <w:rPr>
                <w:rFonts w:ascii="Arial" w:hAnsi="Arial" w:cs="Arial"/>
                <w:b/>
              </w:rPr>
            </w:pPr>
            <w:r w:rsidRPr="001A6A41">
              <w:rPr>
                <w:rFonts w:ascii="Arial" w:hAnsi="Arial" w:cs="Arial"/>
                <w:b/>
              </w:rPr>
              <w:t>Dipnot</w:t>
            </w:r>
          </w:p>
          <w:p w:rsidR="00C64293" w:rsidRPr="001A6A41" w:rsidRDefault="00DB49D8" w:rsidP="00C64293">
            <w:pPr>
              <w:spacing w:line="320" w:lineRule="exact"/>
              <w:jc w:val="center"/>
              <w:rPr>
                <w:rFonts w:ascii="Arial" w:hAnsi="Arial" w:cs="Arial"/>
                <w:b/>
              </w:rPr>
            </w:pPr>
            <w:r>
              <w:rPr>
                <w:rFonts w:ascii="Arial" w:hAnsi="Arial" w:cs="Arial"/>
                <w:b/>
              </w:rPr>
              <w:t>Ref.</w:t>
            </w:r>
          </w:p>
        </w:tc>
        <w:tc>
          <w:tcPr>
            <w:tcW w:w="1341" w:type="dxa"/>
            <w:tcBorders>
              <w:top w:val="nil"/>
              <w:left w:val="nil"/>
              <w:bottom w:val="nil"/>
              <w:right w:val="nil"/>
            </w:tcBorders>
            <w:shd w:val="clear" w:color="auto" w:fill="FFFFFF"/>
            <w:noWrap/>
          </w:tcPr>
          <w:p w:rsidR="00C64293" w:rsidRPr="001A6A41" w:rsidRDefault="00C64293" w:rsidP="00C64293">
            <w:pPr>
              <w:spacing w:line="320" w:lineRule="exact"/>
              <w:jc w:val="center"/>
              <w:rPr>
                <w:rFonts w:ascii="Arial" w:hAnsi="Arial" w:cs="Arial"/>
                <w:b/>
              </w:rPr>
            </w:pPr>
            <w:r w:rsidRPr="001A6A41">
              <w:rPr>
                <w:rFonts w:ascii="Arial" w:hAnsi="Arial" w:cs="Arial"/>
                <w:b/>
              </w:rPr>
              <w:t>Sınırlı Denetim’den</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center"/>
              <w:rPr>
                <w:rFonts w:ascii="Arial" w:hAnsi="Arial" w:cs="Arial"/>
                <w:b/>
              </w:rPr>
            </w:pPr>
            <w:r w:rsidRPr="001A6A41">
              <w:rPr>
                <w:rFonts w:ascii="Arial" w:hAnsi="Arial" w:cs="Arial"/>
                <w:b/>
              </w:rPr>
              <w:t xml:space="preserve">Bağımsız Denetim’den     </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b/>
              </w:rPr>
            </w:pPr>
          </w:p>
        </w:tc>
        <w:tc>
          <w:tcPr>
            <w:tcW w:w="1297" w:type="dxa"/>
            <w:vMerge/>
            <w:tcBorders>
              <w:left w:val="nil"/>
              <w:right w:val="nil"/>
            </w:tcBorders>
            <w:shd w:val="clear" w:color="auto" w:fill="FFFFFF"/>
            <w:noWrap/>
            <w:vAlign w:val="bottom"/>
          </w:tcPr>
          <w:p w:rsidR="00C64293" w:rsidRPr="001A6A41" w:rsidRDefault="00C64293" w:rsidP="00C64293">
            <w:pPr>
              <w:spacing w:line="320" w:lineRule="exact"/>
              <w:jc w:val="center"/>
              <w:rPr>
                <w:rFonts w:ascii="Arial" w:hAnsi="Arial" w:cs="Arial"/>
                <w:b/>
              </w:rPr>
            </w:pPr>
          </w:p>
        </w:tc>
        <w:tc>
          <w:tcPr>
            <w:tcW w:w="1341" w:type="dxa"/>
            <w:tcBorders>
              <w:top w:val="nil"/>
              <w:left w:val="nil"/>
              <w:right w:val="nil"/>
            </w:tcBorders>
            <w:shd w:val="clear" w:color="auto" w:fill="FFFFFF"/>
            <w:noWrap/>
          </w:tcPr>
          <w:p w:rsidR="00C64293" w:rsidRPr="001A6A41" w:rsidRDefault="00C64293" w:rsidP="00C64293">
            <w:pPr>
              <w:spacing w:line="320" w:lineRule="exact"/>
              <w:jc w:val="center"/>
              <w:rPr>
                <w:rFonts w:ascii="Arial" w:hAnsi="Arial" w:cs="Arial"/>
                <w:b/>
              </w:rPr>
            </w:pPr>
            <w:r w:rsidRPr="001A6A41">
              <w:rPr>
                <w:rFonts w:ascii="Arial" w:hAnsi="Arial" w:cs="Arial"/>
                <w:b/>
              </w:rPr>
              <w:t>Geçmiş</w:t>
            </w:r>
          </w:p>
        </w:tc>
        <w:tc>
          <w:tcPr>
            <w:tcW w:w="1341" w:type="dxa"/>
            <w:tcBorders>
              <w:top w:val="nil"/>
              <w:left w:val="nil"/>
              <w:right w:val="nil"/>
            </w:tcBorders>
            <w:shd w:val="clear" w:color="auto" w:fill="FFFFFF"/>
          </w:tcPr>
          <w:p w:rsidR="00C64293" w:rsidRPr="001A6A41" w:rsidRDefault="00C64293" w:rsidP="00C64293">
            <w:pPr>
              <w:spacing w:line="320" w:lineRule="exact"/>
              <w:jc w:val="center"/>
              <w:rPr>
                <w:rFonts w:ascii="Arial" w:hAnsi="Arial" w:cs="Arial"/>
                <w:b/>
              </w:rPr>
            </w:pPr>
            <w:r w:rsidRPr="001A6A41">
              <w:rPr>
                <w:rFonts w:ascii="Arial" w:hAnsi="Arial" w:cs="Arial"/>
                <w:b/>
              </w:rPr>
              <w:t>Geçmiş</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b/>
              </w:rPr>
            </w:pPr>
          </w:p>
        </w:tc>
        <w:tc>
          <w:tcPr>
            <w:tcW w:w="1297" w:type="dxa"/>
            <w:tcBorders>
              <w:top w:val="nil"/>
              <w:left w:val="nil"/>
              <w:bottom w:val="single" w:sz="4" w:space="0" w:color="auto"/>
              <w:right w:val="nil"/>
            </w:tcBorders>
            <w:shd w:val="clear" w:color="auto" w:fill="FFFFFF"/>
            <w:noWrap/>
            <w:vAlign w:val="bottom"/>
          </w:tcPr>
          <w:p w:rsidR="00C64293" w:rsidRPr="001A6A41" w:rsidRDefault="00C64293" w:rsidP="00C64293">
            <w:pPr>
              <w:spacing w:line="320" w:lineRule="exact"/>
              <w:jc w:val="center"/>
              <w:rPr>
                <w:rFonts w:ascii="Arial" w:hAnsi="Arial" w:cs="Arial"/>
                <w:b/>
              </w:rPr>
            </w:pPr>
          </w:p>
        </w:tc>
        <w:tc>
          <w:tcPr>
            <w:tcW w:w="1341" w:type="dxa"/>
            <w:tcBorders>
              <w:top w:val="nil"/>
              <w:left w:val="nil"/>
              <w:bottom w:val="single" w:sz="4" w:space="0" w:color="auto"/>
              <w:right w:val="nil"/>
            </w:tcBorders>
            <w:shd w:val="clear" w:color="auto" w:fill="FFFFFF"/>
            <w:noWrap/>
            <w:vAlign w:val="bottom"/>
          </w:tcPr>
          <w:p w:rsidR="00C64293" w:rsidRPr="001A6A41" w:rsidRDefault="00C64293" w:rsidP="00C64293">
            <w:pPr>
              <w:spacing w:line="320" w:lineRule="exact"/>
              <w:jc w:val="center"/>
              <w:rPr>
                <w:rFonts w:ascii="Arial" w:hAnsi="Arial" w:cs="Arial"/>
                <w:b/>
                <w:bCs/>
              </w:rPr>
            </w:pPr>
            <w:r w:rsidRPr="001A6A41">
              <w:rPr>
                <w:rFonts w:ascii="Arial" w:hAnsi="Arial" w:cs="Arial"/>
                <w:b/>
                <w:bCs/>
              </w:rPr>
              <w:t>30.06.2016</w:t>
            </w:r>
          </w:p>
        </w:tc>
        <w:tc>
          <w:tcPr>
            <w:tcW w:w="1341" w:type="dxa"/>
            <w:tcBorders>
              <w:top w:val="nil"/>
              <w:left w:val="nil"/>
              <w:bottom w:val="single" w:sz="4" w:space="0" w:color="auto"/>
              <w:right w:val="nil"/>
            </w:tcBorders>
            <w:shd w:val="clear" w:color="auto" w:fill="FFFFFF"/>
            <w:vAlign w:val="bottom"/>
          </w:tcPr>
          <w:p w:rsidR="00C64293" w:rsidRPr="001A6A41" w:rsidRDefault="00C64293" w:rsidP="00C64293">
            <w:pPr>
              <w:spacing w:line="320" w:lineRule="exact"/>
              <w:jc w:val="center"/>
              <w:rPr>
                <w:rFonts w:ascii="Arial" w:hAnsi="Arial" w:cs="Arial"/>
                <w:b/>
                <w:bCs/>
              </w:rPr>
            </w:pPr>
            <w:r w:rsidRPr="001A6A41">
              <w:rPr>
                <w:rFonts w:ascii="Arial" w:hAnsi="Arial" w:cs="Arial"/>
                <w:b/>
                <w:bCs/>
              </w:rPr>
              <w:t>31.12.2015</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b/>
              </w:rPr>
            </w:pPr>
            <w:r w:rsidRPr="001A6A41">
              <w:rPr>
                <w:rFonts w:ascii="Arial" w:hAnsi="Arial" w:cs="Arial"/>
                <w:b/>
              </w:rPr>
              <w:t>KAYNAKLAR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b/>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b/>
              </w:rPr>
            </w:pP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rPr>
                <w:rFonts w:ascii="Arial" w:hAnsi="Arial" w:cs="Arial"/>
                <w:b/>
              </w:rPr>
            </w:pP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b/>
              </w:rPr>
            </w:pPr>
            <w:r w:rsidRPr="001A6A41">
              <w:rPr>
                <w:rFonts w:ascii="Arial" w:hAnsi="Arial" w:cs="Arial"/>
                <w:b/>
              </w:rPr>
              <w:t>Kısa Vadeli Yükümlülükler</w:t>
            </w:r>
            <w:r w:rsidR="001E7538">
              <w:rPr>
                <w:rFonts w:ascii="Arial" w:hAnsi="Arial" w:cs="Arial"/>
                <w:b/>
              </w:rPr>
              <w:t>:</w:t>
            </w:r>
          </w:p>
        </w:tc>
        <w:tc>
          <w:tcPr>
            <w:tcW w:w="1297" w:type="dxa"/>
            <w:tcBorders>
              <w:top w:val="nil"/>
              <w:left w:val="nil"/>
              <w:bottom w:val="nil"/>
              <w:right w:val="nil"/>
            </w:tcBorders>
            <w:shd w:val="clear" w:color="auto" w:fill="FFFFFF"/>
            <w:noWrap/>
            <w:vAlign w:val="center"/>
          </w:tcPr>
          <w:p w:rsidR="00C64293" w:rsidRPr="001A6A41" w:rsidRDefault="00C64293" w:rsidP="00C64293">
            <w:pPr>
              <w:spacing w:line="320" w:lineRule="exact"/>
              <w:jc w:val="right"/>
              <w:rPr>
                <w:rFonts w:ascii="Arial" w:hAnsi="Arial" w:cs="Arial"/>
                <w:b/>
              </w:rPr>
            </w:pPr>
            <w:r w:rsidRPr="001A6A41">
              <w:rPr>
                <w:rFonts w:ascii="Arial" w:hAnsi="Arial" w:cs="Arial"/>
                <w:b/>
              </w:rPr>
              <w:t> </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b/>
                <w:bCs/>
                <w:color w:val="000000"/>
              </w:rPr>
            </w:pP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b/>
                <w:bCs/>
                <w:color w:val="000000"/>
              </w:rPr>
            </w:pP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Kısa Vadeli Borçlanmalar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4</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4.597.361</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612.565</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Ticari Borçlar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5</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22.844.117</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15.001.477</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 İlişkili Olmayan Taraflara Ticari Borçlar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22.844.117</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15.001.477</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Diğer Borçlar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6</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118</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118</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 İlişkili Taraflara Diğer Borçlar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118</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118</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Ertelenmiş Gelirler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11</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946.412</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946.412</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Dönem Karı Vergi Yükümlülüğü</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17</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365.337</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75.038</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Kısa Vadeli Karşılıklar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440.077</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331.257</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 Çalışanlara Sağlanan Faydalara İlişkin Kısa Vadeli Borçlar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352.153</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243.333</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 Diğer Kısa Vadeli Karşılıklar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87.924</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87.924</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Diğer Kısa Vadeli Yükümlülükler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12</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67.874</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72.901</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1E7538" w:rsidP="00C64293">
            <w:pPr>
              <w:spacing w:line="320" w:lineRule="exact"/>
              <w:rPr>
                <w:rFonts w:ascii="Arial" w:hAnsi="Arial" w:cs="Arial"/>
              </w:rPr>
            </w:pPr>
            <w:r>
              <w:rPr>
                <w:rFonts w:ascii="Arial" w:hAnsi="Arial" w:cs="Arial"/>
                <w:b/>
              </w:rPr>
              <w:t xml:space="preserve">Toplam </w:t>
            </w:r>
            <w:r w:rsidRPr="001A6A41">
              <w:rPr>
                <w:rFonts w:ascii="Arial" w:hAnsi="Arial" w:cs="Arial"/>
                <w:b/>
              </w:rPr>
              <w:t>Kısa Vadeli Yükümlülükler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p>
        </w:tc>
        <w:tc>
          <w:tcPr>
            <w:tcW w:w="1341" w:type="dxa"/>
            <w:tcBorders>
              <w:top w:val="nil"/>
              <w:left w:val="nil"/>
              <w:bottom w:val="nil"/>
              <w:right w:val="nil"/>
            </w:tcBorders>
            <w:shd w:val="clear" w:color="auto" w:fill="FFFFFF"/>
            <w:noWrap/>
            <w:vAlign w:val="bottom"/>
          </w:tcPr>
          <w:p w:rsidR="00C64293" w:rsidRPr="001E7538" w:rsidRDefault="00C64293" w:rsidP="00C64293">
            <w:pPr>
              <w:spacing w:line="320" w:lineRule="exact"/>
              <w:jc w:val="right"/>
              <w:rPr>
                <w:rFonts w:ascii="Arial" w:hAnsi="Arial" w:cs="Arial"/>
                <w:b/>
              </w:rPr>
            </w:pPr>
            <w:r w:rsidRPr="001E7538">
              <w:rPr>
                <w:rFonts w:ascii="Arial" w:hAnsi="Arial" w:cs="Arial"/>
                <w:b/>
              </w:rPr>
              <w:t>29.261.296</w:t>
            </w:r>
          </w:p>
        </w:tc>
        <w:tc>
          <w:tcPr>
            <w:tcW w:w="1341" w:type="dxa"/>
            <w:tcBorders>
              <w:top w:val="nil"/>
              <w:left w:val="nil"/>
              <w:bottom w:val="nil"/>
              <w:right w:val="nil"/>
            </w:tcBorders>
            <w:shd w:val="clear" w:color="auto" w:fill="FFFFFF"/>
            <w:vAlign w:val="bottom"/>
          </w:tcPr>
          <w:p w:rsidR="00C64293" w:rsidRPr="001E7538" w:rsidRDefault="00C64293" w:rsidP="00C64293">
            <w:pPr>
              <w:spacing w:line="320" w:lineRule="exact"/>
              <w:jc w:val="right"/>
              <w:rPr>
                <w:rFonts w:ascii="Arial" w:hAnsi="Arial" w:cs="Arial"/>
                <w:b/>
              </w:rPr>
            </w:pPr>
            <w:r w:rsidRPr="001E7538">
              <w:rPr>
                <w:rFonts w:ascii="Arial" w:hAnsi="Arial" w:cs="Arial"/>
                <w:b/>
              </w:rPr>
              <w:t>17.039.768</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b/>
              </w:rPr>
            </w:pPr>
            <w:r w:rsidRPr="001A6A41">
              <w:rPr>
                <w:rFonts w:ascii="Arial" w:hAnsi="Arial" w:cs="Arial"/>
                <w:b/>
              </w:rPr>
              <w:t>Uzun Vadeli Yükümlülükler</w:t>
            </w:r>
            <w:r w:rsidR="00677893">
              <w:rPr>
                <w:rFonts w:ascii="Arial" w:hAnsi="Arial" w:cs="Arial"/>
                <w:b/>
              </w:rPr>
              <w:t>:</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b/>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b/>
                <w:bCs/>
              </w:rPr>
            </w:pP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b/>
                <w:bCs/>
              </w:rPr>
            </w:pP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Uzun Vadeli Borçlanmalar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4</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522.421</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Uzun Vadeli Karşılıklar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1.024.032</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870.122</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 Çalışanlara Sağl. Faydalara İlişkin Uzun Vadeli Karşılıklar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1.024.032</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870.122</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Ertelenmiş Vergi Yükümlülüğü</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17</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411.790</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431.580</w:t>
            </w:r>
          </w:p>
        </w:tc>
      </w:tr>
      <w:tr w:rsidR="00677893" w:rsidRPr="001A6A41" w:rsidTr="00214A53">
        <w:trPr>
          <w:trHeight w:val="20"/>
        </w:trPr>
        <w:tc>
          <w:tcPr>
            <w:tcW w:w="5685" w:type="dxa"/>
            <w:tcBorders>
              <w:top w:val="nil"/>
              <w:left w:val="nil"/>
              <w:bottom w:val="nil"/>
              <w:right w:val="nil"/>
            </w:tcBorders>
            <w:shd w:val="clear" w:color="auto" w:fill="FFFFFF"/>
            <w:noWrap/>
            <w:vAlign w:val="bottom"/>
          </w:tcPr>
          <w:p w:rsidR="00677893" w:rsidRPr="001A6A41" w:rsidRDefault="00677893" w:rsidP="00677893">
            <w:pPr>
              <w:spacing w:line="320" w:lineRule="exact"/>
              <w:rPr>
                <w:rFonts w:ascii="Arial" w:hAnsi="Arial" w:cs="Arial"/>
                <w:b/>
              </w:rPr>
            </w:pPr>
            <w:r>
              <w:rPr>
                <w:rFonts w:ascii="Arial" w:hAnsi="Arial" w:cs="Arial"/>
                <w:b/>
              </w:rPr>
              <w:t xml:space="preserve">Toplam </w:t>
            </w:r>
            <w:r w:rsidRPr="001A6A41">
              <w:rPr>
                <w:rFonts w:ascii="Arial" w:hAnsi="Arial" w:cs="Arial"/>
                <w:b/>
              </w:rPr>
              <w:t>Uzun Vadeli Yükümlülükler</w:t>
            </w:r>
          </w:p>
        </w:tc>
        <w:tc>
          <w:tcPr>
            <w:tcW w:w="1297" w:type="dxa"/>
            <w:tcBorders>
              <w:top w:val="nil"/>
              <w:left w:val="nil"/>
              <w:bottom w:val="nil"/>
              <w:right w:val="nil"/>
            </w:tcBorders>
            <w:shd w:val="clear" w:color="auto" w:fill="FFFFFF"/>
            <w:noWrap/>
            <w:vAlign w:val="bottom"/>
          </w:tcPr>
          <w:p w:rsidR="00677893" w:rsidRPr="001A6A41" w:rsidRDefault="00677893" w:rsidP="00677893">
            <w:pPr>
              <w:spacing w:line="320" w:lineRule="exact"/>
              <w:jc w:val="center"/>
              <w:rPr>
                <w:rFonts w:ascii="Arial" w:hAnsi="Arial" w:cs="Arial"/>
                <w:b/>
              </w:rPr>
            </w:pPr>
          </w:p>
        </w:tc>
        <w:tc>
          <w:tcPr>
            <w:tcW w:w="1341" w:type="dxa"/>
            <w:tcBorders>
              <w:top w:val="nil"/>
              <w:left w:val="nil"/>
              <w:bottom w:val="nil"/>
              <w:right w:val="nil"/>
            </w:tcBorders>
            <w:shd w:val="clear" w:color="auto" w:fill="FFFFFF"/>
            <w:noWrap/>
            <w:vAlign w:val="bottom"/>
          </w:tcPr>
          <w:p w:rsidR="00677893" w:rsidRPr="001A6A41" w:rsidRDefault="00677893" w:rsidP="00677893">
            <w:pPr>
              <w:spacing w:line="320" w:lineRule="exact"/>
              <w:jc w:val="right"/>
              <w:rPr>
                <w:rFonts w:ascii="Arial" w:hAnsi="Arial" w:cs="Arial"/>
                <w:b/>
                <w:bCs/>
              </w:rPr>
            </w:pPr>
            <w:r w:rsidRPr="001A6A41">
              <w:rPr>
                <w:rFonts w:ascii="Arial" w:hAnsi="Arial" w:cs="Arial"/>
                <w:b/>
                <w:bCs/>
              </w:rPr>
              <w:t>1.958.243</w:t>
            </w:r>
          </w:p>
        </w:tc>
        <w:tc>
          <w:tcPr>
            <w:tcW w:w="1341" w:type="dxa"/>
            <w:tcBorders>
              <w:top w:val="nil"/>
              <w:left w:val="nil"/>
              <w:bottom w:val="nil"/>
              <w:right w:val="nil"/>
            </w:tcBorders>
            <w:shd w:val="clear" w:color="auto" w:fill="FFFFFF"/>
            <w:vAlign w:val="bottom"/>
          </w:tcPr>
          <w:p w:rsidR="00677893" w:rsidRPr="001A6A41" w:rsidRDefault="00677893" w:rsidP="00677893">
            <w:pPr>
              <w:spacing w:line="320" w:lineRule="exact"/>
              <w:jc w:val="right"/>
              <w:rPr>
                <w:rFonts w:ascii="Arial" w:hAnsi="Arial" w:cs="Arial"/>
                <w:b/>
                <w:bCs/>
              </w:rPr>
            </w:pPr>
            <w:r w:rsidRPr="001A6A41">
              <w:rPr>
                <w:rFonts w:ascii="Arial" w:hAnsi="Arial" w:cs="Arial"/>
                <w:b/>
                <w:bCs/>
              </w:rPr>
              <w:t>1.301.702</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677893" w:rsidP="00C64293">
            <w:pPr>
              <w:spacing w:line="320" w:lineRule="exact"/>
              <w:rPr>
                <w:rFonts w:ascii="Arial" w:hAnsi="Arial" w:cs="Arial"/>
                <w:b/>
              </w:rPr>
            </w:pPr>
            <w:r>
              <w:rPr>
                <w:rFonts w:ascii="Arial" w:hAnsi="Arial" w:cs="Arial"/>
                <w:b/>
              </w:rPr>
              <w:t>Özkaynaklar: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b/>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b/>
                <w:bCs/>
                <w:color w:val="000000"/>
              </w:rPr>
            </w:pP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b/>
                <w:bCs/>
                <w:color w:val="000000"/>
              </w:rPr>
            </w:pP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b/>
              </w:rPr>
            </w:pPr>
            <w:r w:rsidRPr="001A6A41">
              <w:rPr>
                <w:rFonts w:ascii="Arial" w:hAnsi="Arial" w:cs="Arial"/>
                <w:b/>
              </w:rPr>
              <w:t>Ana Ortaklığa Ait Özkaynaklar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b/>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b/>
                <w:bCs/>
              </w:rPr>
            </w:pPr>
            <w:r w:rsidRPr="001A6A41">
              <w:rPr>
                <w:rFonts w:ascii="Arial" w:hAnsi="Arial" w:cs="Arial"/>
                <w:b/>
                <w:bCs/>
              </w:rPr>
              <w:t>71.011.386</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b/>
                <w:bCs/>
              </w:rPr>
            </w:pPr>
            <w:r w:rsidRPr="001A6A41">
              <w:rPr>
                <w:rFonts w:ascii="Arial" w:hAnsi="Arial" w:cs="Arial"/>
                <w:b/>
                <w:bCs/>
              </w:rPr>
              <w:t>68.421.503</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Ödenmiş Sermaye</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13</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48.000.000</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48.000.000</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Sermaye Düzeltmesi Farkları</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13</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19.199.732</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19.199.732</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Paylara İlişkin Primler/İskontolar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13</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55.925</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55.925</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Kar veya Zararda Yeniden Sınıflandırılmayacak Birikmiş Diğer Kapsamlı Gelirler veya Giderler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5.128.383</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5.128.383</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6F3937" w:rsidRDefault="00C64293" w:rsidP="00C64293">
            <w:pPr>
              <w:spacing w:line="320" w:lineRule="exact"/>
              <w:rPr>
                <w:rFonts w:ascii="Arial" w:hAnsi="Arial" w:cs="Arial"/>
              </w:rPr>
            </w:pPr>
            <w:r w:rsidRPr="006F3937">
              <w:rPr>
                <w:rFonts w:ascii="Arial" w:hAnsi="Arial" w:cs="Arial"/>
              </w:rPr>
              <w:t xml:space="preserve">   - </w:t>
            </w:r>
            <w:r w:rsidR="009475C2" w:rsidRPr="006F3937">
              <w:rPr>
                <w:rFonts w:ascii="Arial" w:hAnsi="Arial" w:cs="Arial"/>
              </w:rPr>
              <w:t>Maddi Duran Varlık Yeniden Değerleme Artışları (Azalışları)</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13</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5.207.037</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5.207.037</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6F3937" w:rsidRDefault="00C64293" w:rsidP="00C64293">
            <w:pPr>
              <w:spacing w:line="320" w:lineRule="exact"/>
              <w:rPr>
                <w:rFonts w:ascii="Arial" w:hAnsi="Arial" w:cs="Arial"/>
              </w:rPr>
            </w:pPr>
            <w:r w:rsidRPr="006F3937">
              <w:rPr>
                <w:rFonts w:ascii="Arial" w:hAnsi="Arial" w:cs="Arial"/>
              </w:rPr>
              <w:t xml:space="preserve">   - </w:t>
            </w:r>
            <w:r w:rsidR="009475C2" w:rsidRPr="006F3937">
              <w:rPr>
                <w:rFonts w:ascii="Arial" w:hAnsi="Arial" w:cs="Arial"/>
              </w:rPr>
              <w:t>Tanımlanmış Fayda Planları Yeniden Ölçüm Kazançları (Kayıpları)</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13</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(78.654)</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(78.654)</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Kardan Ayrılan Kısıtlanmış Yedekler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13</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1.043.615</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898.674</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Geçmiş Yıllar Kar/Zararları</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13</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(5.006.152)</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(6.922.929)</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rPr>
            </w:pPr>
            <w:r w:rsidRPr="001A6A41">
              <w:rPr>
                <w:rFonts w:ascii="Arial" w:hAnsi="Arial" w:cs="Arial"/>
              </w:rPr>
              <w:t xml:space="preserve">   Net Dönem Karı/Zararı</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rPr>
            </w:pPr>
            <w:r w:rsidRPr="001A6A41">
              <w:rPr>
                <w:rFonts w:ascii="Arial" w:hAnsi="Arial" w:cs="Arial"/>
              </w:rPr>
              <w:t>18</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2.589.883</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color w:val="000000"/>
              </w:rPr>
            </w:pPr>
            <w:r w:rsidRPr="001A6A41">
              <w:rPr>
                <w:rFonts w:ascii="Arial" w:hAnsi="Arial" w:cs="Arial"/>
                <w:color w:val="000000"/>
              </w:rPr>
              <w:t>2.061.718</w:t>
            </w:r>
          </w:p>
        </w:tc>
      </w:tr>
      <w:tr w:rsidR="00C64293" w:rsidRPr="001A6A41" w:rsidTr="00214A53">
        <w:trPr>
          <w:trHeight w:val="20"/>
        </w:trPr>
        <w:tc>
          <w:tcPr>
            <w:tcW w:w="5685" w:type="dxa"/>
            <w:tcBorders>
              <w:top w:val="nil"/>
              <w:left w:val="nil"/>
              <w:bottom w:val="nil"/>
              <w:right w:val="nil"/>
            </w:tcBorders>
            <w:shd w:val="clear" w:color="auto" w:fill="FFFFFF"/>
            <w:noWrap/>
            <w:vAlign w:val="bottom"/>
          </w:tcPr>
          <w:p w:rsidR="00C64293" w:rsidRPr="001A6A41" w:rsidRDefault="00C64293" w:rsidP="00C64293">
            <w:pPr>
              <w:spacing w:line="320" w:lineRule="exact"/>
              <w:rPr>
                <w:rFonts w:ascii="Arial" w:hAnsi="Arial" w:cs="Arial"/>
                <w:b/>
              </w:rPr>
            </w:pPr>
            <w:r w:rsidRPr="001A6A41">
              <w:rPr>
                <w:rFonts w:ascii="Arial" w:hAnsi="Arial" w:cs="Arial"/>
                <w:b/>
              </w:rPr>
              <w:t>Kontrol Gücü Olmayan Paylar</w:t>
            </w:r>
          </w:p>
        </w:tc>
        <w:tc>
          <w:tcPr>
            <w:tcW w:w="1297" w:type="dxa"/>
            <w:tcBorders>
              <w:top w:val="nil"/>
              <w:left w:val="nil"/>
              <w:bottom w:val="nil"/>
              <w:right w:val="nil"/>
            </w:tcBorders>
            <w:shd w:val="clear" w:color="auto" w:fill="FFFFFF"/>
            <w:noWrap/>
            <w:vAlign w:val="bottom"/>
          </w:tcPr>
          <w:p w:rsidR="00C64293" w:rsidRPr="001A6A41" w:rsidRDefault="00C64293" w:rsidP="00C64293">
            <w:pPr>
              <w:spacing w:line="320" w:lineRule="exact"/>
              <w:jc w:val="center"/>
              <w:rPr>
                <w:rFonts w:ascii="Arial" w:hAnsi="Arial" w:cs="Arial"/>
                <w:b/>
              </w:rPr>
            </w:pPr>
            <w:r w:rsidRPr="001A6A41">
              <w:rPr>
                <w:rFonts w:ascii="Arial" w:hAnsi="Arial" w:cs="Arial"/>
                <w:b/>
              </w:rPr>
              <w:t>13</w:t>
            </w:r>
          </w:p>
        </w:tc>
        <w:tc>
          <w:tcPr>
            <w:tcW w:w="1341" w:type="dxa"/>
            <w:tcBorders>
              <w:top w:val="nil"/>
              <w:left w:val="nil"/>
              <w:bottom w:val="nil"/>
              <w:right w:val="nil"/>
            </w:tcBorders>
            <w:shd w:val="clear" w:color="auto" w:fill="FFFFFF"/>
            <w:noWrap/>
            <w:vAlign w:val="bottom"/>
          </w:tcPr>
          <w:p w:rsidR="00C64293" w:rsidRPr="001A6A41" w:rsidRDefault="00C64293" w:rsidP="00C64293">
            <w:pPr>
              <w:spacing w:line="320" w:lineRule="exact"/>
              <w:jc w:val="right"/>
              <w:rPr>
                <w:rFonts w:ascii="Arial" w:hAnsi="Arial" w:cs="Arial"/>
                <w:b/>
                <w:bCs/>
                <w:color w:val="000000"/>
              </w:rPr>
            </w:pPr>
            <w:r w:rsidRPr="001A6A41">
              <w:rPr>
                <w:rFonts w:ascii="Arial" w:hAnsi="Arial" w:cs="Arial"/>
                <w:b/>
                <w:bCs/>
                <w:color w:val="000000"/>
              </w:rPr>
              <w:t>133.877</w:t>
            </w:r>
          </w:p>
        </w:tc>
        <w:tc>
          <w:tcPr>
            <w:tcW w:w="1341" w:type="dxa"/>
            <w:tcBorders>
              <w:top w:val="nil"/>
              <w:left w:val="nil"/>
              <w:bottom w:val="nil"/>
              <w:right w:val="nil"/>
            </w:tcBorders>
            <w:shd w:val="clear" w:color="auto" w:fill="FFFFFF"/>
            <w:vAlign w:val="bottom"/>
          </w:tcPr>
          <w:p w:rsidR="00C64293" w:rsidRPr="001A6A41" w:rsidRDefault="00C64293" w:rsidP="00C64293">
            <w:pPr>
              <w:spacing w:line="320" w:lineRule="exact"/>
              <w:jc w:val="right"/>
              <w:rPr>
                <w:rFonts w:ascii="Arial" w:hAnsi="Arial" w:cs="Arial"/>
                <w:b/>
                <w:bCs/>
                <w:color w:val="000000"/>
              </w:rPr>
            </w:pPr>
            <w:r w:rsidRPr="001A6A41">
              <w:rPr>
                <w:rFonts w:ascii="Arial" w:hAnsi="Arial" w:cs="Arial"/>
                <w:b/>
                <w:bCs/>
                <w:color w:val="000000"/>
              </w:rPr>
              <w:t>99.975</w:t>
            </w:r>
          </w:p>
        </w:tc>
      </w:tr>
      <w:tr w:rsidR="00677893" w:rsidRPr="001A6A41" w:rsidTr="00214A53">
        <w:trPr>
          <w:trHeight w:val="20"/>
        </w:trPr>
        <w:tc>
          <w:tcPr>
            <w:tcW w:w="5685" w:type="dxa"/>
            <w:tcBorders>
              <w:top w:val="nil"/>
              <w:left w:val="nil"/>
              <w:bottom w:val="nil"/>
              <w:right w:val="nil"/>
            </w:tcBorders>
            <w:shd w:val="clear" w:color="auto" w:fill="FFFFFF"/>
            <w:noWrap/>
            <w:vAlign w:val="bottom"/>
          </w:tcPr>
          <w:p w:rsidR="00677893" w:rsidRPr="001A6A41" w:rsidRDefault="00677893" w:rsidP="00677893">
            <w:pPr>
              <w:spacing w:line="320" w:lineRule="exact"/>
              <w:rPr>
                <w:rFonts w:ascii="Arial" w:hAnsi="Arial" w:cs="Arial"/>
                <w:b/>
              </w:rPr>
            </w:pPr>
            <w:r>
              <w:rPr>
                <w:rFonts w:ascii="Arial" w:hAnsi="Arial" w:cs="Arial"/>
                <w:b/>
              </w:rPr>
              <w:t>Toplam Özkaynaklar</w:t>
            </w:r>
          </w:p>
        </w:tc>
        <w:tc>
          <w:tcPr>
            <w:tcW w:w="1297" w:type="dxa"/>
            <w:tcBorders>
              <w:top w:val="nil"/>
              <w:left w:val="nil"/>
              <w:bottom w:val="nil"/>
              <w:right w:val="nil"/>
            </w:tcBorders>
            <w:shd w:val="clear" w:color="auto" w:fill="FFFFFF"/>
            <w:noWrap/>
            <w:vAlign w:val="bottom"/>
          </w:tcPr>
          <w:p w:rsidR="00677893" w:rsidRPr="001A6A41" w:rsidRDefault="00677893" w:rsidP="00677893">
            <w:pPr>
              <w:spacing w:line="320" w:lineRule="exact"/>
              <w:jc w:val="center"/>
              <w:rPr>
                <w:rFonts w:ascii="Arial" w:hAnsi="Arial" w:cs="Arial"/>
                <w:b/>
              </w:rPr>
            </w:pPr>
          </w:p>
        </w:tc>
        <w:tc>
          <w:tcPr>
            <w:tcW w:w="1341" w:type="dxa"/>
            <w:tcBorders>
              <w:top w:val="nil"/>
              <w:left w:val="nil"/>
              <w:bottom w:val="nil"/>
              <w:right w:val="nil"/>
            </w:tcBorders>
            <w:shd w:val="clear" w:color="auto" w:fill="FFFFFF"/>
            <w:noWrap/>
            <w:vAlign w:val="bottom"/>
          </w:tcPr>
          <w:p w:rsidR="00677893" w:rsidRPr="001A6A41" w:rsidRDefault="00677893" w:rsidP="00677893">
            <w:pPr>
              <w:spacing w:line="320" w:lineRule="exact"/>
              <w:jc w:val="right"/>
              <w:rPr>
                <w:rFonts w:ascii="Arial" w:hAnsi="Arial" w:cs="Arial"/>
                <w:b/>
                <w:bCs/>
                <w:color w:val="000000"/>
              </w:rPr>
            </w:pPr>
            <w:r w:rsidRPr="001A6A41">
              <w:rPr>
                <w:rFonts w:ascii="Arial" w:hAnsi="Arial" w:cs="Arial"/>
                <w:b/>
                <w:bCs/>
                <w:color w:val="000000"/>
              </w:rPr>
              <w:t>71.145.263</w:t>
            </w:r>
          </w:p>
        </w:tc>
        <w:tc>
          <w:tcPr>
            <w:tcW w:w="1341" w:type="dxa"/>
            <w:tcBorders>
              <w:top w:val="nil"/>
              <w:left w:val="nil"/>
              <w:bottom w:val="nil"/>
              <w:right w:val="nil"/>
            </w:tcBorders>
            <w:shd w:val="clear" w:color="auto" w:fill="FFFFFF"/>
            <w:vAlign w:val="bottom"/>
          </w:tcPr>
          <w:p w:rsidR="00677893" w:rsidRPr="001A6A41" w:rsidRDefault="00677893" w:rsidP="00677893">
            <w:pPr>
              <w:spacing w:line="320" w:lineRule="exact"/>
              <w:jc w:val="right"/>
              <w:rPr>
                <w:rFonts w:ascii="Arial" w:hAnsi="Arial" w:cs="Arial"/>
                <w:b/>
                <w:bCs/>
                <w:color w:val="000000"/>
              </w:rPr>
            </w:pPr>
            <w:r w:rsidRPr="001A6A41">
              <w:rPr>
                <w:rFonts w:ascii="Arial" w:hAnsi="Arial" w:cs="Arial"/>
                <w:b/>
                <w:bCs/>
                <w:color w:val="000000"/>
              </w:rPr>
              <w:t>68.521.478</w:t>
            </w:r>
          </w:p>
        </w:tc>
      </w:tr>
      <w:tr w:rsidR="00677893" w:rsidRPr="001A6A41" w:rsidTr="00214A53">
        <w:trPr>
          <w:trHeight w:val="20"/>
        </w:trPr>
        <w:tc>
          <w:tcPr>
            <w:tcW w:w="5685" w:type="dxa"/>
            <w:tcBorders>
              <w:top w:val="nil"/>
              <w:left w:val="nil"/>
              <w:bottom w:val="nil"/>
              <w:right w:val="nil"/>
            </w:tcBorders>
            <w:shd w:val="clear" w:color="auto" w:fill="FFFFFF"/>
            <w:noWrap/>
            <w:vAlign w:val="bottom"/>
          </w:tcPr>
          <w:p w:rsidR="00677893" w:rsidRPr="001A6A41" w:rsidRDefault="00677893" w:rsidP="00677893">
            <w:pPr>
              <w:spacing w:line="320" w:lineRule="exact"/>
              <w:rPr>
                <w:rFonts w:ascii="Arial" w:hAnsi="Arial" w:cs="Arial"/>
                <w:b/>
              </w:rPr>
            </w:pPr>
            <w:r w:rsidRPr="001A6A41">
              <w:rPr>
                <w:rFonts w:ascii="Arial" w:hAnsi="Arial" w:cs="Arial"/>
                <w:b/>
              </w:rPr>
              <w:t>TOPLAM KAYNAKLAR</w:t>
            </w:r>
          </w:p>
        </w:tc>
        <w:tc>
          <w:tcPr>
            <w:tcW w:w="1297" w:type="dxa"/>
            <w:tcBorders>
              <w:top w:val="nil"/>
              <w:left w:val="nil"/>
              <w:bottom w:val="nil"/>
              <w:right w:val="nil"/>
            </w:tcBorders>
            <w:shd w:val="clear" w:color="auto" w:fill="FFFFFF"/>
            <w:noWrap/>
            <w:vAlign w:val="bottom"/>
          </w:tcPr>
          <w:p w:rsidR="00677893" w:rsidRPr="001A6A41" w:rsidRDefault="00677893" w:rsidP="00677893">
            <w:pPr>
              <w:spacing w:line="320" w:lineRule="exact"/>
              <w:jc w:val="center"/>
              <w:rPr>
                <w:rFonts w:ascii="Arial" w:hAnsi="Arial" w:cs="Arial"/>
                <w:b/>
              </w:rPr>
            </w:pPr>
          </w:p>
        </w:tc>
        <w:tc>
          <w:tcPr>
            <w:tcW w:w="1341" w:type="dxa"/>
            <w:tcBorders>
              <w:top w:val="nil"/>
              <w:left w:val="nil"/>
              <w:bottom w:val="nil"/>
              <w:right w:val="nil"/>
            </w:tcBorders>
            <w:shd w:val="clear" w:color="auto" w:fill="FFFFFF"/>
            <w:noWrap/>
            <w:vAlign w:val="bottom"/>
          </w:tcPr>
          <w:p w:rsidR="00677893" w:rsidRPr="001A6A41" w:rsidRDefault="00677893" w:rsidP="00677893">
            <w:pPr>
              <w:spacing w:line="320" w:lineRule="exact"/>
              <w:jc w:val="right"/>
              <w:rPr>
                <w:rFonts w:ascii="Arial" w:hAnsi="Arial" w:cs="Arial"/>
                <w:b/>
                <w:bCs/>
                <w:color w:val="000000"/>
              </w:rPr>
            </w:pPr>
            <w:r w:rsidRPr="001A6A41">
              <w:rPr>
                <w:rFonts w:ascii="Arial" w:hAnsi="Arial" w:cs="Arial"/>
                <w:b/>
                <w:bCs/>
                <w:color w:val="000000"/>
              </w:rPr>
              <w:t>102.364.802</w:t>
            </w:r>
          </w:p>
        </w:tc>
        <w:tc>
          <w:tcPr>
            <w:tcW w:w="1341" w:type="dxa"/>
            <w:tcBorders>
              <w:top w:val="nil"/>
              <w:left w:val="nil"/>
              <w:bottom w:val="nil"/>
              <w:right w:val="nil"/>
            </w:tcBorders>
            <w:shd w:val="clear" w:color="auto" w:fill="FFFFFF"/>
            <w:vAlign w:val="bottom"/>
          </w:tcPr>
          <w:p w:rsidR="00677893" w:rsidRPr="001A6A41" w:rsidRDefault="00677893" w:rsidP="00677893">
            <w:pPr>
              <w:spacing w:line="320" w:lineRule="exact"/>
              <w:jc w:val="right"/>
              <w:rPr>
                <w:rFonts w:ascii="Arial" w:hAnsi="Arial" w:cs="Arial"/>
                <w:b/>
                <w:bCs/>
                <w:color w:val="000000"/>
              </w:rPr>
            </w:pPr>
            <w:r w:rsidRPr="001A6A41">
              <w:rPr>
                <w:rFonts w:ascii="Arial" w:hAnsi="Arial" w:cs="Arial"/>
                <w:b/>
                <w:bCs/>
                <w:color w:val="000000"/>
              </w:rPr>
              <w:t>86.862.948</w:t>
            </w:r>
          </w:p>
        </w:tc>
      </w:tr>
      <w:bookmarkEnd w:id="1"/>
      <w:bookmarkEnd w:id="2"/>
    </w:tbl>
    <w:p w:rsidR="00C64293" w:rsidRDefault="00C64293" w:rsidP="00C64293">
      <w:pPr>
        <w:tabs>
          <w:tab w:val="left" w:pos="0"/>
          <w:tab w:val="left" w:pos="72"/>
          <w:tab w:val="left" w:pos="144"/>
          <w:tab w:val="left" w:pos="216"/>
          <w:tab w:val="right" w:pos="4536"/>
          <w:tab w:val="right" w:pos="5670"/>
          <w:tab w:val="right" w:pos="7371"/>
          <w:tab w:val="right" w:pos="9072"/>
        </w:tabs>
        <w:spacing w:line="320" w:lineRule="exact"/>
        <w:jc w:val="center"/>
        <w:rPr>
          <w:rFonts w:ascii="Arial" w:hAnsi="Arial" w:cs="Arial"/>
        </w:rPr>
      </w:pPr>
    </w:p>
    <w:p w:rsidR="009F363D" w:rsidRPr="00BA7C81"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r w:rsidRPr="00BA7C81">
        <w:rPr>
          <w:rFonts w:ascii="Arial" w:hAnsi="Arial" w:cs="Arial"/>
        </w:rPr>
        <w:t xml:space="preserve">İlişikteki </w:t>
      </w:r>
      <w:r w:rsidR="00965100" w:rsidRPr="004D2B8B">
        <w:rPr>
          <w:rFonts w:ascii="Arial" w:hAnsi="Arial" w:cs="Arial"/>
        </w:rPr>
        <w:t xml:space="preserve">dipnotlar </w:t>
      </w:r>
      <w:r w:rsidRPr="00BA7C81">
        <w:rPr>
          <w:rFonts w:ascii="Arial" w:hAnsi="Arial" w:cs="Arial"/>
        </w:rPr>
        <w:t>konsolide finansal tabloların tamamlayıcı parçalarıdır.</w:t>
      </w:r>
    </w:p>
    <w:p w:rsidR="009F363D" w:rsidRPr="00BA7C81"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center"/>
        <w:rPr>
          <w:rFonts w:ascii="Arial" w:hAnsi="Arial" w:cs="Arial"/>
          <w:bCs/>
          <w:spacing w:val="-2"/>
          <w:highlight w:val="yellow"/>
        </w:rPr>
        <w:sectPr w:rsidR="009F363D" w:rsidRPr="00BA7C81" w:rsidSect="005469FD">
          <w:headerReference w:type="even" r:id="rId19"/>
          <w:footerReference w:type="default" r:id="rId20"/>
          <w:headerReference w:type="first" r:id="rId21"/>
          <w:type w:val="continuous"/>
          <w:pgSz w:w="11907" w:h="16840" w:code="9"/>
          <w:pgMar w:top="1004" w:right="1213" w:bottom="709" w:left="1134" w:header="851" w:footer="295" w:gutter="0"/>
          <w:pgNumType w:start="1"/>
          <w:cols w:space="708"/>
        </w:sectPr>
      </w:pPr>
    </w:p>
    <w:p w:rsidR="0099319E" w:rsidRDefault="0099319E" w:rsidP="0099319E">
      <w:pPr>
        <w:tabs>
          <w:tab w:val="left" w:pos="0"/>
          <w:tab w:val="left" w:pos="72"/>
          <w:tab w:val="left" w:pos="144"/>
          <w:tab w:val="left" w:pos="216"/>
          <w:tab w:val="right" w:pos="4536"/>
          <w:tab w:val="right" w:pos="5670"/>
          <w:tab w:val="right" w:pos="7371"/>
          <w:tab w:val="right" w:pos="9072"/>
        </w:tabs>
        <w:spacing w:line="320" w:lineRule="exact"/>
        <w:jc w:val="center"/>
        <w:rPr>
          <w:rFonts w:ascii="Arial" w:hAnsi="Arial" w:cs="Arial"/>
        </w:rPr>
      </w:pPr>
    </w:p>
    <w:tbl>
      <w:tblPr>
        <w:tblpPr w:leftFromText="141" w:rightFromText="141" w:vertAnchor="text" w:tblpY="1"/>
        <w:tblOverlap w:val="never"/>
        <w:tblW w:w="10044" w:type="dxa"/>
        <w:tblLayout w:type="fixed"/>
        <w:tblCellMar>
          <w:left w:w="70" w:type="dxa"/>
          <w:right w:w="70" w:type="dxa"/>
        </w:tblCellMar>
        <w:tblLook w:val="0000" w:firstRow="0" w:lastRow="0" w:firstColumn="0" w:lastColumn="0" w:noHBand="0" w:noVBand="0"/>
      </w:tblPr>
      <w:tblGrid>
        <w:gridCol w:w="3474"/>
        <w:gridCol w:w="992"/>
        <w:gridCol w:w="1407"/>
        <w:gridCol w:w="1357"/>
        <w:gridCol w:w="50"/>
        <w:gridCol w:w="1210"/>
        <w:gridCol w:w="1260"/>
        <w:gridCol w:w="244"/>
        <w:gridCol w:w="50"/>
      </w:tblGrid>
      <w:tr w:rsidR="0099319E" w:rsidRPr="0099319E" w:rsidTr="001A5DFC">
        <w:trPr>
          <w:gridAfter w:val="1"/>
          <w:wAfter w:w="50" w:type="dxa"/>
          <w:trHeight w:val="230"/>
        </w:trPr>
        <w:tc>
          <w:tcPr>
            <w:tcW w:w="3474" w:type="dxa"/>
            <w:vMerge w:val="restart"/>
            <w:tcBorders>
              <w:top w:val="nil"/>
              <w:left w:val="nil"/>
              <w:right w:val="nil"/>
            </w:tcBorders>
            <w:shd w:val="clear" w:color="auto" w:fill="FFFFFF"/>
            <w:vAlign w:val="bottom"/>
          </w:tcPr>
          <w:p w:rsidR="0099319E" w:rsidRPr="0099319E" w:rsidRDefault="0099319E" w:rsidP="0099319E">
            <w:pPr>
              <w:spacing w:line="320" w:lineRule="exact"/>
              <w:rPr>
                <w:rFonts w:ascii="Arial" w:hAnsi="Arial" w:cs="Arial"/>
                <w:b/>
                <w:bCs/>
                <w:color w:val="000000"/>
                <w:sz w:val="19"/>
                <w:szCs w:val="19"/>
              </w:rPr>
            </w:pPr>
          </w:p>
        </w:tc>
        <w:tc>
          <w:tcPr>
            <w:tcW w:w="992" w:type="dxa"/>
            <w:vMerge w:val="restart"/>
            <w:tcBorders>
              <w:top w:val="nil"/>
              <w:left w:val="nil"/>
              <w:right w:val="nil"/>
            </w:tcBorders>
            <w:shd w:val="clear" w:color="auto" w:fill="FFFFFF"/>
            <w:vAlign w:val="bottom"/>
          </w:tcPr>
          <w:p w:rsidR="0099319E" w:rsidRPr="0099319E" w:rsidRDefault="0099319E" w:rsidP="0099319E">
            <w:pPr>
              <w:spacing w:line="320" w:lineRule="exact"/>
              <w:jc w:val="center"/>
              <w:rPr>
                <w:rFonts w:ascii="Arial" w:hAnsi="Arial" w:cs="Arial"/>
                <w:b/>
                <w:bCs/>
                <w:color w:val="000000"/>
                <w:sz w:val="19"/>
                <w:szCs w:val="19"/>
              </w:rPr>
            </w:pPr>
          </w:p>
        </w:tc>
        <w:tc>
          <w:tcPr>
            <w:tcW w:w="5528" w:type="dxa"/>
            <w:gridSpan w:val="6"/>
            <w:tcBorders>
              <w:top w:val="nil"/>
              <w:left w:val="nil"/>
              <w:right w:val="nil"/>
            </w:tcBorders>
            <w:shd w:val="clear" w:color="auto" w:fill="FFFFFF"/>
          </w:tcPr>
          <w:p w:rsidR="0099319E" w:rsidRPr="0099319E" w:rsidRDefault="0099319E" w:rsidP="0099319E">
            <w:pPr>
              <w:spacing w:line="320" w:lineRule="exact"/>
              <w:jc w:val="center"/>
              <w:rPr>
                <w:rFonts w:ascii="Arial" w:hAnsi="Arial" w:cs="Arial"/>
                <w:b/>
                <w:sz w:val="19"/>
                <w:szCs w:val="19"/>
              </w:rPr>
            </w:pPr>
            <w:r w:rsidRPr="0099319E">
              <w:rPr>
                <w:rFonts w:ascii="Arial" w:hAnsi="Arial" w:cs="Arial"/>
                <w:b/>
                <w:sz w:val="19"/>
                <w:szCs w:val="19"/>
              </w:rPr>
              <w:t>Sınırlı Denetim’den</w:t>
            </w:r>
          </w:p>
        </w:tc>
      </w:tr>
      <w:tr w:rsidR="0099319E" w:rsidRPr="0099319E" w:rsidTr="001A5DFC">
        <w:trPr>
          <w:trHeight w:val="83"/>
        </w:trPr>
        <w:tc>
          <w:tcPr>
            <w:tcW w:w="3474" w:type="dxa"/>
            <w:vMerge/>
            <w:tcBorders>
              <w:left w:val="nil"/>
              <w:right w:val="nil"/>
            </w:tcBorders>
            <w:shd w:val="clear" w:color="auto" w:fill="FFFFFF"/>
            <w:vAlign w:val="bottom"/>
          </w:tcPr>
          <w:p w:rsidR="0099319E" w:rsidRPr="0099319E" w:rsidRDefault="0099319E" w:rsidP="0099319E">
            <w:pPr>
              <w:spacing w:line="320" w:lineRule="exact"/>
              <w:rPr>
                <w:rFonts w:ascii="Arial" w:hAnsi="Arial" w:cs="Arial"/>
                <w:b/>
                <w:bCs/>
                <w:color w:val="000000"/>
                <w:sz w:val="19"/>
                <w:szCs w:val="19"/>
              </w:rPr>
            </w:pPr>
          </w:p>
        </w:tc>
        <w:tc>
          <w:tcPr>
            <w:tcW w:w="992" w:type="dxa"/>
            <w:vMerge/>
            <w:tcBorders>
              <w:left w:val="nil"/>
              <w:bottom w:val="single" w:sz="4" w:space="0" w:color="auto"/>
              <w:right w:val="nil"/>
            </w:tcBorders>
            <w:shd w:val="clear" w:color="auto" w:fill="FFFFFF"/>
            <w:vAlign w:val="bottom"/>
          </w:tcPr>
          <w:p w:rsidR="0099319E" w:rsidRPr="0099319E" w:rsidRDefault="0099319E" w:rsidP="0099319E">
            <w:pPr>
              <w:spacing w:line="320" w:lineRule="exact"/>
              <w:jc w:val="center"/>
              <w:rPr>
                <w:rFonts w:ascii="Arial" w:hAnsi="Arial" w:cs="Arial"/>
                <w:b/>
                <w:bCs/>
                <w:color w:val="000000"/>
                <w:sz w:val="19"/>
                <w:szCs w:val="19"/>
              </w:rPr>
            </w:pPr>
          </w:p>
        </w:tc>
        <w:tc>
          <w:tcPr>
            <w:tcW w:w="2814" w:type="dxa"/>
            <w:gridSpan w:val="3"/>
            <w:tcBorders>
              <w:left w:val="nil"/>
              <w:bottom w:val="single" w:sz="4" w:space="0" w:color="auto"/>
              <w:right w:val="nil"/>
            </w:tcBorders>
            <w:shd w:val="clear" w:color="auto" w:fill="FFFFFF"/>
          </w:tcPr>
          <w:p w:rsidR="0099319E" w:rsidRPr="0099319E" w:rsidRDefault="0099319E" w:rsidP="0099319E">
            <w:pPr>
              <w:spacing w:line="320" w:lineRule="exact"/>
              <w:jc w:val="center"/>
              <w:rPr>
                <w:rFonts w:ascii="Arial" w:hAnsi="Arial" w:cs="Arial"/>
                <w:b/>
                <w:sz w:val="19"/>
                <w:szCs w:val="19"/>
              </w:rPr>
            </w:pPr>
            <w:r w:rsidRPr="0099319E">
              <w:rPr>
                <w:rFonts w:ascii="Arial" w:hAnsi="Arial" w:cs="Arial"/>
                <w:b/>
                <w:sz w:val="19"/>
                <w:szCs w:val="19"/>
              </w:rPr>
              <w:t>Geçmiş</w:t>
            </w:r>
          </w:p>
        </w:tc>
        <w:tc>
          <w:tcPr>
            <w:tcW w:w="2764" w:type="dxa"/>
            <w:gridSpan w:val="4"/>
            <w:tcBorders>
              <w:left w:val="nil"/>
              <w:right w:val="nil"/>
            </w:tcBorders>
            <w:shd w:val="clear" w:color="auto" w:fill="FFFFFF"/>
          </w:tcPr>
          <w:p w:rsidR="0099319E" w:rsidRPr="0099319E" w:rsidRDefault="0099319E" w:rsidP="0099319E">
            <w:pPr>
              <w:spacing w:line="320" w:lineRule="exact"/>
              <w:jc w:val="center"/>
              <w:rPr>
                <w:rFonts w:ascii="Arial" w:hAnsi="Arial" w:cs="Arial"/>
                <w:b/>
                <w:sz w:val="19"/>
                <w:szCs w:val="19"/>
              </w:rPr>
            </w:pPr>
            <w:r w:rsidRPr="0099319E">
              <w:rPr>
                <w:rFonts w:ascii="Arial" w:hAnsi="Arial" w:cs="Arial"/>
                <w:b/>
                <w:sz w:val="19"/>
                <w:szCs w:val="19"/>
              </w:rPr>
              <w:t>Geçmiş</w:t>
            </w:r>
          </w:p>
        </w:tc>
      </w:tr>
      <w:tr w:rsidR="0099319E" w:rsidRPr="0099319E" w:rsidTr="001A5DFC">
        <w:trPr>
          <w:gridAfter w:val="2"/>
          <w:wAfter w:w="294" w:type="dxa"/>
          <w:trHeight w:val="435"/>
        </w:trPr>
        <w:tc>
          <w:tcPr>
            <w:tcW w:w="3474" w:type="dxa"/>
            <w:tcBorders>
              <w:top w:val="nil"/>
              <w:left w:val="nil"/>
              <w:right w:val="nil"/>
            </w:tcBorders>
            <w:shd w:val="clear" w:color="auto" w:fill="FFFFFF"/>
            <w:vAlign w:val="bottom"/>
          </w:tcPr>
          <w:p w:rsidR="0099319E" w:rsidRPr="0099319E" w:rsidRDefault="0099319E" w:rsidP="0099319E">
            <w:pPr>
              <w:spacing w:line="320" w:lineRule="exact"/>
              <w:rPr>
                <w:rFonts w:ascii="Arial" w:hAnsi="Arial" w:cs="Arial"/>
                <w:b/>
                <w:bCs/>
                <w:color w:val="000000"/>
                <w:sz w:val="19"/>
                <w:szCs w:val="19"/>
              </w:rPr>
            </w:pPr>
          </w:p>
        </w:tc>
        <w:tc>
          <w:tcPr>
            <w:tcW w:w="992" w:type="dxa"/>
            <w:tcBorders>
              <w:top w:val="single" w:sz="4" w:space="0" w:color="auto"/>
              <w:left w:val="nil"/>
              <w:bottom w:val="single" w:sz="4" w:space="0" w:color="auto"/>
              <w:right w:val="nil"/>
            </w:tcBorders>
            <w:shd w:val="clear" w:color="auto" w:fill="FFFFFF"/>
            <w:vAlign w:val="bottom"/>
          </w:tcPr>
          <w:p w:rsidR="0099319E" w:rsidRPr="0099319E" w:rsidRDefault="0099319E" w:rsidP="0099319E">
            <w:pPr>
              <w:spacing w:line="320" w:lineRule="exact"/>
              <w:jc w:val="center"/>
              <w:rPr>
                <w:rFonts w:ascii="Arial" w:hAnsi="Arial" w:cs="Arial"/>
                <w:b/>
                <w:bCs/>
                <w:color w:val="000000"/>
                <w:sz w:val="19"/>
                <w:szCs w:val="19"/>
              </w:rPr>
            </w:pPr>
            <w:r w:rsidRPr="0099319E">
              <w:rPr>
                <w:rFonts w:ascii="Arial" w:hAnsi="Arial" w:cs="Arial"/>
                <w:b/>
                <w:bCs/>
                <w:color w:val="000000"/>
                <w:sz w:val="19"/>
                <w:szCs w:val="19"/>
              </w:rPr>
              <w:t>Dipnot</w:t>
            </w:r>
            <w:r w:rsidRPr="0099319E">
              <w:rPr>
                <w:rFonts w:ascii="Arial" w:hAnsi="Arial" w:cs="Arial"/>
                <w:b/>
                <w:bCs/>
                <w:color w:val="000000"/>
                <w:sz w:val="19"/>
                <w:szCs w:val="19"/>
              </w:rPr>
              <w:br/>
              <w:t>Ref.</w:t>
            </w:r>
          </w:p>
        </w:tc>
        <w:tc>
          <w:tcPr>
            <w:tcW w:w="1407" w:type="dxa"/>
            <w:tcBorders>
              <w:top w:val="nil"/>
              <w:left w:val="nil"/>
              <w:bottom w:val="single" w:sz="4" w:space="0" w:color="auto"/>
              <w:right w:val="nil"/>
            </w:tcBorders>
            <w:shd w:val="clear" w:color="auto" w:fill="FFFFFF"/>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01.01.2016- </w:t>
            </w:r>
          </w:p>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31.03.2016</w:t>
            </w:r>
          </w:p>
        </w:tc>
        <w:tc>
          <w:tcPr>
            <w:tcW w:w="1357" w:type="dxa"/>
            <w:tcBorders>
              <w:top w:val="nil"/>
              <w:left w:val="nil"/>
              <w:bottom w:val="single" w:sz="4" w:space="0" w:color="auto"/>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01.04.2016- </w:t>
            </w:r>
          </w:p>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30.06.2016</w:t>
            </w:r>
          </w:p>
        </w:tc>
        <w:tc>
          <w:tcPr>
            <w:tcW w:w="1260" w:type="dxa"/>
            <w:gridSpan w:val="2"/>
            <w:tcBorders>
              <w:top w:val="single" w:sz="4" w:space="0" w:color="auto"/>
              <w:bottom w:val="single" w:sz="4" w:space="0" w:color="auto"/>
            </w:tcBorders>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01.01.2015- </w:t>
            </w:r>
          </w:p>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30.06.2015</w:t>
            </w:r>
          </w:p>
        </w:tc>
        <w:tc>
          <w:tcPr>
            <w:tcW w:w="1260" w:type="dxa"/>
            <w:tcBorders>
              <w:top w:val="single" w:sz="4" w:space="0" w:color="auto"/>
              <w:bottom w:val="single" w:sz="4" w:space="0" w:color="auto"/>
            </w:tcBorders>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01.04.2015- </w:t>
            </w:r>
          </w:p>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30.06.2015</w:t>
            </w:r>
          </w:p>
        </w:tc>
      </w:tr>
      <w:tr w:rsidR="0099319E" w:rsidRPr="0099319E" w:rsidTr="001A5DFC">
        <w:trPr>
          <w:gridAfter w:val="2"/>
          <w:wAfter w:w="294" w:type="dxa"/>
          <w:trHeight w:val="393"/>
        </w:trPr>
        <w:tc>
          <w:tcPr>
            <w:tcW w:w="3474" w:type="dxa"/>
            <w:tcBorders>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bCs/>
                <w:color w:val="000000"/>
                <w:sz w:val="19"/>
                <w:szCs w:val="19"/>
              </w:rPr>
            </w:pPr>
          </w:p>
        </w:tc>
        <w:tc>
          <w:tcPr>
            <w:tcW w:w="992" w:type="dxa"/>
            <w:tcBorders>
              <w:top w:val="single" w:sz="4" w:space="0" w:color="auto"/>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single" w:sz="4" w:space="0" w:color="auto"/>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p>
        </w:tc>
        <w:tc>
          <w:tcPr>
            <w:tcW w:w="1357" w:type="dxa"/>
            <w:tcBorders>
              <w:top w:val="single" w:sz="4" w:space="0" w:color="auto"/>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p>
        </w:tc>
        <w:tc>
          <w:tcPr>
            <w:tcW w:w="1260" w:type="dxa"/>
            <w:gridSpan w:val="2"/>
            <w:tcBorders>
              <w:top w:val="single" w:sz="4" w:space="0" w:color="auto"/>
            </w:tcBorders>
            <w:vAlign w:val="bottom"/>
          </w:tcPr>
          <w:p w:rsidR="0099319E" w:rsidRPr="0099319E" w:rsidRDefault="0099319E" w:rsidP="0099319E">
            <w:pPr>
              <w:spacing w:line="320" w:lineRule="exact"/>
              <w:jc w:val="right"/>
              <w:rPr>
                <w:rFonts w:ascii="Arial" w:hAnsi="Arial" w:cs="Arial"/>
                <w:b/>
                <w:bCs/>
                <w:color w:val="000000"/>
                <w:sz w:val="19"/>
                <w:szCs w:val="19"/>
              </w:rPr>
            </w:pPr>
          </w:p>
        </w:tc>
        <w:tc>
          <w:tcPr>
            <w:tcW w:w="1260" w:type="dxa"/>
            <w:tcBorders>
              <w:top w:val="single" w:sz="4" w:space="0" w:color="auto"/>
            </w:tcBorders>
            <w:vAlign w:val="bottom"/>
          </w:tcPr>
          <w:p w:rsidR="0099319E" w:rsidRPr="0099319E" w:rsidRDefault="0099319E" w:rsidP="0099319E">
            <w:pPr>
              <w:spacing w:line="320" w:lineRule="exact"/>
              <w:jc w:val="right"/>
              <w:rPr>
                <w:rFonts w:ascii="Arial" w:hAnsi="Arial" w:cs="Arial"/>
                <w:b/>
                <w:bCs/>
                <w:color w:val="000000"/>
                <w:sz w:val="19"/>
                <w:szCs w:val="19"/>
              </w:rPr>
            </w:pP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Hasılat</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r w:rsidRPr="0099319E">
              <w:rPr>
                <w:rFonts w:ascii="Arial" w:hAnsi="Arial" w:cs="Arial"/>
                <w:sz w:val="19"/>
                <w:szCs w:val="19"/>
              </w:rPr>
              <w:t>14</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59.302.079</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38.930.304</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35.635.371</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23.870.824</w:t>
            </w:r>
          </w:p>
        </w:tc>
      </w:tr>
      <w:tr w:rsidR="0099319E" w:rsidRPr="0099319E" w:rsidTr="001A5DFC">
        <w:trPr>
          <w:gridAfter w:val="2"/>
          <w:wAfter w:w="294" w:type="dxa"/>
          <w:trHeight w:val="60"/>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Satışların Maliyeti (-)</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r w:rsidRPr="0099319E">
              <w:rPr>
                <w:rFonts w:ascii="Arial" w:hAnsi="Arial" w:cs="Arial"/>
                <w:sz w:val="19"/>
                <w:szCs w:val="19"/>
              </w:rPr>
              <w:t>14</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(52.993.466)</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(34.493.391)</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(33.609.036)</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(22.745.129)</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color w:val="000000"/>
                <w:sz w:val="19"/>
                <w:szCs w:val="19"/>
              </w:rPr>
            </w:pPr>
            <w:r w:rsidRPr="0099319E">
              <w:rPr>
                <w:rFonts w:ascii="Arial" w:hAnsi="Arial" w:cs="Arial"/>
                <w:b/>
                <w:color w:val="000000"/>
                <w:sz w:val="19"/>
                <w:szCs w:val="19"/>
              </w:rPr>
              <w:t>Ticari Faaliyetlerden Brüt Kar/(Zarar)</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b/>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6.308.613</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4.436.913</w:t>
            </w: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2.026.335</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1.125.695</w:t>
            </w:r>
          </w:p>
        </w:tc>
      </w:tr>
      <w:tr w:rsidR="0099319E" w:rsidRPr="0099319E" w:rsidTr="001A5DFC">
        <w:trPr>
          <w:gridAfter w:val="2"/>
          <w:wAfter w:w="294" w:type="dxa"/>
          <w:trHeight w:val="354"/>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BRÜT KAR/(ZARAR)</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6.308.613</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4.436.913</w:t>
            </w: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2.026.335</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1.125.695</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Pazarlama  Giderleri (-)</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(1.518.148)</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(1.147.417)</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(462.147)</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(324.872)</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Genel Yönetim Giderleri (-)</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(1.828.016)</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(966.903)</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(1.625.801)</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(1.032.569)</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Araştırma ve Geliştirme Giderleri (-)</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(33.143)</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(28.714)</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(19.539)</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(9.015)</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Esas Faaliyetlerden Diğer Gelirler</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r w:rsidRPr="0099319E">
              <w:rPr>
                <w:rFonts w:ascii="Arial" w:hAnsi="Arial" w:cs="Arial"/>
                <w:sz w:val="19"/>
                <w:szCs w:val="19"/>
              </w:rPr>
              <w:t>15</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1.252.825</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806.164</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1.364.627</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540.399</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Esas Faaliyetlerden Diğer Giderler (-)</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r w:rsidRPr="0099319E">
              <w:rPr>
                <w:rFonts w:ascii="Arial" w:hAnsi="Arial" w:cs="Arial"/>
                <w:sz w:val="19"/>
                <w:szCs w:val="19"/>
              </w:rPr>
              <w:t>15</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(955.212)</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(464.911)</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(882.970)</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(371.036)</w:t>
            </w:r>
          </w:p>
        </w:tc>
      </w:tr>
      <w:tr w:rsidR="0099319E" w:rsidRPr="0099319E" w:rsidTr="001A5DFC">
        <w:trPr>
          <w:gridAfter w:val="2"/>
          <w:wAfter w:w="294" w:type="dxa"/>
          <w:trHeight w:val="336"/>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ESAS FAALİYET KARI/ZARARI</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3.226.919</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2.635.132</w:t>
            </w: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400.505</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(71.398)</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Yatırım Faaliyetlerinden Gelirler</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20.188</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20.188</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583.874</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583.874</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Yatırım Faaliyetlerinden Giderler (-)</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(1.097)</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color w:val="000000"/>
                <w:sz w:val="19"/>
                <w:szCs w:val="19"/>
              </w:rPr>
            </w:pPr>
            <w:r w:rsidRPr="0099319E">
              <w:rPr>
                <w:rFonts w:ascii="Arial" w:hAnsi="Arial" w:cs="Arial"/>
                <w:b/>
                <w:color w:val="000000"/>
                <w:sz w:val="19"/>
                <w:szCs w:val="19"/>
              </w:rPr>
              <w:t>FİNANSMAN GİDERİ ÖNCESİ FAALİYET KARI/ZARARI</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3.247.107</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2.655.320</w:t>
            </w: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983.282</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512.476</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Finansman Gelirleri</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5.808</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5.808</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3.282</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3.075</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Finansman Giderleri (-)</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r w:rsidRPr="0099319E">
              <w:rPr>
                <w:rFonts w:ascii="Arial" w:hAnsi="Arial" w:cs="Arial"/>
                <w:sz w:val="19"/>
                <w:szCs w:val="19"/>
              </w:rPr>
              <w:t>16</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(310.396)</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(163.301)</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(47.657)</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(15.685)</w:t>
            </w:r>
          </w:p>
        </w:tc>
      </w:tr>
      <w:tr w:rsidR="0099319E" w:rsidRPr="0099319E" w:rsidTr="001A5DFC">
        <w:trPr>
          <w:gridAfter w:val="2"/>
          <w:wAfter w:w="294" w:type="dxa"/>
          <w:trHeight w:val="572"/>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SÜRDÜRÜLEN FAALİYETLER VERGİ ÖNCESİ KARI/(ZARARI)</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2.942.519</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2.497.827</w:t>
            </w: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938.907</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499.866</w:t>
            </w:r>
          </w:p>
        </w:tc>
      </w:tr>
      <w:tr w:rsidR="0099319E" w:rsidRPr="0099319E" w:rsidTr="001A5DFC">
        <w:trPr>
          <w:gridAfter w:val="2"/>
          <w:wAfter w:w="294" w:type="dxa"/>
          <w:trHeight w:val="384"/>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Sürdürülen Faaliyetler Vergi Gelir/(Gideri)</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(318.734)</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(230.650)</w:t>
            </w: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(231.138)</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(83.056)</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 Dönem Vergi Gelir/(Gideri)</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r w:rsidRPr="0099319E">
              <w:rPr>
                <w:rFonts w:ascii="Arial" w:hAnsi="Arial" w:cs="Arial"/>
                <w:sz w:val="19"/>
                <w:szCs w:val="19"/>
              </w:rPr>
              <w:t>17</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(531.361)</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(370.832)</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(371.350)</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(272.321)</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 Ertelenmiş Vergi Gelir/(Gideri)</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r w:rsidRPr="0099319E">
              <w:rPr>
                <w:rFonts w:ascii="Arial" w:hAnsi="Arial" w:cs="Arial"/>
                <w:sz w:val="19"/>
                <w:szCs w:val="19"/>
              </w:rPr>
              <w:t>17</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212.627</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140.182</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140.212</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189.265</w:t>
            </w:r>
          </w:p>
        </w:tc>
      </w:tr>
      <w:tr w:rsidR="0099319E" w:rsidRPr="0099319E" w:rsidTr="001A5DFC">
        <w:trPr>
          <w:gridAfter w:val="2"/>
          <w:wAfter w:w="294" w:type="dxa"/>
          <w:trHeight w:val="513"/>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SÜRDÜRÜLEN FAALİYETLER DÖNEM KARI/(ZARARI)</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r w:rsidRPr="0099319E">
              <w:rPr>
                <w:rFonts w:ascii="Arial" w:hAnsi="Arial" w:cs="Arial"/>
                <w:sz w:val="19"/>
                <w:szCs w:val="19"/>
              </w:rPr>
              <w:t>18</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2.623.785</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2.267.177</w:t>
            </w: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707.769</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416.810</w:t>
            </w:r>
          </w:p>
        </w:tc>
      </w:tr>
      <w:tr w:rsidR="0099319E" w:rsidRPr="0099319E" w:rsidTr="001A5DFC">
        <w:trPr>
          <w:gridAfter w:val="2"/>
          <w:wAfter w:w="294" w:type="dxa"/>
          <w:trHeight w:val="360"/>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DÖNEM KARI/(ZARARI)</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2.623.785</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2.267.177</w:t>
            </w: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707.769</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416.810</w:t>
            </w:r>
          </w:p>
        </w:tc>
      </w:tr>
      <w:tr w:rsidR="0099319E" w:rsidRPr="0099319E" w:rsidTr="001A5DFC">
        <w:trPr>
          <w:gridAfter w:val="2"/>
          <w:wAfter w:w="294" w:type="dxa"/>
          <w:trHeight w:val="369"/>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Dönem  Kar/Zararının Dağılımı</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 </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 </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Ana Ortaklık Payları</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color w:val="000000"/>
                <w:sz w:val="19"/>
                <w:szCs w:val="19"/>
              </w:rPr>
            </w:pPr>
            <w:r w:rsidRPr="0099319E">
              <w:rPr>
                <w:rFonts w:ascii="Arial" w:hAnsi="Arial" w:cs="Arial"/>
                <w:color w:val="000000"/>
                <w:sz w:val="19"/>
                <w:szCs w:val="19"/>
              </w:rPr>
              <w:t>18</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2.589.883</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2.225.214</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714.331</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429.537</w:t>
            </w:r>
          </w:p>
        </w:tc>
      </w:tr>
      <w:tr w:rsidR="0099319E" w:rsidRPr="0099319E" w:rsidTr="001A5DFC">
        <w:trPr>
          <w:gridAfter w:val="2"/>
          <w:wAfter w:w="294" w:type="dxa"/>
          <w:trHeight w:val="255"/>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Kontrol Gücü Olmayan Paylar</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color w:val="000000"/>
                <w:sz w:val="19"/>
                <w:szCs w:val="19"/>
              </w:rPr>
            </w:pPr>
            <w:r w:rsidRPr="0099319E">
              <w:rPr>
                <w:rFonts w:ascii="Arial" w:hAnsi="Arial" w:cs="Arial"/>
                <w:color w:val="000000"/>
                <w:sz w:val="19"/>
                <w:szCs w:val="19"/>
              </w:rPr>
              <w:t>13</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33.902</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41.963</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(6.562)</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(12.727)</w:t>
            </w:r>
          </w:p>
        </w:tc>
      </w:tr>
      <w:tr w:rsidR="0099319E" w:rsidRPr="0099319E" w:rsidTr="001A5DFC">
        <w:trPr>
          <w:gridAfter w:val="2"/>
          <w:wAfter w:w="294" w:type="dxa"/>
          <w:trHeight w:val="374"/>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Pay Başına Kazanç</w:t>
            </w:r>
            <w:r w:rsidR="00677893">
              <w:rPr>
                <w:rFonts w:ascii="Arial" w:hAnsi="Arial" w:cs="Arial"/>
                <w:b/>
                <w:bCs/>
                <w:color w:val="000000"/>
                <w:sz w:val="19"/>
                <w:szCs w:val="19"/>
              </w:rPr>
              <w:t xml:space="preserve"> (kr)</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r w:rsidRPr="0099319E">
              <w:rPr>
                <w:rFonts w:ascii="Arial" w:hAnsi="Arial" w:cs="Arial"/>
                <w:sz w:val="19"/>
                <w:szCs w:val="19"/>
              </w:rPr>
              <w:t>18</w:t>
            </w: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0,0547 </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0,0472 </w:t>
            </w:r>
          </w:p>
        </w:tc>
        <w:tc>
          <w:tcPr>
            <w:tcW w:w="1260" w:type="dxa"/>
            <w:gridSpan w:val="2"/>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0,0147 </w:t>
            </w:r>
          </w:p>
        </w:tc>
        <w:tc>
          <w:tcPr>
            <w:tcW w:w="126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0,0087 </w:t>
            </w:r>
          </w:p>
        </w:tc>
      </w:tr>
      <w:tr w:rsidR="0099319E" w:rsidRPr="0099319E" w:rsidTr="001A5DFC">
        <w:trPr>
          <w:gridAfter w:val="2"/>
          <w:wAfter w:w="294" w:type="dxa"/>
          <w:trHeight w:val="238"/>
        </w:trPr>
        <w:tc>
          <w:tcPr>
            <w:tcW w:w="3474" w:type="dxa"/>
            <w:tcBorders>
              <w:top w:val="nil"/>
              <w:left w:val="nil"/>
              <w:bottom w:val="nil"/>
              <w:right w:val="nil"/>
            </w:tcBorders>
            <w:shd w:val="clear" w:color="auto" w:fill="FFFFFF"/>
            <w:noWrap/>
            <w:vAlign w:val="bottom"/>
          </w:tcPr>
          <w:p w:rsidR="0099319E" w:rsidRPr="0099319E" w:rsidRDefault="0099319E" w:rsidP="0099319E">
            <w:pPr>
              <w:spacing w:line="320" w:lineRule="exact"/>
              <w:rPr>
                <w:rFonts w:ascii="Arial" w:hAnsi="Arial" w:cs="Arial"/>
                <w:bCs/>
                <w:color w:val="000000"/>
                <w:sz w:val="19"/>
                <w:szCs w:val="19"/>
              </w:rPr>
            </w:pPr>
            <w:r w:rsidRPr="0099319E">
              <w:rPr>
                <w:rFonts w:ascii="Arial" w:hAnsi="Arial" w:cs="Arial"/>
                <w:bCs/>
                <w:color w:val="000000"/>
                <w:sz w:val="19"/>
                <w:szCs w:val="19"/>
              </w:rPr>
              <w:t>Sürdürülen Faaliyetlerden Pay Başına Kazanç</w:t>
            </w:r>
            <w:r w:rsidR="00677893">
              <w:rPr>
                <w:rFonts w:ascii="Arial" w:hAnsi="Arial" w:cs="Arial"/>
                <w:bCs/>
                <w:color w:val="000000"/>
                <w:sz w:val="19"/>
                <w:szCs w:val="19"/>
              </w:rPr>
              <w:t xml:space="preserve"> (kr)</w:t>
            </w:r>
          </w:p>
        </w:tc>
        <w:tc>
          <w:tcPr>
            <w:tcW w:w="992" w:type="dxa"/>
            <w:tcBorders>
              <w:top w:val="nil"/>
              <w:left w:val="nil"/>
              <w:bottom w:val="nil"/>
              <w:right w:val="nil"/>
            </w:tcBorders>
            <w:shd w:val="clear" w:color="auto" w:fill="FFFFFF"/>
            <w:noWrap/>
            <w:vAlign w:val="bottom"/>
          </w:tcPr>
          <w:p w:rsidR="0099319E" w:rsidRPr="0099319E" w:rsidRDefault="0099319E" w:rsidP="0099319E">
            <w:pPr>
              <w:spacing w:line="320" w:lineRule="exact"/>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 xml:space="preserve">0,0547 </w:t>
            </w:r>
          </w:p>
        </w:tc>
        <w:tc>
          <w:tcPr>
            <w:tcW w:w="1357" w:type="dxa"/>
            <w:tcBorders>
              <w:top w:val="nil"/>
              <w:left w:val="nil"/>
              <w:bottom w:val="nil"/>
              <w:right w:val="nil"/>
            </w:tcBorders>
            <w:shd w:val="clear" w:color="auto" w:fill="FFFFFF"/>
            <w:noWrap/>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 xml:space="preserve">0,0472 </w:t>
            </w:r>
          </w:p>
        </w:tc>
        <w:tc>
          <w:tcPr>
            <w:tcW w:w="1260" w:type="dxa"/>
            <w:gridSpan w:val="2"/>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 xml:space="preserve">0,0147 </w:t>
            </w:r>
          </w:p>
        </w:tc>
        <w:tc>
          <w:tcPr>
            <w:tcW w:w="126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 xml:space="preserve">0,0087 </w:t>
            </w:r>
          </w:p>
        </w:tc>
      </w:tr>
    </w:tbl>
    <w:p w:rsidR="0099319E" w:rsidRDefault="0099319E" w:rsidP="0099319E">
      <w:pPr>
        <w:tabs>
          <w:tab w:val="left" w:pos="0"/>
          <w:tab w:val="left" w:pos="72"/>
          <w:tab w:val="left" w:pos="144"/>
          <w:tab w:val="left" w:pos="216"/>
          <w:tab w:val="right" w:pos="4536"/>
          <w:tab w:val="right" w:pos="5670"/>
          <w:tab w:val="right" w:pos="7371"/>
          <w:tab w:val="right" w:pos="9072"/>
        </w:tabs>
        <w:spacing w:line="320" w:lineRule="exact"/>
        <w:jc w:val="center"/>
        <w:rPr>
          <w:rFonts w:ascii="Arial" w:hAnsi="Arial" w:cs="Arial"/>
        </w:rPr>
      </w:pPr>
    </w:p>
    <w:p w:rsidR="009F363D" w:rsidRPr="004D2B8B" w:rsidRDefault="009F363D" w:rsidP="004D2B8B">
      <w:pPr>
        <w:tabs>
          <w:tab w:val="left" w:pos="0"/>
          <w:tab w:val="left" w:pos="72"/>
          <w:tab w:val="left" w:pos="144"/>
          <w:tab w:val="left" w:pos="216"/>
          <w:tab w:val="right" w:pos="4536"/>
          <w:tab w:val="right" w:pos="5670"/>
          <w:tab w:val="right" w:pos="7371"/>
          <w:tab w:val="right" w:pos="9072"/>
        </w:tabs>
        <w:spacing w:line="320" w:lineRule="atLeast"/>
        <w:jc w:val="center"/>
        <w:rPr>
          <w:rFonts w:ascii="Arial" w:hAnsi="Arial" w:cs="Arial"/>
          <w:b/>
          <w:bCs/>
          <w:spacing w:val="-2"/>
          <w:u w:val="single"/>
        </w:rPr>
      </w:pPr>
      <w:r w:rsidRPr="004D2B8B">
        <w:rPr>
          <w:rFonts w:ascii="Arial" w:hAnsi="Arial" w:cs="Arial"/>
        </w:rPr>
        <w:t xml:space="preserve">İlişikteki </w:t>
      </w:r>
      <w:r w:rsidR="0000632F">
        <w:rPr>
          <w:rFonts w:ascii="Arial" w:hAnsi="Arial" w:cs="Arial"/>
        </w:rPr>
        <w:t xml:space="preserve">dipnotlar </w:t>
      </w:r>
      <w:r w:rsidRPr="004D2B8B">
        <w:rPr>
          <w:rFonts w:ascii="Arial" w:hAnsi="Arial" w:cs="Arial"/>
        </w:rPr>
        <w:t>konsolide finansal tabloların tamamlayıcı parçalarıdır.</w:t>
      </w:r>
    </w:p>
    <w:p w:rsidR="00BF43D1" w:rsidRPr="004D2B8B" w:rsidRDefault="00BF43D1" w:rsidP="004D2B8B">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320" w:lineRule="atLeast"/>
        <w:jc w:val="both"/>
        <w:rPr>
          <w:rFonts w:ascii="Arial" w:hAnsi="Arial" w:cs="Arial"/>
          <w:b/>
          <w:bCs/>
          <w:spacing w:val="-2"/>
          <w:highlight w:val="yellow"/>
          <w:u w:val="single"/>
        </w:rPr>
        <w:sectPr w:rsidR="00BF43D1" w:rsidRPr="004D2B8B" w:rsidSect="005469FD">
          <w:headerReference w:type="even" r:id="rId22"/>
          <w:headerReference w:type="default" r:id="rId23"/>
          <w:headerReference w:type="first" r:id="rId24"/>
          <w:pgSz w:w="11907" w:h="16840" w:code="9"/>
          <w:pgMar w:top="1004" w:right="1213" w:bottom="1079" w:left="1134" w:header="851" w:footer="286" w:gutter="0"/>
          <w:cols w:space="708"/>
        </w:sectPr>
      </w:pPr>
    </w:p>
    <w:p w:rsidR="0099319E" w:rsidRDefault="0099319E" w:rsidP="0099319E">
      <w:pPr>
        <w:tabs>
          <w:tab w:val="left" w:pos="0"/>
          <w:tab w:val="left" w:pos="72"/>
          <w:tab w:val="left" w:pos="144"/>
          <w:tab w:val="left" w:pos="216"/>
          <w:tab w:val="right" w:pos="4536"/>
          <w:tab w:val="right" w:pos="5670"/>
          <w:tab w:val="right" w:pos="7371"/>
          <w:tab w:val="right" w:pos="9072"/>
        </w:tabs>
        <w:spacing w:line="320" w:lineRule="exact"/>
        <w:jc w:val="center"/>
        <w:rPr>
          <w:rFonts w:ascii="Arial" w:hAnsi="Arial" w:cs="Arial"/>
        </w:rPr>
      </w:pPr>
    </w:p>
    <w:tbl>
      <w:tblPr>
        <w:tblW w:w="10188" w:type="dxa"/>
        <w:tblInd w:w="70" w:type="dxa"/>
        <w:tblLayout w:type="fixed"/>
        <w:tblCellMar>
          <w:left w:w="70" w:type="dxa"/>
          <w:right w:w="70" w:type="dxa"/>
        </w:tblCellMar>
        <w:tblLook w:val="0000" w:firstRow="0" w:lastRow="0" w:firstColumn="0" w:lastColumn="0" w:noHBand="0" w:noVBand="0"/>
      </w:tblPr>
      <w:tblGrid>
        <w:gridCol w:w="3758"/>
        <w:gridCol w:w="850"/>
        <w:gridCol w:w="1350"/>
        <w:gridCol w:w="1350"/>
        <w:gridCol w:w="90"/>
        <w:gridCol w:w="1170"/>
        <w:gridCol w:w="1170"/>
        <w:gridCol w:w="360"/>
        <w:gridCol w:w="90"/>
      </w:tblGrid>
      <w:tr w:rsidR="0099319E" w:rsidRPr="0099319E" w:rsidTr="001A5DFC">
        <w:trPr>
          <w:trHeight w:val="270"/>
        </w:trPr>
        <w:tc>
          <w:tcPr>
            <w:tcW w:w="3758" w:type="dxa"/>
            <w:vMerge w:val="restart"/>
            <w:shd w:val="clear" w:color="auto" w:fill="auto"/>
            <w:noWrap/>
            <w:vAlign w:val="bottom"/>
          </w:tcPr>
          <w:p w:rsidR="0099319E" w:rsidRPr="0099319E" w:rsidRDefault="0099319E" w:rsidP="0099319E">
            <w:pPr>
              <w:spacing w:line="320" w:lineRule="exact"/>
              <w:rPr>
                <w:rFonts w:ascii="Arial" w:hAnsi="Arial" w:cs="Arial"/>
                <w:b/>
                <w:bCs/>
                <w:color w:val="000000"/>
                <w:sz w:val="19"/>
                <w:szCs w:val="19"/>
              </w:rPr>
            </w:pPr>
          </w:p>
        </w:tc>
        <w:tc>
          <w:tcPr>
            <w:tcW w:w="850" w:type="dxa"/>
            <w:vMerge w:val="restart"/>
            <w:shd w:val="clear" w:color="auto" w:fill="auto"/>
            <w:vAlign w:val="bottom"/>
          </w:tcPr>
          <w:p w:rsidR="0099319E" w:rsidRPr="0099319E" w:rsidRDefault="0099319E" w:rsidP="0099319E">
            <w:pPr>
              <w:spacing w:line="320" w:lineRule="exact"/>
              <w:jc w:val="center"/>
              <w:rPr>
                <w:rFonts w:ascii="Arial" w:hAnsi="Arial" w:cs="Arial"/>
                <w:b/>
                <w:bCs/>
                <w:color w:val="000000"/>
                <w:sz w:val="19"/>
                <w:szCs w:val="19"/>
              </w:rPr>
            </w:pPr>
          </w:p>
        </w:tc>
        <w:tc>
          <w:tcPr>
            <w:tcW w:w="5580" w:type="dxa"/>
            <w:gridSpan w:val="7"/>
          </w:tcPr>
          <w:p w:rsidR="0099319E" w:rsidRPr="0099319E" w:rsidRDefault="0099319E" w:rsidP="0099319E">
            <w:pPr>
              <w:spacing w:line="320" w:lineRule="exact"/>
              <w:jc w:val="center"/>
              <w:rPr>
                <w:rFonts w:ascii="Arial" w:hAnsi="Arial" w:cs="Arial"/>
                <w:b/>
                <w:sz w:val="19"/>
                <w:szCs w:val="19"/>
              </w:rPr>
            </w:pPr>
            <w:r w:rsidRPr="0099319E">
              <w:rPr>
                <w:rFonts w:ascii="Arial" w:hAnsi="Arial" w:cs="Arial"/>
                <w:b/>
                <w:sz w:val="19"/>
                <w:szCs w:val="19"/>
              </w:rPr>
              <w:t>Sınırlı Denetim’den</w:t>
            </w:r>
          </w:p>
        </w:tc>
      </w:tr>
      <w:tr w:rsidR="0099319E" w:rsidRPr="0099319E" w:rsidTr="001A5DFC">
        <w:trPr>
          <w:gridAfter w:val="1"/>
          <w:wAfter w:w="90" w:type="dxa"/>
          <w:trHeight w:val="83"/>
        </w:trPr>
        <w:tc>
          <w:tcPr>
            <w:tcW w:w="3758" w:type="dxa"/>
            <w:vMerge/>
            <w:shd w:val="clear" w:color="auto" w:fill="auto"/>
            <w:noWrap/>
            <w:vAlign w:val="bottom"/>
          </w:tcPr>
          <w:p w:rsidR="0099319E" w:rsidRPr="0099319E" w:rsidRDefault="0099319E" w:rsidP="0099319E">
            <w:pPr>
              <w:spacing w:line="320" w:lineRule="exact"/>
              <w:rPr>
                <w:rFonts w:ascii="Arial" w:hAnsi="Arial" w:cs="Arial"/>
                <w:b/>
                <w:bCs/>
                <w:color w:val="000000"/>
                <w:sz w:val="19"/>
                <w:szCs w:val="19"/>
              </w:rPr>
            </w:pPr>
          </w:p>
        </w:tc>
        <w:tc>
          <w:tcPr>
            <w:tcW w:w="850" w:type="dxa"/>
            <w:vMerge/>
            <w:tcBorders>
              <w:bottom w:val="single" w:sz="4" w:space="0" w:color="auto"/>
            </w:tcBorders>
            <w:shd w:val="clear" w:color="auto" w:fill="auto"/>
            <w:vAlign w:val="bottom"/>
          </w:tcPr>
          <w:p w:rsidR="0099319E" w:rsidRPr="0099319E" w:rsidRDefault="0099319E" w:rsidP="0099319E">
            <w:pPr>
              <w:spacing w:line="320" w:lineRule="exact"/>
              <w:jc w:val="center"/>
              <w:rPr>
                <w:rFonts w:ascii="Arial" w:hAnsi="Arial" w:cs="Arial"/>
                <w:b/>
                <w:bCs/>
                <w:color w:val="000000"/>
                <w:sz w:val="19"/>
                <w:szCs w:val="19"/>
              </w:rPr>
            </w:pPr>
          </w:p>
        </w:tc>
        <w:tc>
          <w:tcPr>
            <w:tcW w:w="2700" w:type="dxa"/>
            <w:gridSpan w:val="2"/>
            <w:tcBorders>
              <w:bottom w:val="single" w:sz="4" w:space="0" w:color="auto"/>
            </w:tcBorders>
          </w:tcPr>
          <w:p w:rsidR="0099319E" w:rsidRPr="0099319E" w:rsidRDefault="0099319E" w:rsidP="0099319E">
            <w:pPr>
              <w:spacing w:line="320" w:lineRule="exact"/>
              <w:jc w:val="center"/>
              <w:rPr>
                <w:rFonts w:ascii="Arial" w:hAnsi="Arial" w:cs="Arial"/>
                <w:b/>
                <w:sz w:val="19"/>
                <w:szCs w:val="19"/>
              </w:rPr>
            </w:pPr>
            <w:r w:rsidRPr="0099319E">
              <w:rPr>
                <w:rFonts w:ascii="Arial" w:hAnsi="Arial" w:cs="Arial"/>
                <w:b/>
                <w:sz w:val="19"/>
                <w:szCs w:val="19"/>
              </w:rPr>
              <w:t>Geçmiş</w:t>
            </w:r>
          </w:p>
        </w:tc>
        <w:tc>
          <w:tcPr>
            <w:tcW w:w="2790" w:type="dxa"/>
            <w:gridSpan w:val="4"/>
          </w:tcPr>
          <w:p w:rsidR="0099319E" w:rsidRPr="0099319E" w:rsidRDefault="0099319E" w:rsidP="0099319E">
            <w:pPr>
              <w:spacing w:line="320" w:lineRule="exact"/>
              <w:jc w:val="center"/>
              <w:rPr>
                <w:rFonts w:ascii="Arial" w:hAnsi="Arial" w:cs="Arial"/>
                <w:b/>
                <w:sz w:val="19"/>
                <w:szCs w:val="19"/>
              </w:rPr>
            </w:pPr>
            <w:r w:rsidRPr="0099319E">
              <w:rPr>
                <w:rFonts w:ascii="Arial" w:hAnsi="Arial" w:cs="Arial"/>
                <w:b/>
                <w:sz w:val="19"/>
                <w:szCs w:val="19"/>
              </w:rPr>
              <w:t>Geçmiş</w:t>
            </w:r>
          </w:p>
        </w:tc>
      </w:tr>
      <w:tr w:rsidR="0099319E" w:rsidRPr="0099319E" w:rsidTr="001A5DFC">
        <w:trPr>
          <w:gridAfter w:val="2"/>
          <w:wAfter w:w="450" w:type="dxa"/>
          <w:trHeight w:val="50"/>
        </w:trPr>
        <w:tc>
          <w:tcPr>
            <w:tcW w:w="3758" w:type="dxa"/>
            <w:shd w:val="clear" w:color="auto" w:fill="auto"/>
            <w:noWrap/>
          </w:tcPr>
          <w:p w:rsidR="0099319E" w:rsidRPr="0099319E" w:rsidRDefault="0099319E" w:rsidP="0099319E">
            <w:pPr>
              <w:spacing w:line="320" w:lineRule="exact"/>
              <w:rPr>
                <w:rFonts w:ascii="Arial" w:hAnsi="Arial" w:cs="Arial"/>
                <w:b/>
                <w:bCs/>
                <w:color w:val="000000"/>
                <w:sz w:val="19"/>
                <w:szCs w:val="19"/>
              </w:rPr>
            </w:pPr>
          </w:p>
        </w:tc>
        <w:tc>
          <w:tcPr>
            <w:tcW w:w="850" w:type="dxa"/>
            <w:tcBorders>
              <w:top w:val="single" w:sz="4" w:space="0" w:color="auto"/>
              <w:bottom w:val="single" w:sz="4" w:space="0" w:color="auto"/>
            </w:tcBorders>
            <w:shd w:val="clear" w:color="auto" w:fill="auto"/>
            <w:noWrap/>
            <w:vAlign w:val="bottom"/>
          </w:tcPr>
          <w:p w:rsidR="0099319E" w:rsidRPr="0099319E" w:rsidRDefault="0099319E" w:rsidP="0099319E">
            <w:pPr>
              <w:spacing w:line="320" w:lineRule="exact"/>
              <w:jc w:val="center"/>
              <w:rPr>
                <w:rFonts w:ascii="Arial" w:hAnsi="Arial" w:cs="Arial"/>
                <w:b/>
                <w:bCs/>
                <w:color w:val="000000"/>
                <w:sz w:val="19"/>
                <w:szCs w:val="19"/>
              </w:rPr>
            </w:pPr>
            <w:r w:rsidRPr="0099319E">
              <w:rPr>
                <w:rFonts w:ascii="Arial" w:hAnsi="Arial" w:cs="Arial"/>
                <w:b/>
                <w:bCs/>
                <w:color w:val="000000"/>
                <w:sz w:val="19"/>
                <w:szCs w:val="19"/>
              </w:rPr>
              <w:t>Dipnot</w:t>
            </w:r>
            <w:r w:rsidRPr="0099319E">
              <w:rPr>
                <w:rFonts w:ascii="Arial" w:hAnsi="Arial" w:cs="Arial"/>
                <w:b/>
                <w:bCs/>
                <w:color w:val="000000"/>
                <w:sz w:val="19"/>
                <w:szCs w:val="19"/>
              </w:rPr>
              <w:br/>
              <w:t>Ref.</w:t>
            </w:r>
          </w:p>
        </w:tc>
        <w:tc>
          <w:tcPr>
            <w:tcW w:w="1350" w:type="dxa"/>
            <w:tcBorders>
              <w:top w:val="single" w:sz="4" w:space="0" w:color="auto"/>
              <w:bottom w:val="single" w:sz="4" w:space="0" w:color="auto"/>
            </w:tcBorders>
          </w:tcPr>
          <w:p w:rsidR="0099319E" w:rsidRPr="0099319E" w:rsidRDefault="00A34629" w:rsidP="0099319E">
            <w:pPr>
              <w:spacing w:line="320" w:lineRule="exact"/>
              <w:jc w:val="right"/>
              <w:rPr>
                <w:rFonts w:ascii="Arial" w:hAnsi="Arial" w:cs="Arial"/>
                <w:b/>
                <w:bCs/>
                <w:color w:val="000000"/>
                <w:sz w:val="19"/>
                <w:szCs w:val="19"/>
              </w:rPr>
            </w:pPr>
            <w:r>
              <w:rPr>
                <w:rFonts w:ascii="Arial" w:hAnsi="Arial" w:cs="Arial"/>
                <w:b/>
                <w:bCs/>
                <w:color w:val="000000"/>
                <w:sz w:val="19"/>
                <w:szCs w:val="19"/>
              </w:rPr>
              <w:t>01.01.2016</w:t>
            </w:r>
            <w:r w:rsidR="0099319E" w:rsidRPr="0099319E">
              <w:rPr>
                <w:rFonts w:ascii="Arial" w:hAnsi="Arial" w:cs="Arial"/>
                <w:b/>
                <w:bCs/>
                <w:color w:val="000000"/>
                <w:sz w:val="19"/>
                <w:szCs w:val="19"/>
              </w:rPr>
              <w:t xml:space="preserve">- </w:t>
            </w:r>
          </w:p>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30.06.2016</w:t>
            </w:r>
          </w:p>
        </w:tc>
        <w:tc>
          <w:tcPr>
            <w:tcW w:w="1440" w:type="dxa"/>
            <w:gridSpan w:val="2"/>
            <w:tcBorders>
              <w:top w:val="single" w:sz="4" w:space="0" w:color="auto"/>
              <w:bottom w:val="single" w:sz="4" w:space="0" w:color="auto"/>
            </w:tcBorders>
            <w:shd w:val="clear" w:color="auto" w:fill="auto"/>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01.04.2</w:t>
            </w:r>
            <w:r w:rsidR="00A34629">
              <w:rPr>
                <w:rFonts w:ascii="Arial" w:hAnsi="Arial" w:cs="Arial"/>
                <w:b/>
                <w:bCs/>
                <w:color w:val="000000"/>
                <w:sz w:val="19"/>
                <w:szCs w:val="19"/>
              </w:rPr>
              <w:t>016</w:t>
            </w:r>
            <w:r w:rsidRPr="0099319E">
              <w:rPr>
                <w:rFonts w:ascii="Arial" w:hAnsi="Arial" w:cs="Arial"/>
                <w:b/>
                <w:bCs/>
                <w:color w:val="000000"/>
                <w:sz w:val="19"/>
                <w:szCs w:val="19"/>
              </w:rPr>
              <w:t xml:space="preserve">- </w:t>
            </w:r>
          </w:p>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30.06.2016</w:t>
            </w:r>
          </w:p>
        </w:tc>
        <w:tc>
          <w:tcPr>
            <w:tcW w:w="1170" w:type="dxa"/>
            <w:tcBorders>
              <w:top w:val="single" w:sz="4" w:space="0" w:color="auto"/>
              <w:bottom w:val="single" w:sz="4" w:space="0" w:color="auto"/>
            </w:tcBorders>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01.01.2015- </w:t>
            </w:r>
          </w:p>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30.06.2015</w:t>
            </w:r>
          </w:p>
        </w:tc>
        <w:tc>
          <w:tcPr>
            <w:tcW w:w="1170" w:type="dxa"/>
            <w:tcBorders>
              <w:top w:val="single" w:sz="4" w:space="0" w:color="auto"/>
              <w:bottom w:val="single" w:sz="4" w:space="0" w:color="auto"/>
            </w:tcBorders>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 xml:space="preserve">01.04.2015- </w:t>
            </w:r>
          </w:p>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30.06.2015</w:t>
            </w:r>
          </w:p>
        </w:tc>
      </w:tr>
      <w:tr w:rsidR="0099319E" w:rsidRPr="0099319E" w:rsidTr="001A5DFC">
        <w:trPr>
          <w:gridAfter w:val="2"/>
          <w:wAfter w:w="450" w:type="dxa"/>
          <w:trHeight w:val="50"/>
        </w:trPr>
        <w:tc>
          <w:tcPr>
            <w:tcW w:w="3758" w:type="dxa"/>
            <w:shd w:val="clear" w:color="auto" w:fill="auto"/>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DÖNEM KÂRI/ZARARI</w:t>
            </w:r>
          </w:p>
        </w:tc>
        <w:tc>
          <w:tcPr>
            <w:tcW w:w="850" w:type="dxa"/>
            <w:tcBorders>
              <w:top w:val="single" w:sz="4" w:space="0" w:color="auto"/>
            </w:tcBorders>
            <w:shd w:val="clear" w:color="auto" w:fill="auto"/>
            <w:noWrap/>
            <w:vAlign w:val="bottom"/>
          </w:tcPr>
          <w:p w:rsidR="0099319E" w:rsidRPr="0099319E" w:rsidRDefault="0099319E" w:rsidP="0099319E">
            <w:pPr>
              <w:spacing w:line="320" w:lineRule="exact"/>
              <w:jc w:val="center"/>
              <w:rPr>
                <w:rFonts w:ascii="Arial" w:hAnsi="Arial" w:cs="Arial"/>
                <w:color w:val="000000"/>
                <w:sz w:val="19"/>
                <w:szCs w:val="19"/>
              </w:rPr>
            </w:pPr>
            <w:r w:rsidRPr="0099319E">
              <w:rPr>
                <w:rFonts w:ascii="Arial" w:hAnsi="Arial" w:cs="Arial"/>
                <w:color w:val="000000"/>
                <w:sz w:val="19"/>
                <w:szCs w:val="19"/>
              </w:rPr>
              <w:t>18</w:t>
            </w:r>
          </w:p>
        </w:tc>
        <w:tc>
          <w:tcPr>
            <w:tcW w:w="1350" w:type="dxa"/>
            <w:tcBorders>
              <w:top w:val="single" w:sz="4" w:space="0" w:color="auto"/>
            </w:tcBorders>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2.623.785</w:t>
            </w:r>
          </w:p>
        </w:tc>
        <w:tc>
          <w:tcPr>
            <w:tcW w:w="1440" w:type="dxa"/>
            <w:gridSpan w:val="2"/>
            <w:tcBorders>
              <w:top w:val="single" w:sz="4" w:space="0" w:color="auto"/>
            </w:tcBorders>
            <w:shd w:val="clear" w:color="auto" w:fill="auto"/>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2.267.177</w:t>
            </w:r>
          </w:p>
        </w:tc>
        <w:tc>
          <w:tcPr>
            <w:tcW w:w="1170" w:type="dxa"/>
            <w:tcBorders>
              <w:top w:val="single" w:sz="4" w:space="0" w:color="auto"/>
            </w:tcBorders>
            <w:vAlign w:val="center"/>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707.769</w:t>
            </w:r>
          </w:p>
        </w:tc>
        <w:tc>
          <w:tcPr>
            <w:tcW w:w="1170" w:type="dxa"/>
            <w:tcBorders>
              <w:top w:val="single" w:sz="4" w:space="0" w:color="auto"/>
            </w:tcBorders>
            <w:vAlign w:val="center"/>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416.810</w:t>
            </w:r>
          </w:p>
        </w:tc>
      </w:tr>
      <w:tr w:rsidR="0099319E" w:rsidRPr="0099319E" w:rsidTr="001A5DFC">
        <w:trPr>
          <w:gridAfter w:val="2"/>
          <w:wAfter w:w="450" w:type="dxa"/>
          <w:trHeight w:val="60"/>
        </w:trPr>
        <w:tc>
          <w:tcPr>
            <w:tcW w:w="3758" w:type="dxa"/>
            <w:shd w:val="clear" w:color="auto" w:fill="auto"/>
            <w:noWrap/>
            <w:vAlign w:val="bottom"/>
          </w:tcPr>
          <w:p w:rsidR="0099319E" w:rsidRPr="0099319E" w:rsidRDefault="0099319E" w:rsidP="0099319E">
            <w:pPr>
              <w:spacing w:line="320" w:lineRule="exact"/>
              <w:rPr>
                <w:rFonts w:ascii="Arial" w:hAnsi="Arial" w:cs="Arial"/>
                <w:b/>
                <w:bCs/>
                <w:color w:val="000000"/>
                <w:sz w:val="19"/>
                <w:szCs w:val="19"/>
              </w:rPr>
            </w:pPr>
          </w:p>
        </w:tc>
        <w:tc>
          <w:tcPr>
            <w:tcW w:w="850" w:type="dxa"/>
            <w:shd w:val="clear" w:color="auto" w:fill="auto"/>
            <w:noWrap/>
            <w:vAlign w:val="bottom"/>
          </w:tcPr>
          <w:p w:rsidR="0099319E" w:rsidRPr="0099319E" w:rsidRDefault="0099319E" w:rsidP="0099319E">
            <w:pPr>
              <w:spacing w:line="320" w:lineRule="exact"/>
              <w:jc w:val="center"/>
              <w:rPr>
                <w:rFonts w:ascii="Arial" w:hAnsi="Arial" w:cs="Arial"/>
                <w:color w:val="000000"/>
                <w:sz w:val="19"/>
                <w:szCs w:val="19"/>
              </w:rPr>
            </w:pPr>
          </w:p>
        </w:tc>
        <w:tc>
          <w:tcPr>
            <w:tcW w:w="1350" w:type="dxa"/>
            <w:vAlign w:val="bottom"/>
          </w:tcPr>
          <w:p w:rsidR="0099319E" w:rsidRPr="0099319E" w:rsidRDefault="0099319E" w:rsidP="0099319E">
            <w:pPr>
              <w:spacing w:line="320" w:lineRule="exact"/>
              <w:jc w:val="right"/>
              <w:rPr>
                <w:rFonts w:ascii="Arial" w:hAnsi="Arial" w:cs="Arial"/>
                <w:b/>
                <w:bCs/>
                <w:sz w:val="19"/>
                <w:szCs w:val="19"/>
              </w:rPr>
            </w:pPr>
          </w:p>
        </w:tc>
        <w:tc>
          <w:tcPr>
            <w:tcW w:w="1440" w:type="dxa"/>
            <w:gridSpan w:val="2"/>
            <w:shd w:val="clear" w:color="auto" w:fill="FFFFFF"/>
            <w:noWrap/>
            <w:vAlign w:val="bottom"/>
          </w:tcPr>
          <w:p w:rsidR="0099319E" w:rsidRPr="0099319E" w:rsidRDefault="0099319E" w:rsidP="0099319E">
            <w:pPr>
              <w:spacing w:line="320" w:lineRule="exact"/>
              <w:jc w:val="right"/>
              <w:rPr>
                <w:rFonts w:ascii="Arial" w:hAnsi="Arial" w:cs="Arial"/>
                <w:b/>
                <w:bCs/>
                <w:sz w:val="19"/>
                <w:szCs w:val="19"/>
              </w:rPr>
            </w:pPr>
          </w:p>
        </w:tc>
        <w:tc>
          <w:tcPr>
            <w:tcW w:w="1170" w:type="dxa"/>
            <w:vAlign w:val="bottom"/>
          </w:tcPr>
          <w:p w:rsidR="0099319E" w:rsidRPr="0099319E" w:rsidRDefault="0099319E" w:rsidP="0099319E">
            <w:pPr>
              <w:spacing w:line="320" w:lineRule="exact"/>
              <w:jc w:val="right"/>
              <w:rPr>
                <w:rFonts w:ascii="Arial" w:hAnsi="Arial" w:cs="Arial"/>
                <w:b/>
                <w:bCs/>
                <w:sz w:val="19"/>
                <w:szCs w:val="19"/>
              </w:rPr>
            </w:pPr>
          </w:p>
        </w:tc>
        <w:tc>
          <w:tcPr>
            <w:tcW w:w="1170" w:type="dxa"/>
            <w:vAlign w:val="bottom"/>
          </w:tcPr>
          <w:p w:rsidR="0099319E" w:rsidRPr="0099319E" w:rsidRDefault="0099319E" w:rsidP="0099319E">
            <w:pPr>
              <w:spacing w:line="320" w:lineRule="exact"/>
              <w:jc w:val="right"/>
              <w:rPr>
                <w:rFonts w:ascii="Arial" w:hAnsi="Arial" w:cs="Arial"/>
                <w:b/>
                <w:bCs/>
                <w:sz w:val="19"/>
                <w:szCs w:val="19"/>
              </w:rPr>
            </w:pPr>
            <w:r w:rsidRPr="0099319E">
              <w:rPr>
                <w:rFonts w:ascii="Arial" w:hAnsi="Arial" w:cs="Arial"/>
                <w:b/>
                <w:bCs/>
                <w:sz w:val="19"/>
                <w:szCs w:val="19"/>
              </w:rPr>
              <w:t> </w:t>
            </w:r>
          </w:p>
        </w:tc>
      </w:tr>
      <w:tr w:rsidR="0099319E" w:rsidRPr="0099319E" w:rsidTr="001A5DFC">
        <w:trPr>
          <w:gridAfter w:val="2"/>
          <w:wAfter w:w="450" w:type="dxa"/>
          <w:trHeight w:val="225"/>
        </w:trPr>
        <w:tc>
          <w:tcPr>
            <w:tcW w:w="3758" w:type="dxa"/>
            <w:shd w:val="clear" w:color="auto" w:fill="auto"/>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 xml:space="preserve">DİĞER KAPSAMLI GELİR (VERGİ SONRASI) </w:t>
            </w:r>
          </w:p>
        </w:tc>
        <w:tc>
          <w:tcPr>
            <w:tcW w:w="850" w:type="dxa"/>
            <w:shd w:val="clear" w:color="auto" w:fill="auto"/>
            <w:noWrap/>
            <w:vAlign w:val="bottom"/>
          </w:tcPr>
          <w:p w:rsidR="0099319E" w:rsidRPr="0099319E" w:rsidRDefault="0099319E" w:rsidP="0099319E">
            <w:pPr>
              <w:spacing w:line="320" w:lineRule="exact"/>
              <w:jc w:val="center"/>
              <w:rPr>
                <w:rFonts w:ascii="Arial" w:hAnsi="Arial" w:cs="Arial"/>
                <w:b/>
                <w:color w:val="000000"/>
                <w:sz w:val="19"/>
                <w:szCs w:val="19"/>
              </w:rPr>
            </w:pPr>
          </w:p>
        </w:tc>
        <w:tc>
          <w:tcPr>
            <w:tcW w:w="135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w:t>
            </w:r>
          </w:p>
        </w:tc>
        <w:tc>
          <w:tcPr>
            <w:tcW w:w="1440" w:type="dxa"/>
            <w:gridSpan w:val="2"/>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w:t>
            </w:r>
          </w:p>
        </w:tc>
        <w:tc>
          <w:tcPr>
            <w:tcW w:w="1170" w:type="dxa"/>
            <w:vAlign w:val="bottom"/>
          </w:tcPr>
          <w:p w:rsidR="0099319E" w:rsidRPr="0099319E" w:rsidRDefault="0099319E" w:rsidP="0099319E">
            <w:pPr>
              <w:spacing w:line="320" w:lineRule="exact"/>
              <w:jc w:val="right"/>
              <w:rPr>
                <w:rFonts w:ascii="Arial" w:hAnsi="Arial" w:cs="Arial"/>
                <w:bCs/>
                <w:sz w:val="19"/>
                <w:szCs w:val="19"/>
              </w:rPr>
            </w:pPr>
            <w:r w:rsidRPr="0099319E">
              <w:rPr>
                <w:rFonts w:ascii="Arial" w:hAnsi="Arial" w:cs="Arial"/>
                <w:bCs/>
                <w:sz w:val="19"/>
                <w:szCs w:val="19"/>
              </w:rPr>
              <w:t>-</w:t>
            </w:r>
          </w:p>
        </w:tc>
        <w:tc>
          <w:tcPr>
            <w:tcW w:w="1170" w:type="dxa"/>
            <w:vAlign w:val="bottom"/>
          </w:tcPr>
          <w:p w:rsidR="0099319E" w:rsidRPr="0099319E" w:rsidRDefault="0099319E" w:rsidP="0099319E">
            <w:pPr>
              <w:spacing w:line="320" w:lineRule="exact"/>
              <w:jc w:val="right"/>
              <w:rPr>
                <w:rFonts w:ascii="Arial" w:hAnsi="Arial" w:cs="Arial"/>
                <w:bCs/>
                <w:sz w:val="19"/>
                <w:szCs w:val="19"/>
              </w:rPr>
            </w:pPr>
            <w:r w:rsidRPr="0099319E">
              <w:rPr>
                <w:rFonts w:ascii="Arial" w:hAnsi="Arial" w:cs="Arial"/>
                <w:bCs/>
                <w:sz w:val="19"/>
                <w:szCs w:val="19"/>
              </w:rPr>
              <w:t>-</w:t>
            </w:r>
          </w:p>
        </w:tc>
      </w:tr>
      <w:tr w:rsidR="0099319E" w:rsidRPr="0099319E" w:rsidTr="001A5DFC">
        <w:trPr>
          <w:gridAfter w:val="2"/>
          <w:wAfter w:w="450" w:type="dxa"/>
          <w:trHeight w:val="225"/>
        </w:trPr>
        <w:tc>
          <w:tcPr>
            <w:tcW w:w="3758" w:type="dxa"/>
            <w:shd w:val="clear" w:color="auto" w:fill="auto"/>
            <w:noWrap/>
            <w:vAlign w:val="bottom"/>
          </w:tcPr>
          <w:p w:rsidR="0099319E" w:rsidRPr="0099319E" w:rsidRDefault="0099319E" w:rsidP="0099319E">
            <w:pPr>
              <w:spacing w:line="320" w:lineRule="exact"/>
              <w:rPr>
                <w:rFonts w:ascii="Arial" w:hAnsi="Arial" w:cs="Arial"/>
                <w:b/>
                <w:bCs/>
                <w:color w:val="000000"/>
                <w:sz w:val="19"/>
                <w:szCs w:val="19"/>
              </w:rPr>
            </w:pPr>
          </w:p>
        </w:tc>
        <w:tc>
          <w:tcPr>
            <w:tcW w:w="850" w:type="dxa"/>
            <w:shd w:val="clear" w:color="auto" w:fill="auto"/>
            <w:noWrap/>
            <w:vAlign w:val="bottom"/>
          </w:tcPr>
          <w:p w:rsidR="0099319E" w:rsidRPr="0099319E" w:rsidRDefault="0099319E" w:rsidP="0099319E">
            <w:pPr>
              <w:spacing w:line="320" w:lineRule="exact"/>
              <w:jc w:val="center"/>
              <w:rPr>
                <w:rFonts w:ascii="Arial" w:hAnsi="Arial" w:cs="Arial"/>
                <w:color w:val="000000"/>
                <w:sz w:val="19"/>
                <w:szCs w:val="19"/>
              </w:rPr>
            </w:pPr>
          </w:p>
        </w:tc>
        <w:tc>
          <w:tcPr>
            <w:tcW w:w="1350" w:type="dxa"/>
            <w:vAlign w:val="bottom"/>
          </w:tcPr>
          <w:p w:rsidR="0099319E" w:rsidRPr="0099319E" w:rsidRDefault="0099319E" w:rsidP="0099319E">
            <w:pPr>
              <w:spacing w:line="320" w:lineRule="exact"/>
              <w:jc w:val="right"/>
              <w:rPr>
                <w:rFonts w:ascii="Arial" w:hAnsi="Arial" w:cs="Arial"/>
                <w:b/>
                <w:bCs/>
                <w:color w:val="000000"/>
                <w:sz w:val="19"/>
                <w:szCs w:val="19"/>
              </w:rPr>
            </w:pPr>
          </w:p>
        </w:tc>
        <w:tc>
          <w:tcPr>
            <w:tcW w:w="1440" w:type="dxa"/>
            <w:gridSpan w:val="2"/>
            <w:shd w:val="clear" w:color="auto" w:fill="FFFFFF"/>
            <w:noWrap/>
            <w:vAlign w:val="bottom"/>
          </w:tcPr>
          <w:p w:rsidR="0099319E" w:rsidRPr="0099319E" w:rsidRDefault="0099319E" w:rsidP="0099319E">
            <w:pPr>
              <w:spacing w:line="320" w:lineRule="exact"/>
              <w:jc w:val="right"/>
              <w:rPr>
                <w:rFonts w:ascii="Arial" w:hAnsi="Arial" w:cs="Arial"/>
                <w:b/>
                <w:bCs/>
                <w:color w:val="000000"/>
                <w:sz w:val="19"/>
                <w:szCs w:val="19"/>
              </w:rPr>
            </w:pPr>
          </w:p>
        </w:tc>
        <w:tc>
          <w:tcPr>
            <w:tcW w:w="1170" w:type="dxa"/>
            <w:vAlign w:val="bottom"/>
          </w:tcPr>
          <w:p w:rsidR="0099319E" w:rsidRPr="0099319E" w:rsidRDefault="0099319E" w:rsidP="0099319E">
            <w:pPr>
              <w:spacing w:line="320" w:lineRule="exact"/>
              <w:jc w:val="right"/>
              <w:rPr>
                <w:rFonts w:ascii="Arial" w:hAnsi="Arial" w:cs="Arial"/>
                <w:b/>
                <w:bCs/>
                <w:color w:val="000000"/>
                <w:sz w:val="19"/>
                <w:szCs w:val="19"/>
              </w:rPr>
            </w:pPr>
          </w:p>
        </w:tc>
        <w:tc>
          <w:tcPr>
            <w:tcW w:w="1170" w:type="dxa"/>
            <w:vAlign w:val="bottom"/>
          </w:tcPr>
          <w:p w:rsidR="0099319E" w:rsidRPr="0099319E" w:rsidRDefault="0099319E" w:rsidP="0099319E">
            <w:pPr>
              <w:spacing w:line="320" w:lineRule="exact"/>
              <w:jc w:val="right"/>
              <w:rPr>
                <w:rFonts w:ascii="Arial" w:hAnsi="Arial" w:cs="Arial"/>
                <w:b/>
                <w:bCs/>
                <w:color w:val="000000"/>
                <w:sz w:val="19"/>
                <w:szCs w:val="19"/>
              </w:rPr>
            </w:pPr>
          </w:p>
        </w:tc>
      </w:tr>
      <w:tr w:rsidR="0099319E" w:rsidRPr="0099319E" w:rsidTr="001A5DFC">
        <w:trPr>
          <w:gridAfter w:val="2"/>
          <w:wAfter w:w="450" w:type="dxa"/>
          <w:trHeight w:val="225"/>
        </w:trPr>
        <w:tc>
          <w:tcPr>
            <w:tcW w:w="3758" w:type="dxa"/>
            <w:shd w:val="clear" w:color="auto" w:fill="auto"/>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TOPLAM KAPSAMLI GELİR</w:t>
            </w:r>
          </w:p>
        </w:tc>
        <w:tc>
          <w:tcPr>
            <w:tcW w:w="850" w:type="dxa"/>
            <w:shd w:val="clear" w:color="auto" w:fill="auto"/>
            <w:noWrap/>
            <w:vAlign w:val="bottom"/>
          </w:tcPr>
          <w:p w:rsidR="0099319E" w:rsidRPr="0099319E" w:rsidRDefault="0099319E" w:rsidP="0099319E">
            <w:pPr>
              <w:spacing w:line="320" w:lineRule="exact"/>
              <w:jc w:val="center"/>
              <w:rPr>
                <w:rFonts w:ascii="Arial" w:hAnsi="Arial" w:cs="Arial"/>
                <w:color w:val="000000"/>
                <w:sz w:val="19"/>
                <w:szCs w:val="19"/>
              </w:rPr>
            </w:pPr>
          </w:p>
        </w:tc>
        <w:tc>
          <w:tcPr>
            <w:tcW w:w="1350" w:type="dxa"/>
            <w:vAlign w:val="bottom"/>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2.623.785</w:t>
            </w:r>
          </w:p>
        </w:tc>
        <w:tc>
          <w:tcPr>
            <w:tcW w:w="1440" w:type="dxa"/>
            <w:gridSpan w:val="2"/>
            <w:shd w:val="clear" w:color="auto" w:fill="FFFFFF"/>
            <w:noWrap/>
            <w:vAlign w:val="center"/>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2.267.177</w:t>
            </w:r>
          </w:p>
        </w:tc>
        <w:tc>
          <w:tcPr>
            <w:tcW w:w="1170" w:type="dxa"/>
            <w:vAlign w:val="center"/>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707.769</w:t>
            </w:r>
          </w:p>
        </w:tc>
        <w:tc>
          <w:tcPr>
            <w:tcW w:w="1170" w:type="dxa"/>
            <w:vAlign w:val="center"/>
          </w:tcPr>
          <w:p w:rsidR="0099319E" w:rsidRPr="0099319E" w:rsidRDefault="0099319E" w:rsidP="0099319E">
            <w:pPr>
              <w:spacing w:line="320" w:lineRule="exact"/>
              <w:jc w:val="right"/>
              <w:rPr>
                <w:rFonts w:ascii="Arial" w:hAnsi="Arial" w:cs="Arial"/>
                <w:b/>
                <w:bCs/>
                <w:color w:val="000000"/>
                <w:sz w:val="19"/>
                <w:szCs w:val="19"/>
              </w:rPr>
            </w:pPr>
            <w:r w:rsidRPr="0099319E">
              <w:rPr>
                <w:rFonts w:ascii="Arial" w:hAnsi="Arial" w:cs="Arial"/>
                <w:b/>
                <w:bCs/>
                <w:color w:val="000000"/>
                <w:sz w:val="19"/>
                <w:szCs w:val="19"/>
              </w:rPr>
              <w:t>416.810</w:t>
            </w:r>
          </w:p>
        </w:tc>
      </w:tr>
      <w:tr w:rsidR="0099319E" w:rsidRPr="0099319E" w:rsidTr="001A5DFC">
        <w:trPr>
          <w:gridAfter w:val="2"/>
          <w:wAfter w:w="450" w:type="dxa"/>
          <w:trHeight w:val="225"/>
        </w:trPr>
        <w:tc>
          <w:tcPr>
            <w:tcW w:w="3758" w:type="dxa"/>
            <w:shd w:val="clear" w:color="auto" w:fill="auto"/>
            <w:noWrap/>
            <w:vAlign w:val="bottom"/>
          </w:tcPr>
          <w:p w:rsidR="0099319E" w:rsidRPr="0099319E" w:rsidRDefault="0099319E" w:rsidP="0099319E">
            <w:pPr>
              <w:spacing w:line="320" w:lineRule="exact"/>
              <w:rPr>
                <w:rFonts w:ascii="Arial" w:hAnsi="Arial" w:cs="Arial"/>
                <w:b/>
                <w:bCs/>
                <w:color w:val="000000"/>
                <w:sz w:val="19"/>
                <w:szCs w:val="19"/>
              </w:rPr>
            </w:pPr>
            <w:r w:rsidRPr="0099319E">
              <w:rPr>
                <w:rFonts w:ascii="Arial" w:hAnsi="Arial" w:cs="Arial"/>
                <w:b/>
                <w:bCs/>
                <w:color w:val="000000"/>
                <w:sz w:val="19"/>
                <w:szCs w:val="19"/>
              </w:rPr>
              <w:t>Toplam Kapsamlı Gelirin Dağılımı:</w:t>
            </w:r>
          </w:p>
        </w:tc>
        <w:tc>
          <w:tcPr>
            <w:tcW w:w="850" w:type="dxa"/>
            <w:shd w:val="clear" w:color="auto" w:fill="auto"/>
            <w:noWrap/>
            <w:vAlign w:val="bottom"/>
          </w:tcPr>
          <w:p w:rsidR="0099319E" w:rsidRPr="0099319E" w:rsidRDefault="0099319E" w:rsidP="0099319E">
            <w:pPr>
              <w:spacing w:line="320" w:lineRule="exact"/>
              <w:jc w:val="center"/>
              <w:rPr>
                <w:rFonts w:ascii="Arial" w:hAnsi="Arial" w:cs="Arial"/>
                <w:color w:val="000000"/>
                <w:sz w:val="19"/>
                <w:szCs w:val="19"/>
              </w:rPr>
            </w:pPr>
          </w:p>
        </w:tc>
        <w:tc>
          <w:tcPr>
            <w:tcW w:w="1350" w:type="dxa"/>
            <w:vAlign w:val="bottom"/>
          </w:tcPr>
          <w:p w:rsidR="0099319E" w:rsidRPr="0099319E" w:rsidRDefault="0099319E" w:rsidP="0099319E">
            <w:pPr>
              <w:spacing w:line="320" w:lineRule="exact"/>
              <w:jc w:val="right"/>
              <w:rPr>
                <w:rFonts w:ascii="Arial" w:hAnsi="Arial" w:cs="Arial"/>
                <w:b/>
                <w:bCs/>
                <w:sz w:val="19"/>
                <w:szCs w:val="19"/>
              </w:rPr>
            </w:pPr>
            <w:r w:rsidRPr="0099319E">
              <w:rPr>
                <w:rFonts w:ascii="Arial" w:hAnsi="Arial" w:cs="Arial"/>
                <w:b/>
                <w:bCs/>
                <w:sz w:val="19"/>
                <w:szCs w:val="19"/>
              </w:rPr>
              <w:t> </w:t>
            </w:r>
          </w:p>
        </w:tc>
        <w:tc>
          <w:tcPr>
            <w:tcW w:w="1440" w:type="dxa"/>
            <w:gridSpan w:val="2"/>
            <w:shd w:val="clear" w:color="auto" w:fill="FFFFFF"/>
            <w:noWrap/>
            <w:vAlign w:val="bottom"/>
          </w:tcPr>
          <w:p w:rsidR="0099319E" w:rsidRPr="0099319E" w:rsidRDefault="0099319E" w:rsidP="0099319E">
            <w:pPr>
              <w:spacing w:line="320" w:lineRule="exact"/>
              <w:jc w:val="right"/>
              <w:rPr>
                <w:rFonts w:ascii="Arial" w:hAnsi="Arial" w:cs="Arial"/>
                <w:b/>
                <w:bCs/>
                <w:sz w:val="19"/>
                <w:szCs w:val="19"/>
              </w:rPr>
            </w:pPr>
            <w:r w:rsidRPr="0099319E">
              <w:rPr>
                <w:rFonts w:ascii="Arial" w:hAnsi="Arial" w:cs="Arial"/>
                <w:b/>
                <w:bCs/>
                <w:sz w:val="19"/>
                <w:szCs w:val="19"/>
              </w:rPr>
              <w:t> </w:t>
            </w:r>
          </w:p>
        </w:tc>
        <w:tc>
          <w:tcPr>
            <w:tcW w:w="1170" w:type="dxa"/>
            <w:vAlign w:val="bottom"/>
          </w:tcPr>
          <w:p w:rsidR="0099319E" w:rsidRPr="0099319E" w:rsidRDefault="0099319E" w:rsidP="0099319E">
            <w:pPr>
              <w:spacing w:line="320" w:lineRule="exact"/>
              <w:jc w:val="right"/>
              <w:rPr>
                <w:rFonts w:ascii="Arial" w:hAnsi="Arial" w:cs="Arial"/>
                <w:b/>
                <w:bCs/>
                <w:sz w:val="19"/>
                <w:szCs w:val="19"/>
              </w:rPr>
            </w:pPr>
            <w:r w:rsidRPr="0099319E">
              <w:rPr>
                <w:rFonts w:ascii="Arial" w:hAnsi="Arial" w:cs="Arial"/>
                <w:b/>
                <w:bCs/>
                <w:sz w:val="19"/>
                <w:szCs w:val="19"/>
              </w:rPr>
              <w:t> </w:t>
            </w:r>
          </w:p>
        </w:tc>
        <w:tc>
          <w:tcPr>
            <w:tcW w:w="1170" w:type="dxa"/>
            <w:vAlign w:val="bottom"/>
          </w:tcPr>
          <w:p w:rsidR="0099319E" w:rsidRPr="0099319E" w:rsidRDefault="0099319E" w:rsidP="0099319E">
            <w:pPr>
              <w:spacing w:line="320" w:lineRule="exact"/>
              <w:jc w:val="right"/>
              <w:rPr>
                <w:rFonts w:ascii="Arial" w:hAnsi="Arial" w:cs="Arial"/>
                <w:b/>
                <w:bCs/>
                <w:sz w:val="19"/>
                <w:szCs w:val="19"/>
              </w:rPr>
            </w:pPr>
            <w:r w:rsidRPr="0099319E">
              <w:rPr>
                <w:rFonts w:ascii="Arial" w:hAnsi="Arial" w:cs="Arial"/>
                <w:b/>
                <w:bCs/>
                <w:sz w:val="19"/>
                <w:szCs w:val="19"/>
              </w:rPr>
              <w:t> </w:t>
            </w:r>
          </w:p>
        </w:tc>
      </w:tr>
      <w:tr w:rsidR="0099319E" w:rsidRPr="0099319E" w:rsidTr="001A5DFC">
        <w:trPr>
          <w:gridAfter w:val="2"/>
          <w:wAfter w:w="450" w:type="dxa"/>
          <w:trHeight w:val="225"/>
        </w:trPr>
        <w:tc>
          <w:tcPr>
            <w:tcW w:w="3758" w:type="dxa"/>
            <w:shd w:val="clear" w:color="auto" w:fill="auto"/>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Ana Ortaklık Payları</w:t>
            </w:r>
          </w:p>
        </w:tc>
        <w:tc>
          <w:tcPr>
            <w:tcW w:w="850" w:type="dxa"/>
            <w:shd w:val="clear" w:color="auto" w:fill="auto"/>
            <w:noWrap/>
            <w:vAlign w:val="bottom"/>
          </w:tcPr>
          <w:p w:rsidR="0099319E" w:rsidRPr="0099319E" w:rsidRDefault="0099319E" w:rsidP="0099319E">
            <w:pPr>
              <w:spacing w:line="320" w:lineRule="exact"/>
              <w:jc w:val="center"/>
              <w:rPr>
                <w:rFonts w:ascii="Arial" w:hAnsi="Arial" w:cs="Arial"/>
                <w:color w:val="000000"/>
                <w:sz w:val="19"/>
                <w:szCs w:val="19"/>
              </w:rPr>
            </w:pPr>
            <w:r w:rsidRPr="0099319E">
              <w:rPr>
                <w:rFonts w:ascii="Arial" w:hAnsi="Arial" w:cs="Arial"/>
                <w:color w:val="000000"/>
                <w:sz w:val="19"/>
                <w:szCs w:val="19"/>
              </w:rPr>
              <w:t>18</w:t>
            </w:r>
          </w:p>
        </w:tc>
        <w:tc>
          <w:tcPr>
            <w:tcW w:w="135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2.589.883</w:t>
            </w:r>
          </w:p>
        </w:tc>
        <w:tc>
          <w:tcPr>
            <w:tcW w:w="1440" w:type="dxa"/>
            <w:gridSpan w:val="2"/>
            <w:shd w:val="clear" w:color="auto" w:fill="FFFFFF"/>
            <w:noWrap/>
            <w:vAlign w:val="center"/>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2.225.214</w:t>
            </w:r>
          </w:p>
        </w:tc>
        <w:tc>
          <w:tcPr>
            <w:tcW w:w="117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714.331</w:t>
            </w:r>
          </w:p>
        </w:tc>
        <w:tc>
          <w:tcPr>
            <w:tcW w:w="117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429.537</w:t>
            </w:r>
          </w:p>
        </w:tc>
      </w:tr>
      <w:tr w:rsidR="0099319E" w:rsidRPr="0099319E" w:rsidTr="001A5DFC">
        <w:trPr>
          <w:gridAfter w:val="2"/>
          <w:wAfter w:w="450" w:type="dxa"/>
          <w:trHeight w:val="225"/>
        </w:trPr>
        <w:tc>
          <w:tcPr>
            <w:tcW w:w="3758" w:type="dxa"/>
            <w:shd w:val="clear" w:color="auto" w:fill="auto"/>
            <w:noWrap/>
            <w:vAlign w:val="bottom"/>
          </w:tcPr>
          <w:p w:rsidR="0099319E" w:rsidRPr="0099319E" w:rsidRDefault="0099319E" w:rsidP="0099319E">
            <w:pPr>
              <w:spacing w:line="320" w:lineRule="exact"/>
              <w:rPr>
                <w:rFonts w:ascii="Arial" w:hAnsi="Arial" w:cs="Arial"/>
                <w:color w:val="000000"/>
                <w:sz w:val="19"/>
                <w:szCs w:val="19"/>
              </w:rPr>
            </w:pPr>
            <w:r w:rsidRPr="0099319E">
              <w:rPr>
                <w:rFonts w:ascii="Arial" w:hAnsi="Arial" w:cs="Arial"/>
                <w:color w:val="000000"/>
                <w:sz w:val="19"/>
                <w:szCs w:val="19"/>
              </w:rPr>
              <w:t>Kontrol Gücü Olmayan Paylar</w:t>
            </w:r>
          </w:p>
        </w:tc>
        <w:tc>
          <w:tcPr>
            <w:tcW w:w="850" w:type="dxa"/>
            <w:shd w:val="clear" w:color="auto" w:fill="auto"/>
            <w:noWrap/>
            <w:vAlign w:val="bottom"/>
          </w:tcPr>
          <w:p w:rsidR="0099319E" w:rsidRPr="0099319E" w:rsidRDefault="0099319E" w:rsidP="0099319E">
            <w:pPr>
              <w:spacing w:line="320" w:lineRule="exact"/>
              <w:jc w:val="center"/>
              <w:rPr>
                <w:rFonts w:ascii="Arial" w:hAnsi="Arial" w:cs="Arial"/>
                <w:color w:val="000000"/>
                <w:sz w:val="19"/>
                <w:szCs w:val="19"/>
              </w:rPr>
            </w:pPr>
            <w:r w:rsidRPr="0099319E">
              <w:rPr>
                <w:rFonts w:ascii="Arial" w:hAnsi="Arial" w:cs="Arial"/>
                <w:color w:val="000000"/>
                <w:sz w:val="19"/>
                <w:szCs w:val="19"/>
              </w:rPr>
              <w:t>18</w:t>
            </w:r>
          </w:p>
        </w:tc>
        <w:tc>
          <w:tcPr>
            <w:tcW w:w="135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33.902</w:t>
            </w:r>
          </w:p>
        </w:tc>
        <w:tc>
          <w:tcPr>
            <w:tcW w:w="1440" w:type="dxa"/>
            <w:gridSpan w:val="2"/>
            <w:shd w:val="clear" w:color="auto" w:fill="FFFFFF"/>
            <w:noWrap/>
            <w:vAlign w:val="center"/>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41.963</w:t>
            </w:r>
          </w:p>
        </w:tc>
        <w:tc>
          <w:tcPr>
            <w:tcW w:w="117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(6.562)</w:t>
            </w:r>
          </w:p>
        </w:tc>
        <w:tc>
          <w:tcPr>
            <w:tcW w:w="1170" w:type="dxa"/>
            <w:vAlign w:val="bottom"/>
          </w:tcPr>
          <w:p w:rsidR="0099319E" w:rsidRPr="0099319E" w:rsidRDefault="0099319E" w:rsidP="0099319E">
            <w:pPr>
              <w:spacing w:line="320" w:lineRule="exact"/>
              <w:jc w:val="right"/>
              <w:rPr>
                <w:rFonts w:ascii="Arial" w:hAnsi="Arial" w:cs="Arial"/>
                <w:color w:val="000000"/>
                <w:sz w:val="19"/>
                <w:szCs w:val="19"/>
              </w:rPr>
            </w:pPr>
            <w:r w:rsidRPr="0099319E">
              <w:rPr>
                <w:rFonts w:ascii="Arial" w:hAnsi="Arial" w:cs="Arial"/>
                <w:color w:val="000000"/>
                <w:sz w:val="19"/>
                <w:szCs w:val="19"/>
              </w:rPr>
              <w:t>(12.727)</w:t>
            </w:r>
          </w:p>
        </w:tc>
      </w:tr>
    </w:tbl>
    <w:p w:rsidR="0099319E" w:rsidRDefault="0099319E" w:rsidP="0099319E">
      <w:pPr>
        <w:tabs>
          <w:tab w:val="left" w:pos="0"/>
          <w:tab w:val="left" w:pos="72"/>
          <w:tab w:val="left" w:pos="144"/>
          <w:tab w:val="left" w:pos="216"/>
          <w:tab w:val="right" w:pos="4536"/>
          <w:tab w:val="right" w:pos="5670"/>
          <w:tab w:val="right" w:pos="7371"/>
          <w:tab w:val="right" w:pos="9072"/>
        </w:tabs>
        <w:spacing w:line="320" w:lineRule="exact"/>
        <w:jc w:val="center"/>
        <w:rPr>
          <w:rFonts w:ascii="Arial" w:hAnsi="Arial" w:cs="Arial"/>
        </w:rPr>
      </w:pPr>
    </w:p>
    <w:p w:rsidR="0099319E" w:rsidRDefault="0099319E" w:rsidP="00BA7C81">
      <w:pPr>
        <w:tabs>
          <w:tab w:val="left" w:pos="0"/>
          <w:tab w:val="left" w:pos="72"/>
          <w:tab w:val="left" w:pos="144"/>
          <w:tab w:val="left" w:pos="216"/>
          <w:tab w:val="right" w:pos="4536"/>
          <w:tab w:val="right" w:pos="5670"/>
          <w:tab w:val="right" w:pos="7371"/>
          <w:tab w:val="right" w:pos="9072"/>
        </w:tabs>
        <w:spacing w:line="320" w:lineRule="atLeast"/>
        <w:jc w:val="center"/>
        <w:rPr>
          <w:rFonts w:ascii="Arial" w:hAnsi="Arial" w:cs="Arial"/>
        </w:rPr>
      </w:pPr>
    </w:p>
    <w:p w:rsidR="0099319E" w:rsidRDefault="0099319E" w:rsidP="00BA7C81">
      <w:pPr>
        <w:tabs>
          <w:tab w:val="left" w:pos="0"/>
          <w:tab w:val="left" w:pos="72"/>
          <w:tab w:val="left" w:pos="144"/>
          <w:tab w:val="left" w:pos="216"/>
          <w:tab w:val="right" w:pos="4536"/>
          <w:tab w:val="right" w:pos="5670"/>
          <w:tab w:val="right" w:pos="7371"/>
          <w:tab w:val="right" w:pos="9072"/>
        </w:tabs>
        <w:spacing w:line="320" w:lineRule="atLeast"/>
        <w:jc w:val="center"/>
        <w:rPr>
          <w:rFonts w:ascii="Arial" w:hAnsi="Arial" w:cs="Arial"/>
        </w:rPr>
      </w:pPr>
    </w:p>
    <w:p w:rsidR="009F363D" w:rsidRPr="00BA7C81" w:rsidRDefault="009F363D" w:rsidP="00BA7C81">
      <w:pPr>
        <w:tabs>
          <w:tab w:val="left" w:pos="0"/>
          <w:tab w:val="left" w:pos="72"/>
          <w:tab w:val="left" w:pos="144"/>
          <w:tab w:val="left" w:pos="216"/>
          <w:tab w:val="right" w:pos="4536"/>
          <w:tab w:val="right" w:pos="5670"/>
          <w:tab w:val="right" w:pos="7371"/>
          <w:tab w:val="right" w:pos="9072"/>
        </w:tabs>
        <w:spacing w:line="320" w:lineRule="atLeast"/>
        <w:jc w:val="center"/>
        <w:rPr>
          <w:rFonts w:ascii="Arial" w:hAnsi="Arial" w:cs="Arial"/>
        </w:rPr>
      </w:pPr>
      <w:r w:rsidRPr="00BA7C81">
        <w:rPr>
          <w:rFonts w:ascii="Arial" w:hAnsi="Arial" w:cs="Arial"/>
        </w:rPr>
        <w:t xml:space="preserve">İlişikteki </w:t>
      </w:r>
      <w:r w:rsidR="00965100" w:rsidRPr="004D2B8B">
        <w:rPr>
          <w:rFonts w:ascii="Arial" w:hAnsi="Arial" w:cs="Arial"/>
        </w:rPr>
        <w:t xml:space="preserve">dipnotlar </w:t>
      </w:r>
      <w:r w:rsidRPr="00BA7C81">
        <w:rPr>
          <w:rFonts w:ascii="Arial" w:hAnsi="Arial" w:cs="Arial"/>
        </w:rPr>
        <w:t>konsolide finansal tabloların tamamlayıcı parçalarıdır.</w:t>
      </w:r>
    </w:p>
    <w:p w:rsidR="009F363D" w:rsidRPr="00BA7C81" w:rsidRDefault="009F363D" w:rsidP="00BA7C81">
      <w:pPr>
        <w:spacing w:line="320" w:lineRule="atLeast"/>
        <w:rPr>
          <w:rFonts w:ascii="Arial" w:hAnsi="Arial" w:cs="Arial"/>
          <w:highlight w:val="yellow"/>
        </w:rPr>
        <w:sectPr w:rsidR="009F363D" w:rsidRPr="00BA7C81" w:rsidSect="005469FD">
          <w:headerReference w:type="default" r:id="rId25"/>
          <w:pgSz w:w="11907" w:h="16840" w:code="9"/>
          <w:pgMar w:top="1004" w:right="1213" w:bottom="1079" w:left="1134" w:header="851" w:footer="286" w:gutter="0"/>
          <w:cols w:space="708"/>
        </w:sectPr>
      </w:pPr>
    </w:p>
    <w:p w:rsidR="00230174" w:rsidRDefault="00230174"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p>
    <w:p w:rsidR="00230174" w:rsidRDefault="00230174"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p>
    <w:tbl>
      <w:tblPr>
        <w:tblW w:w="14713" w:type="dxa"/>
        <w:tblInd w:w="70" w:type="dxa"/>
        <w:tblLayout w:type="fixed"/>
        <w:tblCellMar>
          <w:left w:w="70" w:type="dxa"/>
          <w:right w:w="70" w:type="dxa"/>
        </w:tblCellMar>
        <w:tblLook w:val="0000" w:firstRow="0" w:lastRow="0" w:firstColumn="0" w:lastColumn="0" w:noHBand="0" w:noVBand="0"/>
      </w:tblPr>
      <w:tblGrid>
        <w:gridCol w:w="1562"/>
        <w:gridCol w:w="837"/>
        <w:gridCol w:w="1042"/>
        <w:gridCol w:w="1136"/>
        <w:gridCol w:w="1093"/>
        <w:gridCol w:w="1090"/>
        <w:gridCol w:w="1278"/>
        <w:gridCol w:w="1069"/>
        <w:gridCol w:w="1069"/>
        <w:gridCol w:w="1010"/>
        <w:gridCol w:w="1248"/>
        <w:gridCol w:w="1000"/>
        <w:gridCol w:w="1279"/>
      </w:tblGrid>
      <w:tr w:rsidR="009475C2" w:rsidRPr="002B7C81" w:rsidTr="009475C2">
        <w:trPr>
          <w:trHeight w:val="355"/>
        </w:trPr>
        <w:tc>
          <w:tcPr>
            <w:tcW w:w="1562" w:type="dxa"/>
            <w:tcBorders>
              <w:top w:val="single" w:sz="4" w:space="0" w:color="auto"/>
              <w:left w:val="nil"/>
              <w:bottom w:val="single" w:sz="4" w:space="0" w:color="auto"/>
              <w:right w:val="nil"/>
            </w:tcBorders>
            <w:shd w:val="clear" w:color="auto" w:fill="FFFFFF"/>
            <w:vAlign w:val="bottom"/>
          </w:tcPr>
          <w:p w:rsidR="009475C2" w:rsidRPr="002B7C81" w:rsidRDefault="009475C2" w:rsidP="009475C2">
            <w:pPr>
              <w:spacing w:line="300" w:lineRule="exact"/>
              <w:rPr>
                <w:rFonts w:ascii="Arial" w:hAnsi="Arial" w:cs="Arial"/>
                <w:b/>
                <w:bCs/>
                <w:sz w:val="17"/>
                <w:szCs w:val="17"/>
              </w:rPr>
            </w:pPr>
          </w:p>
        </w:tc>
        <w:tc>
          <w:tcPr>
            <w:tcW w:w="837" w:type="dxa"/>
            <w:tcBorders>
              <w:top w:val="single" w:sz="4" w:space="0" w:color="auto"/>
              <w:left w:val="nil"/>
              <w:bottom w:val="single" w:sz="4" w:space="0" w:color="auto"/>
              <w:right w:val="nil"/>
            </w:tcBorders>
            <w:shd w:val="clear" w:color="auto" w:fill="FFFFFF"/>
            <w:vAlign w:val="bottom"/>
          </w:tcPr>
          <w:p w:rsidR="009475C2" w:rsidRPr="002B7C81" w:rsidRDefault="009475C2" w:rsidP="009475C2">
            <w:pPr>
              <w:spacing w:line="300" w:lineRule="exact"/>
              <w:jc w:val="center"/>
              <w:rPr>
                <w:rFonts w:ascii="Arial" w:hAnsi="Arial" w:cs="Arial"/>
                <w:b/>
                <w:bCs/>
                <w:sz w:val="17"/>
                <w:szCs w:val="17"/>
              </w:rPr>
            </w:pPr>
          </w:p>
        </w:tc>
        <w:tc>
          <w:tcPr>
            <w:tcW w:w="1042"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p>
        </w:tc>
        <w:tc>
          <w:tcPr>
            <w:tcW w:w="1136"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p>
        </w:tc>
        <w:tc>
          <w:tcPr>
            <w:tcW w:w="1093"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p>
        </w:tc>
        <w:tc>
          <w:tcPr>
            <w:tcW w:w="2368" w:type="dxa"/>
            <w:gridSpan w:val="2"/>
            <w:tcBorders>
              <w:top w:val="single" w:sz="4" w:space="0" w:color="auto"/>
              <w:left w:val="single" w:sz="4" w:space="0" w:color="auto"/>
              <w:bottom w:val="single" w:sz="4" w:space="0" w:color="auto"/>
              <w:right w:val="single" w:sz="4" w:space="0" w:color="auto"/>
            </w:tcBorders>
            <w:shd w:val="clear" w:color="auto" w:fill="FFFFFF"/>
          </w:tcPr>
          <w:p w:rsidR="009475C2" w:rsidRDefault="009475C2" w:rsidP="002041C5">
            <w:pPr>
              <w:jc w:val="right"/>
            </w:pPr>
            <w:r w:rsidRPr="00CC26C5">
              <w:rPr>
                <w:rFonts w:ascii="Arial" w:hAnsi="Arial" w:cs="Arial"/>
                <w:b/>
                <w:bCs/>
                <w:sz w:val="17"/>
                <w:szCs w:val="17"/>
              </w:rPr>
              <w:t>Kar veya Zararda Yeniden Sınıflandırılmayacak Birikmiş Diğer Kapsamlı Gelirler veya Giderler</w:t>
            </w:r>
          </w:p>
        </w:tc>
        <w:tc>
          <w:tcPr>
            <w:tcW w:w="1069" w:type="dxa"/>
            <w:tcBorders>
              <w:top w:val="single" w:sz="4" w:space="0" w:color="auto"/>
              <w:left w:val="nil"/>
              <w:bottom w:val="single" w:sz="4" w:space="0" w:color="auto"/>
              <w:right w:val="nil"/>
            </w:tcBorders>
            <w:shd w:val="clear" w:color="auto" w:fill="FFFFFF"/>
          </w:tcPr>
          <w:p w:rsidR="009475C2" w:rsidRPr="002B7C81" w:rsidRDefault="009475C2" w:rsidP="009475C2">
            <w:pPr>
              <w:spacing w:line="300" w:lineRule="exact"/>
              <w:jc w:val="right"/>
              <w:rPr>
                <w:rFonts w:ascii="Arial" w:hAnsi="Arial" w:cs="Arial"/>
                <w:b/>
                <w:bCs/>
                <w:sz w:val="17"/>
                <w:szCs w:val="17"/>
              </w:rPr>
            </w:pPr>
          </w:p>
        </w:tc>
        <w:tc>
          <w:tcPr>
            <w:tcW w:w="1069"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p>
        </w:tc>
        <w:tc>
          <w:tcPr>
            <w:tcW w:w="1010" w:type="dxa"/>
            <w:tcBorders>
              <w:top w:val="single" w:sz="4" w:space="0" w:color="auto"/>
              <w:left w:val="nil"/>
              <w:bottom w:val="single" w:sz="4" w:space="0" w:color="auto"/>
              <w:right w:val="nil"/>
            </w:tcBorders>
            <w:shd w:val="clear" w:color="auto" w:fill="FFFFFF"/>
          </w:tcPr>
          <w:p w:rsidR="009475C2" w:rsidRPr="00340B39" w:rsidRDefault="009475C2" w:rsidP="009475C2">
            <w:pPr>
              <w:spacing w:line="300" w:lineRule="exact"/>
              <w:jc w:val="right"/>
              <w:rPr>
                <w:rFonts w:ascii="Arial" w:hAnsi="Arial" w:cs="Arial"/>
                <w:b/>
                <w:bCs/>
                <w:sz w:val="17"/>
                <w:szCs w:val="17"/>
              </w:rPr>
            </w:pPr>
          </w:p>
        </w:tc>
        <w:tc>
          <w:tcPr>
            <w:tcW w:w="1248" w:type="dxa"/>
            <w:tcBorders>
              <w:top w:val="single" w:sz="4" w:space="0" w:color="auto"/>
              <w:left w:val="nil"/>
              <w:bottom w:val="single" w:sz="4" w:space="0" w:color="auto"/>
              <w:right w:val="nil"/>
            </w:tcBorders>
            <w:shd w:val="clear" w:color="auto" w:fill="FFFFFF"/>
          </w:tcPr>
          <w:p w:rsidR="009475C2" w:rsidRPr="00340B39" w:rsidRDefault="009475C2" w:rsidP="009475C2">
            <w:pPr>
              <w:spacing w:line="300" w:lineRule="exact"/>
              <w:jc w:val="right"/>
              <w:rPr>
                <w:rFonts w:ascii="Arial" w:hAnsi="Arial" w:cs="Arial"/>
                <w:b/>
                <w:bCs/>
                <w:sz w:val="17"/>
                <w:szCs w:val="17"/>
              </w:rPr>
            </w:pPr>
          </w:p>
        </w:tc>
        <w:tc>
          <w:tcPr>
            <w:tcW w:w="1000"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p>
        </w:tc>
        <w:tc>
          <w:tcPr>
            <w:tcW w:w="1279"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p>
        </w:tc>
      </w:tr>
      <w:tr w:rsidR="009475C2" w:rsidRPr="002B7C81" w:rsidTr="009475C2">
        <w:trPr>
          <w:trHeight w:val="355"/>
        </w:trPr>
        <w:tc>
          <w:tcPr>
            <w:tcW w:w="1562" w:type="dxa"/>
            <w:tcBorders>
              <w:top w:val="single" w:sz="4" w:space="0" w:color="auto"/>
              <w:left w:val="nil"/>
              <w:bottom w:val="single" w:sz="4" w:space="0" w:color="auto"/>
              <w:right w:val="nil"/>
            </w:tcBorders>
            <w:shd w:val="clear" w:color="auto" w:fill="FFFFFF"/>
            <w:vAlign w:val="bottom"/>
          </w:tcPr>
          <w:p w:rsidR="009475C2" w:rsidRPr="002B7C81" w:rsidRDefault="009475C2" w:rsidP="009475C2">
            <w:pPr>
              <w:spacing w:line="300" w:lineRule="exact"/>
              <w:rPr>
                <w:rFonts w:ascii="Arial" w:hAnsi="Arial" w:cs="Arial"/>
                <w:b/>
                <w:bCs/>
                <w:sz w:val="17"/>
                <w:szCs w:val="17"/>
              </w:rPr>
            </w:pPr>
          </w:p>
        </w:tc>
        <w:tc>
          <w:tcPr>
            <w:tcW w:w="837" w:type="dxa"/>
            <w:tcBorders>
              <w:top w:val="single" w:sz="4" w:space="0" w:color="auto"/>
              <w:left w:val="nil"/>
              <w:bottom w:val="single" w:sz="4" w:space="0" w:color="auto"/>
              <w:right w:val="nil"/>
            </w:tcBorders>
            <w:shd w:val="clear" w:color="auto" w:fill="FFFFFF"/>
            <w:vAlign w:val="bottom"/>
          </w:tcPr>
          <w:p w:rsidR="009475C2" w:rsidRPr="00B962FA" w:rsidRDefault="009475C2" w:rsidP="009475C2">
            <w:pPr>
              <w:spacing w:line="300" w:lineRule="exact"/>
              <w:jc w:val="center"/>
              <w:rPr>
                <w:rFonts w:ascii="Arial" w:hAnsi="Arial" w:cs="Arial"/>
                <w:b/>
                <w:bCs/>
                <w:sz w:val="17"/>
                <w:szCs w:val="17"/>
              </w:rPr>
            </w:pPr>
            <w:r>
              <w:rPr>
                <w:rFonts w:ascii="Arial" w:hAnsi="Arial" w:cs="Arial"/>
                <w:b/>
                <w:bCs/>
                <w:sz w:val="17"/>
                <w:szCs w:val="17"/>
              </w:rPr>
              <w:t>Dipnot Ref.</w:t>
            </w:r>
          </w:p>
        </w:tc>
        <w:tc>
          <w:tcPr>
            <w:tcW w:w="1042" w:type="dxa"/>
            <w:tcBorders>
              <w:top w:val="single" w:sz="4" w:space="0" w:color="auto"/>
              <w:left w:val="nil"/>
              <w:bottom w:val="single" w:sz="4" w:space="0" w:color="auto"/>
              <w:right w:val="nil"/>
            </w:tcBorders>
            <w:shd w:val="clear" w:color="auto" w:fill="FFFFFF"/>
            <w:noWrap/>
            <w:vAlign w:val="bottom"/>
          </w:tcPr>
          <w:p w:rsidR="009475C2" w:rsidRPr="00B962FA" w:rsidRDefault="009475C2" w:rsidP="009475C2">
            <w:pPr>
              <w:spacing w:line="300" w:lineRule="exact"/>
              <w:jc w:val="right"/>
              <w:rPr>
                <w:rFonts w:ascii="Arial" w:hAnsi="Arial" w:cs="Arial"/>
                <w:b/>
                <w:bCs/>
                <w:sz w:val="17"/>
                <w:szCs w:val="17"/>
              </w:rPr>
            </w:pPr>
            <w:r w:rsidRPr="00B962FA">
              <w:rPr>
                <w:rFonts w:ascii="Arial" w:hAnsi="Arial" w:cs="Arial"/>
                <w:b/>
                <w:bCs/>
                <w:sz w:val="17"/>
                <w:szCs w:val="17"/>
              </w:rPr>
              <w:t xml:space="preserve">Ödenmiş Sermaye </w:t>
            </w:r>
          </w:p>
        </w:tc>
        <w:tc>
          <w:tcPr>
            <w:tcW w:w="1136" w:type="dxa"/>
            <w:tcBorders>
              <w:top w:val="single" w:sz="4" w:space="0" w:color="auto"/>
              <w:left w:val="nil"/>
              <w:bottom w:val="single" w:sz="4" w:space="0" w:color="auto"/>
              <w:right w:val="nil"/>
            </w:tcBorders>
            <w:shd w:val="clear" w:color="auto" w:fill="FFFFFF"/>
            <w:noWrap/>
            <w:vAlign w:val="bottom"/>
          </w:tcPr>
          <w:p w:rsidR="009475C2" w:rsidRPr="00B962FA" w:rsidRDefault="009475C2" w:rsidP="009475C2">
            <w:pPr>
              <w:spacing w:line="300" w:lineRule="exact"/>
              <w:jc w:val="right"/>
              <w:rPr>
                <w:rFonts w:ascii="Arial" w:hAnsi="Arial" w:cs="Arial"/>
                <w:b/>
                <w:bCs/>
                <w:sz w:val="17"/>
                <w:szCs w:val="17"/>
              </w:rPr>
            </w:pPr>
            <w:r>
              <w:rPr>
                <w:rFonts w:ascii="Arial" w:hAnsi="Arial" w:cs="Arial"/>
                <w:b/>
                <w:bCs/>
                <w:sz w:val="17"/>
                <w:szCs w:val="17"/>
              </w:rPr>
              <w:t>Sermaye Düzeltme</w:t>
            </w:r>
            <w:r w:rsidRPr="00B962FA">
              <w:rPr>
                <w:rFonts w:ascii="Arial" w:hAnsi="Arial" w:cs="Arial"/>
                <w:b/>
                <w:bCs/>
                <w:sz w:val="17"/>
                <w:szCs w:val="17"/>
              </w:rPr>
              <w:t xml:space="preserve"> Farkları</w:t>
            </w:r>
          </w:p>
        </w:tc>
        <w:tc>
          <w:tcPr>
            <w:tcW w:w="1093" w:type="dxa"/>
            <w:tcBorders>
              <w:top w:val="single" w:sz="4" w:space="0" w:color="auto"/>
              <w:left w:val="nil"/>
              <w:bottom w:val="single" w:sz="4" w:space="0" w:color="auto"/>
              <w:right w:val="nil"/>
            </w:tcBorders>
            <w:shd w:val="clear" w:color="auto" w:fill="FFFFFF"/>
            <w:vAlign w:val="bottom"/>
          </w:tcPr>
          <w:p w:rsidR="009475C2" w:rsidRPr="00B962FA" w:rsidRDefault="009475C2" w:rsidP="009475C2">
            <w:pPr>
              <w:spacing w:line="300" w:lineRule="exact"/>
              <w:jc w:val="right"/>
              <w:rPr>
                <w:rFonts w:ascii="Arial" w:hAnsi="Arial" w:cs="Arial"/>
                <w:b/>
                <w:bCs/>
                <w:sz w:val="17"/>
                <w:szCs w:val="17"/>
              </w:rPr>
            </w:pPr>
            <w:r>
              <w:rPr>
                <w:rFonts w:ascii="Arial" w:hAnsi="Arial" w:cs="Arial"/>
                <w:b/>
                <w:bCs/>
                <w:sz w:val="17"/>
                <w:szCs w:val="17"/>
              </w:rPr>
              <w:t xml:space="preserve">   Pay İhraç</w:t>
            </w:r>
            <w:r w:rsidRPr="00B962FA">
              <w:rPr>
                <w:rFonts w:ascii="Arial" w:hAnsi="Arial" w:cs="Arial"/>
                <w:b/>
                <w:bCs/>
                <w:sz w:val="17"/>
                <w:szCs w:val="17"/>
              </w:rPr>
              <w:t xml:space="preserve"> Primler</w:t>
            </w:r>
            <w:r>
              <w:rPr>
                <w:rFonts w:ascii="Arial" w:hAnsi="Arial" w:cs="Arial"/>
                <w:b/>
                <w:bCs/>
                <w:sz w:val="17"/>
                <w:szCs w:val="17"/>
              </w:rPr>
              <w:t>i</w:t>
            </w:r>
            <w:r w:rsidRPr="00B962FA">
              <w:rPr>
                <w:rFonts w:ascii="Arial" w:hAnsi="Arial" w:cs="Arial"/>
                <w:b/>
                <w:bCs/>
                <w:sz w:val="17"/>
                <w:szCs w:val="17"/>
              </w:rPr>
              <w:t xml:space="preserve"> / İskontolar</w:t>
            </w:r>
            <w:r>
              <w:rPr>
                <w:rFonts w:ascii="Arial" w:hAnsi="Arial" w:cs="Arial"/>
                <w:b/>
                <w:bCs/>
                <w:sz w:val="17"/>
                <w:szCs w:val="17"/>
              </w:rPr>
              <w:t>ı</w:t>
            </w:r>
          </w:p>
        </w:tc>
        <w:tc>
          <w:tcPr>
            <w:tcW w:w="1090" w:type="dxa"/>
            <w:tcBorders>
              <w:top w:val="single" w:sz="4" w:space="0" w:color="auto"/>
              <w:left w:val="nil"/>
              <w:bottom w:val="single" w:sz="4" w:space="0" w:color="auto"/>
              <w:right w:val="nil"/>
            </w:tcBorders>
            <w:shd w:val="clear" w:color="auto" w:fill="FFFFFF"/>
            <w:vAlign w:val="bottom"/>
          </w:tcPr>
          <w:p w:rsidR="009475C2" w:rsidRPr="00B962FA" w:rsidRDefault="009475C2" w:rsidP="009475C2">
            <w:pPr>
              <w:spacing w:line="300" w:lineRule="exact"/>
              <w:jc w:val="right"/>
              <w:rPr>
                <w:rFonts w:ascii="Arial" w:hAnsi="Arial" w:cs="Arial"/>
                <w:b/>
                <w:bCs/>
                <w:sz w:val="17"/>
                <w:szCs w:val="17"/>
              </w:rPr>
            </w:pPr>
            <w:r w:rsidRPr="00E22945">
              <w:rPr>
                <w:rFonts w:ascii="Arial" w:hAnsi="Arial" w:cs="Arial"/>
                <w:b/>
                <w:bCs/>
                <w:sz w:val="17"/>
                <w:szCs w:val="17"/>
              </w:rPr>
              <w:t>Maddi Duran Varlık Yeniden Değerleme Artışları / Azalışları</w:t>
            </w:r>
          </w:p>
        </w:tc>
        <w:tc>
          <w:tcPr>
            <w:tcW w:w="1278" w:type="dxa"/>
            <w:tcBorders>
              <w:top w:val="single" w:sz="4" w:space="0" w:color="auto"/>
              <w:left w:val="nil"/>
              <w:bottom w:val="single" w:sz="4" w:space="0" w:color="auto"/>
              <w:right w:val="nil"/>
            </w:tcBorders>
            <w:shd w:val="clear" w:color="auto" w:fill="FFFFFF"/>
            <w:vAlign w:val="bottom"/>
          </w:tcPr>
          <w:p w:rsidR="009475C2" w:rsidRPr="00B962FA" w:rsidRDefault="009475C2" w:rsidP="009475C2">
            <w:pPr>
              <w:spacing w:line="300" w:lineRule="exact"/>
              <w:jc w:val="right"/>
              <w:rPr>
                <w:rFonts w:ascii="Arial" w:hAnsi="Arial" w:cs="Arial"/>
                <w:b/>
                <w:bCs/>
                <w:sz w:val="17"/>
                <w:szCs w:val="17"/>
              </w:rPr>
            </w:pPr>
            <w:r>
              <w:rPr>
                <w:rFonts w:ascii="Arial" w:hAnsi="Arial" w:cs="Arial"/>
                <w:b/>
                <w:bCs/>
                <w:sz w:val="17"/>
                <w:szCs w:val="17"/>
              </w:rPr>
              <w:t>Tanımlanmış Fayda Planları Yeniden Ölçüm</w:t>
            </w:r>
            <w:r w:rsidRPr="00B962FA">
              <w:rPr>
                <w:rFonts w:ascii="Arial" w:hAnsi="Arial" w:cs="Arial"/>
                <w:b/>
                <w:bCs/>
                <w:sz w:val="17"/>
                <w:szCs w:val="17"/>
              </w:rPr>
              <w:t xml:space="preserve"> kazanç</w:t>
            </w:r>
            <w:r>
              <w:rPr>
                <w:rFonts w:ascii="Arial" w:hAnsi="Arial" w:cs="Arial"/>
                <w:b/>
                <w:bCs/>
                <w:sz w:val="17"/>
                <w:szCs w:val="17"/>
              </w:rPr>
              <w:t>ları</w:t>
            </w:r>
            <w:r w:rsidRPr="00B962FA">
              <w:rPr>
                <w:rFonts w:ascii="Arial" w:hAnsi="Arial" w:cs="Arial"/>
                <w:b/>
                <w:bCs/>
                <w:sz w:val="17"/>
                <w:szCs w:val="17"/>
              </w:rPr>
              <w:t>/ kayıplar</w:t>
            </w:r>
            <w:r>
              <w:rPr>
                <w:rFonts w:ascii="Arial" w:hAnsi="Arial" w:cs="Arial"/>
                <w:b/>
                <w:bCs/>
                <w:sz w:val="17"/>
                <w:szCs w:val="17"/>
              </w:rPr>
              <w:t>ı</w:t>
            </w:r>
          </w:p>
        </w:tc>
        <w:tc>
          <w:tcPr>
            <w:tcW w:w="1069" w:type="dxa"/>
            <w:tcBorders>
              <w:top w:val="single" w:sz="4" w:space="0" w:color="auto"/>
              <w:left w:val="nil"/>
              <w:bottom w:val="single" w:sz="4" w:space="0" w:color="auto"/>
              <w:right w:val="nil"/>
            </w:tcBorders>
            <w:shd w:val="clear" w:color="auto" w:fill="FFFFFF"/>
            <w:vAlign w:val="bottom"/>
          </w:tcPr>
          <w:p w:rsidR="009475C2" w:rsidRPr="00B962FA" w:rsidRDefault="009475C2" w:rsidP="009475C2">
            <w:pPr>
              <w:spacing w:line="300" w:lineRule="exact"/>
              <w:jc w:val="right"/>
              <w:rPr>
                <w:rFonts w:ascii="Arial" w:hAnsi="Arial" w:cs="Arial"/>
                <w:b/>
                <w:bCs/>
                <w:sz w:val="17"/>
                <w:szCs w:val="17"/>
              </w:rPr>
            </w:pPr>
            <w:r w:rsidRPr="00B962FA">
              <w:rPr>
                <w:rFonts w:ascii="Arial" w:hAnsi="Arial" w:cs="Arial"/>
                <w:b/>
                <w:bCs/>
                <w:sz w:val="17"/>
                <w:szCs w:val="17"/>
              </w:rPr>
              <w:t>Kardan Ayrılan Kısıtlanmış Yedekler</w:t>
            </w:r>
          </w:p>
        </w:tc>
        <w:tc>
          <w:tcPr>
            <w:tcW w:w="1069" w:type="dxa"/>
            <w:tcBorders>
              <w:top w:val="single" w:sz="4" w:space="0" w:color="auto"/>
              <w:left w:val="nil"/>
              <w:bottom w:val="single" w:sz="4" w:space="0" w:color="auto"/>
              <w:right w:val="nil"/>
            </w:tcBorders>
            <w:shd w:val="clear" w:color="auto" w:fill="FFFFFF"/>
            <w:noWrap/>
            <w:vAlign w:val="bottom"/>
          </w:tcPr>
          <w:p w:rsidR="009475C2" w:rsidRPr="00B962FA" w:rsidRDefault="009475C2" w:rsidP="009475C2">
            <w:pPr>
              <w:spacing w:line="300" w:lineRule="exact"/>
              <w:jc w:val="right"/>
              <w:rPr>
                <w:rFonts w:ascii="Arial" w:hAnsi="Arial" w:cs="Arial"/>
                <w:b/>
                <w:bCs/>
                <w:sz w:val="17"/>
                <w:szCs w:val="17"/>
              </w:rPr>
            </w:pPr>
            <w:r w:rsidRPr="00B962FA">
              <w:rPr>
                <w:rFonts w:ascii="Arial" w:hAnsi="Arial" w:cs="Arial"/>
                <w:b/>
                <w:bCs/>
                <w:sz w:val="17"/>
                <w:szCs w:val="17"/>
              </w:rPr>
              <w:t>Geçmiş Yıl Kar / Zararları</w:t>
            </w:r>
          </w:p>
        </w:tc>
        <w:tc>
          <w:tcPr>
            <w:tcW w:w="1010" w:type="dxa"/>
            <w:tcBorders>
              <w:top w:val="single" w:sz="4" w:space="0" w:color="auto"/>
              <w:left w:val="nil"/>
              <w:bottom w:val="single" w:sz="4" w:space="0" w:color="auto"/>
              <w:right w:val="nil"/>
            </w:tcBorders>
            <w:shd w:val="clear" w:color="auto" w:fill="FFFFFF"/>
            <w:vAlign w:val="bottom"/>
          </w:tcPr>
          <w:p w:rsidR="009475C2" w:rsidRPr="00B962FA" w:rsidRDefault="009475C2" w:rsidP="009475C2">
            <w:pPr>
              <w:spacing w:line="300" w:lineRule="exact"/>
              <w:jc w:val="right"/>
              <w:rPr>
                <w:rFonts w:ascii="Arial" w:hAnsi="Arial" w:cs="Arial"/>
                <w:b/>
                <w:bCs/>
                <w:sz w:val="17"/>
                <w:szCs w:val="17"/>
              </w:rPr>
            </w:pPr>
            <w:r w:rsidRPr="00B962FA">
              <w:rPr>
                <w:rFonts w:ascii="Arial" w:hAnsi="Arial" w:cs="Arial"/>
                <w:b/>
                <w:bCs/>
                <w:sz w:val="17"/>
                <w:szCs w:val="17"/>
              </w:rPr>
              <w:t>Net Dönem</w:t>
            </w:r>
            <w:r w:rsidRPr="00B962FA">
              <w:rPr>
                <w:rFonts w:ascii="Arial" w:hAnsi="Arial" w:cs="Arial"/>
                <w:b/>
                <w:bCs/>
                <w:sz w:val="17"/>
                <w:szCs w:val="17"/>
              </w:rPr>
              <w:br/>
              <w:t>Karı/ (Zararı)</w:t>
            </w:r>
          </w:p>
        </w:tc>
        <w:tc>
          <w:tcPr>
            <w:tcW w:w="1248" w:type="dxa"/>
            <w:tcBorders>
              <w:top w:val="single" w:sz="4" w:space="0" w:color="auto"/>
              <w:left w:val="nil"/>
              <w:bottom w:val="single" w:sz="4" w:space="0" w:color="auto"/>
              <w:right w:val="nil"/>
            </w:tcBorders>
            <w:shd w:val="clear" w:color="auto" w:fill="FFFFFF"/>
            <w:vAlign w:val="bottom"/>
          </w:tcPr>
          <w:p w:rsidR="009475C2" w:rsidRPr="00B962FA"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 xml:space="preserve">Ana </w:t>
            </w:r>
            <w:r>
              <w:rPr>
                <w:rFonts w:ascii="Arial" w:hAnsi="Arial" w:cs="Arial"/>
                <w:b/>
                <w:bCs/>
                <w:sz w:val="17"/>
                <w:szCs w:val="17"/>
              </w:rPr>
              <w:t xml:space="preserve"> </w:t>
            </w:r>
            <w:r w:rsidRPr="002B7C81">
              <w:rPr>
                <w:rFonts w:ascii="Arial" w:hAnsi="Arial" w:cs="Arial"/>
                <w:b/>
                <w:bCs/>
                <w:sz w:val="17"/>
                <w:szCs w:val="17"/>
              </w:rPr>
              <w:t>Ortaklığa</w:t>
            </w:r>
            <w:r>
              <w:rPr>
                <w:rFonts w:ascii="Arial" w:hAnsi="Arial" w:cs="Arial"/>
                <w:b/>
                <w:bCs/>
                <w:sz w:val="17"/>
                <w:szCs w:val="17"/>
              </w:rPr>
              <w:t xml:space="preserve">   </w:t>
            </w:r>
            <w:r w:rsidRPr="002B7C81">
              <w:rPr>
                <w:rFonts w:ascii="Arial" w:hAnsi="Arial" w:cs="Arial"/>
                <w:b/>
                <w:bCs/>
                <w:sz w:val="17"/>
                <w:szCs w:val="17"/>
              </w:rPr>
              <w:t xml:space="preserve"> Ait Özkaynaklar</w:t>
            </w:r>
          </w:p>
        </w:tc>
        <w:tc>
          <w:tcPr>
            <w:tcW w:w="1000" w:type="dxa"/>
            <w:tcBorders>
              <w:top w:val="single" w:sz="4" w:space="0" w:color="auto"/>
              <w:left w:val="nil"/>
              <w:bottom w:val="single" w:sz="4" w:space="0" w:color="auto"/>
              <w:right w:val="nil"/>
            </w:tcBorders>
            <w:shd w:val="clear" w:color="auto" w:fill="FFFFFF"/>
            <w:vAlign w:val="bottom"/>
          </w:tcPr>
          <w:p w:rsidR="009475C2" w:rsidRPr="00B962FA" w:rsidRDefault="009475C2" w:rsidP="009475C2">
            <w:pPr>
              <w:spacing w:line="300" w:lineRule="exact"/>
              <w:jc w:val="right"/>
              <w:rPr>
                <w:rFonts w:ascii="Arial" w:hAnsi="Arial" w:cs="Arial"/>
                <w:b/>
                <w:bCs/>
                <w:sz w:val="17"/>
                <w:szCs w:val="17"/>
              </w:rPr>
            </w:pPr>
            <w:r>
              <w:rPr>
                <w:rFonts w:ascii="Arial" w:hAnsi="Arial" w:cs="Arial"/>
                <w:b/>
                <w:bCs/>
                <w:sz w:val="17"/>
                <w:szCs w:val="17"/>
              </w:rPr>
              <w:t>Kontrol Gücü Olmayan Paylar</w:t>
            </w:r>
          </w:p>
        </w:tc>
        <w:tc>
          <w:tcPr>
            <w:tcW w:w="1279" w:type="dxa"/>
            <w:tcBorders>
              <w:top w:val="single" w:sz="4" w:space="0" w:color="auto"/>
              <w:left w:val="nil"/>
              <w:bottom w:val="single" w:sz="4" w:space="0" w:color="auto"/>
              <w:right w:val="nil"/>
            </w:tcBorders>
            <w:shd w:val="clear" w:color="auto" w:fill="FFFFFF"/>
            <w:noWrap/>
            <w:vAlign w:val="bottom"/>
          </w:tcPr>
          <w:p w:rsidR="009475C2" w:rsidRPr="00B962FA" w:rsidRDefault="009475C2" w:rsidP="009475C2">
            <w:pPr>
              <w:spacing w:line="300" w:lineRule="exact"/>
              <w:jc w:val="right"/>
              <w:rPr>
                <w:rFonts w:ascii="Arial" w:hAnsi="Arial" w:cs="Arial"/>
                <w:b/>
                <w:bCs/>
                <w:sz w:val="17"/>
                <w:szCs w:val="17"/>
              </w:rPr>
            </w:pPr>
            <w:r w:rsidRPr="00B962FA">
              <w:rPr>
                <w:rFonts w:ascii="Arial" w:hAnsi="Arial" w:cs="Arial"/>
                <w:b/>
                <w:bCs/>
                <w:sz w:val="17"/>
                <w:szCs w:val="17"/>
              </w:rPr>
              <w:t>Toplam</w:t>
            </w:r>
          </w:p>
          <w:p w:rsidR="009475C2" w:rsidRPr="00B962FA" w:rsidRDefault="009475C2" w:rsidP="009475C2">
            <w:pPr>
              <w:spacing w:line="300" w:lineRule="exact"/>
              <w:jc w:val="right"/>
              <w:rPr>
                <w:rFonts w:ascii="Arial" w:hAnsi="Arial" w:cs="Arial"/>
                <w:b/>
                <w:bCs/>
                <w:sz w:val="17"/>
                <w:szCs w:val="17"/>
              </w:rPr>
            </w:pPr>
            <w:r w:rsidRPr="00B962FA">
              <w:rPr>
                <w:rFonts w:ascii="Arial" w:hAnsi="Arial" w:cs="Arial"/>
                <w:b/>
                <w:bCs/>
                <w:sz w:val="17"/>
                <w:szCs w:val="17"/>
              </w:rPr>
              <w:t>Özkaynaklar</w:t>
            </w:r>
          </w:p>
        </w:tc>
      </w:tr>
      <w:tr w:rsidR="009475C2" w:rsidRPr="002B7C81" w:rsidTr="009475C2">
        <w:trPr>
          <w:trHeight w:val="355"/>
        </w:trPr>
        <w:tc>
          <w:tcPr>
            <w:tcW w:w="1562" w:type="dxa"/>
            <w:tcBorders>
              <w:top w:val="single" w:sz="4" w:space="0" w:color="auto"/>
              <w:left w:val="nil"/>
              <w:bottom w:val="nil"/>
              <w:right w:val="nil"/>
            </w:tcBorders>
            <w:shd w:val="clear" w:color="auto" w:fill="FFFFFF"/>
            <w:vAlign w:val="bottom"/>
          </w:tcPr>
          <w:p w:rsidR="009475C2" w:rsidRPr="002B7C81" w:rsidRDefault="009475C2" w:rsidP="009475C2">
            <w:pPr>
              <w:spacing w:line="300" w:lineRule="exact"/>
              <w:rPr>
                <w:rFonts w:ascii="Arial" w:hAnsi="Arial" w:cs="Arial"/>
                <w:b/>
                <w:bCs/>
                <w:sz w:val="17"/>
                <w:szCs w:val="17"/>
              </w:rPr>
            </w:pPr>
            <w:r w:rsidRPr="002B7C81">
              <w:rPr>
                <w:rFonts w:ascii="Arial" w:hAnsi="Arial" w:cs="Arial"/>
                <w:b/>
                <w:bCs/>
                <w:sz w:val="17"/>
                <w:szCs w:val="17"/>
              </w:rPr>
              <w:t>1 Ocak 2016</w:t>
            </w:r>
          </w:p>
        </w:tc>
        <w:tc>
          <w:tcPr>
            <w:tcW w:w="837" w:type="dxa"/>
            <w:tcBorders>
              <w:top w:val="single" w:sz="4" w:space="0" w:color="auto"/>
              <w:left w:val="nil"/>
              <w:bottom w:val="nil"/>
              <w:right w:val="nil"/>
            </w:tcBorders>
            <w:shd w:val="clear" w:color="auto" w:fill="FFFFFF"/>
            <w:vAlign w:val="bottom"/>
          </w:tcPr>
          <w:p w:rsidR="009475C2" w:rsidRPr="002B7C81" w:rsidRDefault="009475C2" w:rsidP="009475C2">
            <w:pPr>
              <w:spacing w:line="300" w:lineRule="exact"/>
              <w:jc w:val="center"/>
              <w:rPr>
                <w:rFonts w:ascii="Arial" w:hAnsi="Arial" w:cs="Arial"/>
                <w:b/>
                <w:bCs/>
                <w:sz w:val="17"/>
                <w:szCs w:val="17"/>
              </w:rPr>
            </w:pPr>
          </w:p>
        </w:tc>
        <w:tc>
          <w:tcPr>
            <w:tcW w:w="1042" w:type="dxa"/>
            <w:tcBorders>
              <w:top w:val="single" w:sz="4" w:space="0" w:color="auto"/>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48.000.000</w:t>
            </w:r>
          </w:p>
        </w:tc>
        <w:tc>
          <w:tcPr>
            <w:tcW w:w="1136" w:type="dxa"/>
            <w:tcBorders>
              <w:top w:val="single" w:sz="4" w:space="0" w:color="auto"/>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19.199.732</w:t>
            </w:r>
          </w:p>
        </w:tc>
        <w:tc>
          <w:tcPr>
            <w:tcW w:w="1093" w:type="dxa"/>
            <w:tcBorders>
              <w:top w:val="single" w:sz="4" w:space="0" w:color="auto"/>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55.925</w:t>
            </w:r>
          </w:p>
        </w:tc>
        <w:tc>
          <w:tcPr>
            <w:tcW w:w="1090" w:type="dxa"/>
            <w:tcBorders>
              <w:top w:val="single" w:sz="4" w:space="0" w:color="auto"/>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5.207.037</w:t>
            </w:r>
          </w:p>
        </w:tc>
        <w:tc>
          <w:tcPr>
            <w:tcW w:w="1278" w:type="dxa"/>
            <w:tcBorders>
              <w:top w:val="single" w:sz="4" w:space="0" w:color="auto"/>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(78.654)</w:t>
            </w:r>
          </w:p>
        </w:tc>
        <w:tc>
          <w:tcPr>
            <w:tcW w:w="1069" w:type="dxa"/>
            <w:tcBorders>
              <w:top w:val="single" w:sz="4" w:space="0" w:color="auto"/>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898.674</w:t>
            </w:r>
          </w:p>
        </w:tc>
        <w:tc>
          <w:tcPr>
            <w:tcW w:w="1069" w:type="dxa"/>
            <w:tcBorders>
              <w:top w:val="single" w:sz="4" w:space="0" w:color="auto"/>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(6.922.929)</w:t>
            </w:r>
          </w:p>
        </w:tc>
        <w:tc>
          <w:tcPr>
            <w:tcW w:w="1010" w:type="dxa"/>
            <w:tcBorders>
              <w:top w:val="single" w:sz="4" w:space="0" w:color="auto"/>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2.061.718</w:t>
            </w:r>
          </w:p>
        </w:tc>
        <w:tc>
          <w:tcPr>
            <w:tcW w:w="1248" w:type="dxa"/>
            <w:tcBorders>
              <w:top w:val="single" w:sz="4" w:space="0" w:color="auto"/>
              <w:left w:val="nil"/>
              <w:bottom w:val="nil"/>
              <w:right w:val="nil"/>
            </w:tcBorders>
            <w:shd w:val="clear" w:color="auto" w:fill="FFFFFF"/>
          </w:tcPr>
          <w:p w:rsidR="009475C2" w:rsidRPr="002B7C81" w:rsidRDefault="009475C2" w:rsidP="009475C2">
            <w:pPr>
              <w:spacing w:line="300" w:lineRule="exact"/>
              <w:jc w:val="right"/>
              <w:rPr>
                <w:rFonts w:ascii="Arial" w:hAnsi="Arial" w:cs="Arial"/>
                <w:b/>
                <w:bCs/>
                <w:sz w:val="17"/>
                <w:szCs w:val="17"/>
              </w:rPr>
            </w:pPr>
            <w:r w:rsidRPr="00340B39">
              <w:rPr>
                <w:rFonts w:ascii="Arial" w:hAnsi="Arial" w:cs="Arial"/>
                <w:b/>
                <w:bCs/>
                <w:sz w:val="17"/>
                <w:szCs w:val="17"/>
              </w:rPr>
              <w:t>68.421.503</w:t>
            </w:r>
          </w:p>
        </w:tc>
        <w:tc>
          <w:tcPr>
            <w:tcW w:w="1000" w:type="dxa"/>
            <w:tcBorders>
              <w:top w:val="single" w:sz="4" w:space="0" w:color="auto"/>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99.975</w:t>
            </w:r>
          </w:p>
        </w:tc>
        <w:tc>
          <w:tcPr>
            <w:tcW w:w="1279" w:type="dxa"/>
            <w:tcBorders>
              <w:top w:val="single" w:sz="4" w:space="0" w:color="auto"/>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68.521.478</w:t>
            </w:r>
          </w:p>
        </w:tc>
      </w:tr>
      <w:tr w:rsidR="009475C2" w:rsidRPr="002B7C81" w:rsidTr="009475C2">
        <w:trPr>
          <w:trHeight w:val="421"/>
        </w:trPr>
        <w:tc>
          <w:tcPr>
            <w:tcW w:w="1562" w:type="dxa"/>
            <w:tcBorders>
              <w:top w:val="nil"/>
              <w:left w:val="nil"/>
              <w:bottom w:val="nil"/>
              <w:right w:val="nil"/>
            </w:tcBorders>
            <w:shd w:val="clear" w:color="auto" w:fill="FFFFFF"/>
            <w:vAlign w:val="bottom"/>
          </w:tcPr>
          <w:p w:rsidR="009475C2" w:rsidRPr="002B7C81" w:rsidRDefault="009475C2" w:rsidP="009475C2">
            <w:pPr>
              <w:spacing w:line="300" w:lineRule="exact"/>
              <w:rPr>
                <w:rFonts w:ascii="Arial" w:hAnsi="Arial" w:cs="Arial"/>
                <w:sz w:val="17"/>
                <w:szCs w:val="17"/>
              </w:rPr>
            </w:pPr>
            <w:r w:rsidRPr="002B7C81">
              <w:rPr>
                <w:rFonts w:ascii="Arial" w:hAnsi="Arial" w:cs="Arial"/>
                <w:sz w:val="17"/>
                <w:szCs w:val="17"/>
              </w:rPr>
              <w:t>Transferler</w:t>
            </w:r>
          </w:p>
        </w:tc>
        <w:tc>
          <w:tcPr>
            <w:tcW w:w="837" w:type="dxa"/>
            <w:tcBorders>
              <w:top w:val="nil"/>
              <w:left w:val="nil"/>
              <w:bottom w:val="nil"/>
              <w:right w:val="nil"/>
            </w:tcBorders>
            <w:shd w:val="clear" w:color="auto" w:fill="FFFFFF"/>
            <w:vAlign w:val="bottom"/>
          </w:tcPr>
          <w:p w:rsidR="009475C2" w:rsidRPr="002B7C81" w:rsidRDefault="009475C2" w:rsidP="009475C2">
            <w:pPr>
              <w:spacing w:line="300" w:lineRule="exact"/>
              <w:jc w:val="center"/>
              <w:rPr>
                <w:rFonts w:ascii="Arial" w:hAnsi="Arial" w:cs="Arial"/>
                <w:sz w:val="17"/>
                <w:szCs w:val="17"/>
              </w:rPr>
            </w:pPr>
            <w:r w:rsidRPr="002B7C81">
              <w:rPr>
                <w:rFonts w:ascii="Arial" w:hAnsi="Arial" w:cs="Arial"/>
                <w:sz w:val="17"/>
                <w:szCs w:val="17"/>
              </w:rPr>
              <w:t>13</w:t>
            </w:r>
          </w:p>
        </w:tc>
        <w:tc>
          <w:tcPr>
            <w:tcW w:w="1042" w:type="dxa"/>
            <w:tcBorders>
              <w:top w:val="nil"/>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136" w:type="dxa"/>
            <w:tcBorders>
              <w:top w:val="nil"/>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93"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90"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278"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69"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144.941</w:t>
            </w:r>
          </w:p>
        </w:tc>
        <w:tc>
          <w:tcPr>
            <w:tcW w:w="1069" w:type="dxa"/>
            <w:tcBorders>
              <w:top w:val="nil"/>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1.916.777</w:t>
            </w:r>
          </w:p>
        </w:tc>
        <w:tc>
          <w:tcPr>
            <w:tcW w:w="1010"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(2.061.718)</w:t>
            </w:r>
          </w:p>
        </w:tc>
        <w:tc>
          <w:tcPr>
            <w:tcW w:w="1248" w:type="dxa"/>
            <w:tcBorders>
              <w:top w:val="nil"/>
              <w:left w:val="nil"/>
              <w:bottom w:val="nil"/>
              <w:right w:val="nil"/>
            </w:tcBorders>
            <w:shd w:val="clear" w:color="auto" w:fill="FFFFFF"/>
          </w:tcPr>
          <w:p w:rsidR="009475C2" w:rsidRPr="002B7C81" w:rsidRDefault="009475C2" w:rsidP="009475C2">
            <w:pPr>
              <w:spacing w:line="300" w:lineRule="exact"/>
              <w:jc w:val="right"/>
              <w:rPr>
                <w:rFonts w:ascii="Arial" w:hAnsi="Arial" w:cs="Arial"/>
                <w:sz w:val="17"/>
                <w:szCs w:val="17"/>
              </w:rPr>
            </w:pPr>
            <w:r>
              <w:rPr>
                <w:rFonts w:ascii="Arial" w:hAnsi="Arial" w:cs="Arial"/>
                <w:sz w:val="17"/>
                <w:szCs w:val="17"/>
              </w:rPr>
              <w:t>-</w:t>
            </w:r>
          </w:p>
        </w:tc>
        <w:tc>
          <w:tcPr>
            <w:tcW w:w="1000"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279" w:type="dxa"/>
            <w:tcBorders>
              <w:top w:val="nil"/>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r>
      <w:tr w:rsidR="009475C2" w:rsidRPr="002B7C81" w:rsidTr="009475C2">
        <w:trPr>
          <w:trHeight w:val="840"/>
        </w:trPr>
        <w:tc>
          <w:tcPr>
            <w:tcW w:w="1562" w:type="dxa"/>
            <w:tcBorders>
              <w:top w:val="nil"/>
              <w:left w:val="nil"/>
              <w:bottom w:val="nil"/>
              <w:right w:val="nil"/>
            </w:tcBorders>
            <w:shd w:val="clear" w:color="auto" w:fill="FFFFFF"/>
            <w:vAlign w:val="center"/>
          </w:tcPr>
          <w:p w:rsidR="009475C2" w:rsidRPr="002B7C81" w:rsidRDefault="009475C2" w:rsidP="009475C2">
            <w:pPr>
              <w:spacing w:line="300" w:lineRule="exact"/>
              <w:rPr>
                <w:rFonts w:ascii="Arial" w:hAnsi="Arial" w:cs="Arial"/>
                <w:sz w:val="17"/>
                <w:szCs w:val="17"/>
              </w:rPr>
            </w:pPr>
            <w:r w:rsidRPr="002B7C81">
              <w:rPr>
                <w:rFonts w:ascii="Arial" w:hAnsi="Arial" w:cs="Arial"/>
                <w:sz w:val="17"/>
                <w:szCs w:val="17"/>
              </w:rPr>
              <w:t>Toplam kapsamlı gelir</w:t>
            </w:r>
          </w:p>
        </w:tc>
        <w:tc>
          <w:tcPr>
            <w:tcW w:w="837" w:type="dxa"/>
            <w:tcBorders>
              <w:top w:val="nil"/>
              <w:left w:val="nil"/>
              <w:bottom w:val="nil"/>
              <w:right w:val="nil"/>
            </w:tcBorders>
            <w:shd w:val="clear" w:color="auto" w:fill="FFFFFF"/>
            <w:vAlign w:val="bottom"/>
          </w:tcPr>
          <w:p w:rsidR="009475C2" w:rsidRPr="002B7C81" w:rsidRDefault="009475C2" w:rsidP="009475C2">
            <w:pPr>
              <w:spacing w:line="300" w:lineRule="exact"/>
              <w:jc w:val="center"/>
              <w:rPr>
                <w:rFonts w:ascii="Arial" w:hAnsi="Arial" w:cs="Arial"/>
                <w:sz w:val="17"/>
                <w:szCs w:val="17"/>
              </w:rPr>
            </w:pPr>
          </w:p>
        </w:tc>
        <w:tc>
          <w:tcPr>
            <w:tcW w:w="1042" w:type="dxa"/>
            <w:tcBorders>
              <w:top w:val="nil"/>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136" w:type="dxa"/>
            <w:tcBorders>
              <w:top w:val="nil"/>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93"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90"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278"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69"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69" w:type="dxa"/>
            <w:tcBorders>
              <w:top w:val="nil"/>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10"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2.589.883</w:t>
            </w:r>
          </w:p>
        </w:tc>
        <w:tc>
          <w:tcPr>
            <w:tcW w:w="1248"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340B39">
              <w:rPr>
                <w:rFonts w:ascii="Arial" w:hAnsi="Arial" w:cs="Arial"/>
                <w:sz w:val="17"/>
                <w:szCs w:val="17"/>
              </w:rPr>
              <w:t>2.589.883</w:t>
            </w:r>
          </w:p>
        </w:tc>
        <w:tc>
          <w:tcPr>
            <w:tcW w:w="1000" w:type="dxa"/>
            <w:tcBorders>
              <w:top w:val="nil"/>
              <w:left w:val="nil"/>
              <w:bottom w:val="nil"/>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33.902</w:t>
            </w:r>
          </w:p>
        </w:tc>
        <w:tc>
          <w:tcPr>
            <w:tcW w:w="1279" w:type="dxa"/>
            <w:tcBorders>
              <w:top w:val="nil"/>
              <w:left w:val="nil"/>
              <w:bottom w:val="nil"/>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2.623.785</w:t>
            </w:r>
          </w:p>
        </w:tc>
      </w:tr>
      <w:tr w:rsidR="009475C2" w:rsidRPr="002B7C81" w:rsidTr="009475C2">
        <w:trPr>
          <w:trHeight w:val="257"/>
        </w:trPr>
        <w:tc>
          <w:tcPr>
            <w:tcW w:w="1562" w:type="dxa"/>
            <w:tcBorders>
              <w:top w:val="single" w:sz="4" w:space="0" w:color="auto"/>
              <w:left w:val="nil"/>
              <w:bottom w:val="single" w:sz="4" w:space="0" w:color="auto"/>
              <w:right w:val="nil"/>
            </w:tcBorders>
            <w:shd w:val="clear" w:color="auto" w:fill="FFFFFF"/>
            <w:vAlign w:val="bottom"/>
          </w:tcPr>
          <w:p w:rsidR="009475C2" w:rsidRPr="002B7C81" w:rsidRDefault="009475C2" w:rsidP="009475C2">
            <w:pPr>
              <w:spacing w:line="300" w:lineRule="exact"/>
              <w:rPr>
                <w:rFonts w:ascii="Arial" w:hAnsi="Arial" w:cs="Arial"/>
                <w:b/>
                <w:bCs/>
                <w:sz w:val="17"/>
                <w:szCs w:val="17"/>
              </w:rPr>
            </w:pPr>
            <w:r w:rsidRPr="002B7C81">
              <w:rPr>
                <w:rFonts w:ascii="Arial" w:hAnsi="Arial" w:cs="Arial"/>
                <w:b/>
                <w:bCs/>
                <w:sz w:val="17"/>
                <w:szCs w:val="17"/>
              </w:rPr>
              <w:t>30 Haziran 2016</w:t>
            </w:r>
          </w:p>
        </w:tc>
        <w:tc>
          <w:tcPr>
            <w:tcW w:w="837" w:type="dxa"/>
            <w:tcBorders>
              <w:top w:val="single" w:sz="4" w:space="0" w:color="auto"/>
              <w:left w:val="nil"/>
              <w:bottom w:val="single" w:sz="4" w:space="0" w:color="auto"/>
              <w:right w:val="nil"/>
            </w:tcBorders>
            <w:shd w:val="clear" w:color="auto" w:fill="FFFFFF"/>
            <w:vAlign w:val="bottom"/>
          </w:tcPr>
          <w:p w:rsidR="009475C2" w:rsidRPr="002B7C81" w:rsidRDefault="009475C2" w:rsidP="009475C2">
            <w:pPr>
              <w:spacing w:line="300" w:lineRule="exact"/>
              <w:jc w:val="center"/>
              <w:rPr>
                <w:rFonts w:ascii="Arial" w:hAnsi="Arial" w:cs="Arial"/>
                <w:b/>
                <w:bCs/>
                <w:sz w:val="17"/>
                <w:szCs w:val="17"/>
              </w:rPr>
            </w:pPr>
          </w:p>
        </w:tc>
        <w:tc>
          <w:tcPr>
            <w:tcW w:w="1042"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48.000.000</w:t>
            </w:r>
          </w:p>
        </w:tc>
        <w:tc>
          <w:tcPr>
            <w:tcW w:w="1136"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19.199.732</w:t>
            </w:r>
          </w:p>
        </w:tc>
        <w:tc>
          <w:tcPr>
            <w:tcW w:w="1093"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55.925</w:t>
            </w:r>
          </w:p>
        </w:tc>
        <w:tc>
          <w:tcPr>
            <w:tcW w:w="1090"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5.207.037</w:t>
            </w:r>
          </w:p>
        </w:tc>
        <w:tc>
          <w:tcPr>
            <w:tcW w:w="1278"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(78.654)</w:t>
            </w:r>
          </w:p>
        </w:tc>
        <w:tc>
          <w:tcPr>
            <w:tcW w:w="1069"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1.043.615</w:t>
            </w:r>
          </w:p>
        </w:tc>
        <w:tc>
          <w:tcPr>
            <w:tcW w:w="1069"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(5.006.152)</w:t>
            </w:r>
          </w:p>
        </w:tc>
        <w:tc>
          <w:tcPr>
            <w:tcW w:w="1010"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2.589.883</w:t>
            </w:r>
          </w:p>
        </w:tc>
        <w:tc>
          <w:tcPr>
            <w:tcW w:w="1248"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340B39">
              <w:rPr>
                <w:rFonts w:ascii="Arial" w:hAnsi="Arial" w:cs="Arial"/>
                <w:b/>
                <w:bCs/>
                <w:sz w:val="17"/>
                <w:szCs w:val="17"/>
              </w:rPr>
              <w:t>71.011.386</w:t>
            </w:r>
          </w:p>
        </w:tc>
        <w:tc>
          <w:tcPr>
            <w:tcW w:w="1000"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133.877</w:t>
            </w:r>
          </w:p>
        </w:tc>
        <w:tc>
          <w:tcPr>
            <w:tcW w:w="1279"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71.145.263</w:t>
            </w:r>
          </w:p>
        </w:tc>
      </w:tr>
      <w:tr w:rsidR="009475C2" w:rsidRPr="002B7C81" w:rsidTr="009475C2">
        <w:trPr>
          <w:trHeight w:val="257"/>
        </w:trPr>
        <w:tc>
          <w:tcPr>
            <w:tcW w:w="1562" w:type="dxa"/>
            <w:tcBorders>
              <w:top w:val="single" w:sz="4" w:space="0" w:color="auto"/>
              <w:left w:val="nil"/>
              <w:bottom w:val="single" w:sz="4" w:space="0" w:color="auto"/>
              <w:right w:val="nil"/>
            </w:tcBorders>
            <w:shd w:val="clear" w:color="auto" w:fill="FFFFFF"/>
            <w:vAlign w:val="bottom"/>
          </w:tcPr>
          <w:p w:rsidR="009475C2" w:rsidRPr="002B7C81" w:rsidRDefault="009475C2" w:rsidP="009475C2">
            <w:pPr>
              <w:spacing w:line="300" w:lineRule="exact"/>
              <w:rPr>
                <w:rFonts w:ascii="Arial" w:hAnsi="Arial" w:cs="Arial"/>
                <w:b/>
                <w:bCs/>
                <w:sz w:val="17"/>
                <w:szCs w:val="17"/>
              </w:rPr>
            </w:pPr>
          </w:p>
        </w:tc>
        <w:tc>
          <w:tcPr>
            <w:tcW w:w="837" w:type="dxa"/>
            <w:tcBorders>
              <w:top w:val="single" w:sz="4" w:space="0" w:color="auto"/>
              <w:left w:val="nil"/>
              <w:bottom w:val="single" w:sz="4" w:space="0" w:color="auto"/>
              <w:right w:val="nil"/>
            </w:tcBorders>
            <w:shd w:val="clear" w:color="auto" w:fill="FFFFFF"/>
            <w:vAlign w:val="bottom"/>
          </w:tcPr>
          <w:p w:rsidR="009475C2" w:rsidRPr="002B7C81" w:rsidRDefault="009475C2" w:rsidP="009475C2">
            <w:pPr>
              <w:spacing w:line="300" w:lineRule="exact"/>
              <w:jc w:val="center"/>
              <w:rPr>
                <w:rFonts w:ascii="Arial" w:hAnsi="Arial" w:cs="Arial"/>
                <w:b/>
                <w:bCs/>
                <w:sz w:val="17"/>
                <w:szCs w:val="17"/>
              </w:rPr>
            </w:pPr>
          </w:p>
        </w:tc>
        <w:tc>
          <w:tcPr>
            <w:tcW w:w="1042"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p>
        </w:tc>
        <w:tc>
          <w:tcPr>
            <w:tcW w:w="1136"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p>
        </w:tc>
        <w:tc>
          <w:tcPr>
            <w:tcW w:w="1093"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p>
        </w:tc>
        <w:tc>
          <w:tcPr>
            <w:tcW w:w="1090"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p>
        </w:tc>
        <w:tc>
          <w:tcPr>
            <w:tcW w:w="1278"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p>
        </w:tc>
        <w:tc>
          <w:tcPr>
            <w:tcW w:w="1069"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p>
        </w:tc>
        <w:tc>
          <w:tcPr>
            <w:tcW w:w="1069"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p>
        </w:tc>
        <w:tc>
          <w:tcPr>
            <w:tcW w:w="1010"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p>
        </w:tc>
        <w:tc>
          <w:tcPr>
            <w:tcW w:w="1248" w:type="dxa"/>
            <w:tcBorders>
              <w:top w:val="single" w:sz="4" w:space="0" w:color="auto"/>
              <w:left w:val="nil"/>
              <w:bottom w:val="single" w:sz="4" w:space="0" w:color="auto"/>
              <w:right w:val="nil"/>
            </w:tcBorders>
            <w:shd w:val="clear" w:color="auto" w:fill="FFFFFF"/>
            <w:vAlign w:val="center"/>
          </w:tcPr>
          <w:p w:rsidR="009475C2" w:rsidRPr="00340B39" w:rsidRDefault="009475C2" w:rsidP="009475C2">
            <w:pPr>
              <w:spacing w:line="300" w:lineRule="exact"/>
              <w:jc w:val="right"/>
              <w:rPr>
                <w:rFonts w:ascii="Arial" w:hAnsi="Arial" w:cs="Arial"/>
                <w:b/>
                <w:bCs/>
                <w:sz w:val="17"/>
                <w:szCs w:val="17"/>
              </w:rPr>
            </w:pPr>
          </w:p>
        </w:tc>
        <w:tc>
          <w:tcPr>
            <w:tcW w:w="1000" w:type="dxa"/>
            <w:tcBorders>
              <w:top w:val="single" w:sz="4" w:space="0" w:color="auto"/>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p>
        </w:tc>
        <w:tc>
          <w:tcPr>
            <w:tcW w:w="1279" w:type="dxa"/>
            <w:tcBorders>
              <w:top w:val="single" w:sz="4" w:space="0" w:color="auto"/>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p>
        </w:tc>
      </w:tr>
      <w:tr w:rsidR="009475C2" w:rsidRPr="002B7C81" w:rsidTr="009475C2">
        <w:trPr>
          <w:trHeight w:val="257"/>
        </w:trPr>
        <w:tc>
          <w:tcPr>
            <w:tcW w:w="1562" w:type="dxa"/>
            <w:tcBorders>
              <w:top w:val="single" w:sz="4" w:space="0" w:color="auto"/>
              <w:left w:val="nil"/>
              <w:right w:val="nil"/>
            </w:tcBorders>
            <w:shd w:val="clear" w:color="auto" w:fill="FFFFFF"/>
            <w:vAlign w:val="bottom"/>
          </w:tcPr>
          <w:p w:rsidR="009475C2" w:rsidRPr="002B7C81" w:rsidRDefault="009475C2" w:rsidP="009475C2">
            <w:pPr>
              <w:spacing w:line="300" w:lineRule="exact"/>
              <w:rPr>
                <w:rFonts w:ascii="Arial" w:hAnsi="Arial" w:cs="Arial"/>
                <w:b/>
                <w:bCs/>
                <w:sz w:val="17"/>
                <w:szCs w:val="17"/>
              </w:rPr>
            </w:pPr>
            <w:r w:rsidRPr="002B7C81">
              <w:rPr>
                <w:rFonts w:ascii="Arial" w:hAnsi="Arial" w:cs="Arial"/>
                <w:b/>
                <w:bCs/>
                <w:sz w:val="17"/>
                <w:szCs w:val="17"/>
              </w:rPr>
              <w:t>1 Ocak 2015</w:t>
            </w:r>
          </w:p>
        </w:tc>
        <w:tc>
          <w:tcPr>
            <w:tcW w:w="837" w:type="dxa"/>
            <w:tcBorders>
              <w:top w:val="single" w:sz="4" w:space="0" w:color="auto"/>
              <w:left w:val="nil"/>
              <w:right w:val="nil"/>
            </w:tcBorders>
            <w:shd w:val="clear" w:color="auto" w:fill="FFFFFF"/>
            <w:vAlign w:val="bottom"/>
          </w:tcPr>
          <w:p w:rsidR="009475C2" w:rsidRPr="002B7C81" w:rsidRDefault="009475C2" w:rsidP="009475C2">
            <w:pPr>
              <w:spacing w:line="300" w:lineRule="exact"/>
              <w:jc w:val="center"/>
              <w:rPr>
                <w:rFonts w:ascii="Arial" w:hAnsi="Arial" w:cs="Arial"/>
                <w:b/>
                <w:bCs/>
                <w:sz w:val="17"/>
                <w:szCs w:val="17"/>
              </w:rPr>
            </w:pPr>
          </w:p>
        </w:tc>
        <w:tc>
          <w:tcPr>
            <w:tcW w:w="1042" w:type="dxa"/>
            <w:tcBorders>
              <w:top w:val="single" w:sz="4" w:space="0" w:color="auto"/>
              <w:left w:val="nil"/>
              <w:right w:val="nil"/>
            </w:tcBorders>
            <w:shd w:val="clear" w:color="auto" w:fill="FFFFFF"/>
            <w:noWrap/>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48.000.000</w:t>
            </w:r>
          </w:p>
        </w:tc>
        <w:tc>
          <w:tcPr>
            <w:tcW w:w="1136" w:type="dxa"/>
            <w:tcBorders>
              <w:top w:val="single" w:sz="4" w:space="0" w:color="auto"/>
              <w:left w:val="nil"/>
              <w:right w:val="nil"/>
            </w:tcBorders>
            <w:shd w:val="clear" w:color="auto" w:fill="FFFFFF"/>
            <w:noWrap/>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19.199.732</w:t>
            </w:r>
          </w:p>
        </w:tc>
        <w:tc>
          <w:tcPr>
            <w:tcW w:w="1093" w:type="dxa"/>
            <w:tcBorders>
              <w:top w:val="single" w:sz="4" w:space="0" w:color="auto"/>
              <w:left w:val="nil"/>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55.925</w:t>
            </w:r>
          </w:p>
        </w:tc>
        <w:tc>
          <w:tcPr>
            <w:tcW w:w="1090" w:type="dxa"/>
            <w:tcBorders>
              <w:top w:val="single" w:sz="4" w:space="0" w:color="auto"/>
              <w:left w:val="nil"/>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5.207.037</w:t>
            </w:r>
          </w:p>
        </w:tc>
        <w:tc>
          <w:tcPr>
            <w:tcW w:w="1278" w:type="dxa"/>
            <w:tcBorders>
              <w:top w:val="single" w:sz="4" w:space="0" w:color="auto"/>
              <w:left w:val="nil"/>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(48.533)</w:t>
            </w:r>
          </w:p>
        </w:tc>
        <w:tc>
          <w:tcPr>
            <w:tcW w:w="1069" w:type="dxa"/>
            <w:tcBorders>
              <w:top w:val="single" w:sz="4" w:space="0" w:color="auto"/>
              <w:left w:val="nil"/>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851.372</w:t>
            </w:r>
          </w:p>
        </w:tc>
        <w:tc>
          <w:tcPr>
            <w:tcW w:w="1069" w:type="dxa"/>
            <w:tcBorders>
              <w:top w:val="single" w:sz="4" w:space="0" w:color="auto"/>
              <w:left w:val="nil"/>
              <w:right w:val="nil"/>
            </w:tcBorders>
            <w:shd w:val="clear" w:color="auto" w:fill="FFFFFF"/>
            <w:noWrap/>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(7.238.902)</w:t>
            </w:r>
          </w:p>
        </w:tc>
        <w:tc>
          <w:tcPr>
            <w:tcW w:w="1010" w:type="dxa"/>
            <w:tcBorders>
              <w:top w:val="single" w:sz="4" w:space="0" w:color="auto"/>
              <w:left w:val="nil"/>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363.275</w:t>
            </w:r>
          </w:p>
        </w:tc>
        <w:tc>
          <w:tcPr>
            <w:tcW w:w="1248" w:type="dxa"/>
            <w:tcBorders>
              <w:top w:val="single" w:sz="4" w:space="0" w:color="auto"/>
              <w:left w:val="nil"/>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340B39">
              <w:rPr>
                <w:rFonts w:ascii="Arial" w:hAnsi="Arial" w:cs="Arial"/>
                <w:b/>
                <w:bCs/>
                <w:sz w:val="17"/>
                <w:szCs w:val="17"/>
              </w:rPr>
              <w:t>66.389.906</w:t>
            </w:r>
          </w:p>
        </w:tc>
        <w:tc>
          <w:tcPr>
            <w:tcW w:w="1000" w:type="dxa"/>
            <w:tcBorders>
              <w:top w:val="single" w:sz="4" w:space="0" w:color="auto"/>
              <w:left w:val="nil"/>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141.114</w:t>
            </w:r>
          </w:p>
        </w:tc>
        <w:tc>
          <w:tcPr>
            <w:tcW w:w="1279" w:type="dxa"/>
            <w:tcBorders>
              <w:top w:val="single" w:sz="4" w:space="0" w:color="auto"/>
              <w:left w:val="nil"/>
              <w:right w:val="nil"/>
            </w:tcBorders>
            <w:shd w:val="clear" w:color="auto" w:fill="FFFFFF"/>
            <w:noWrap/>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66.531.020</w:t>
            </w:r>
          </w:p>
        </w:tc>
      </w:tr>
      <w:tr w:rsidR="009475C2" w:rsidRPr="002B7C81" w:rsidTr="009475C2">
        <w:trPr>
          <w:trHeight w:val="257"/>
        </w:trPr>
        <w:tc>
          <w:tcPr>
            <w:tcW w:w="1562" w:type="dxa"/>
            <w:tcBorders>
              <w:left w:val="nil"/>
              <w:right w:val="nil"/>
            </w:tcBorders>
            <w:shd w:val="clear" w:color="auto" w:fill="FFFFFF"/>
            <w:vAlign w:val="bottom"/>
          </w:tcPr>
          <w:p w:rsidR="009475C2" w:rsidRPr="002B7C81" w:rsidRDefault="009475C2" w:rsidP="009475C2">
            <w:pPr>
              <w:spacing w:line="300" w:lineRule="exact"/>
              <w:rPr>
                <w:rFonts w:ascii="Arial" w:hAnsi="Arial" w:cs="Arial"/>
                <w:sz w:val="17"/>
                <w:szCs w:val="17"/>
              </w:rPr>
            </w:pPr>
            <w:r w:rsidRPr="002B7C81">
              <w:rPr>
                <w:rFonts w:ascii="Arial" w:hAnsi="Arial" w:cs="Arial"/>
                <w:sz w:val="17"/>
                <w:szCs w:val="17"/>
              </w:rPr>
              <w:t>Transferler</w:t>
            </w:r>
          </w:p>
        </w:tc>
        <w:tc>
          <w:tcPr>
            <w:tcW w:w="837" w:type="dxa"/>
            <w:tcBorders>
              <w:left w:val="nil"/>
              <w:right w:val="nil"/>
            </w:tcBorders>
            <w:shd w:val="clear" w:color="auto" w:fill="FFFFFF"/>
            <w:vAlign w:val="bottom"/>
          </w:tcPr>
          <w:p w:rsidR="009475C2" w:rsidRPr="002B7C81" w:rsidRDefault="009475C2" w:rsidP="009475C2">
            <w:pPr>
              <w:spacing w:line="300" w:lineRule="exact"/>
              <w:jc w:val="center"/>
              <w:rPr>
                <w:rFonts w:ascii="Arial" w:hAnsi="Arial" w:cs="Arial"/>
                <w:sz w:val="17"/>
                <w:szCs w:val="17"/>
              </w:rPr>
            </w:pPr>
            <w:r w:rsidRPr="002B7C81">
              <w:rPr>
                <w:rFonts w:ascii="Arial" w:hAnsi="Arial" w:cs="Arial"/>
                <w:sz w:val="17"/>
                <w:szCs w:val="17"/>
              </w:rPr>
              <w:t>13</w:t>
            </w:r>
          </w:p>
        </w:tc>
        <w:tc>
          <w:tcPr>
            <w:tcW w:w="1042" w:type="dxa"/>
            <w:tcBorders>
              <w:left w:val="nil"/>
              <w:right w:val="nil"/>
            </w:tcBorders>
            <w:shd w:val="clear" w:color="auto" w:fill="FFFFFF"/>
            <w:noWrap/>
            <w:vAlign w:val="bottom"/>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136" w:type="dxa"/>
            <w:tcBorders>
              <w:left w:val="nil"/>
              <w:right w:val="nil"/>
            </w:tcBorders>
            <w:shd w:val="clear" w:color="auto" w:fill="FFFFFF"/>
            <w:noWrap/>
            <w:vAlign w:val="bottom"/>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93" w:type="dxa"/>
            <w:tcBorders>
              <w:left w:val="nil"/>
              <w:right w:val="nil"/>
            </w:tcBorders>
            <w:shd w:val="clear" w:color="auto" w:fill="FFFFFF"/>
            <w:vAlign w:val="bottom"/>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90" w:type="dxa"/>
            <w:tcBorders>
              <w:left w:val="nil"/>
              <w:right w:val="nil"/>
            </w:tcBorders>
            <w:shd w:val="clear" w:color="auto" w:fill="FFFFFF"/>
            <w:vAlign w:val="bottom"/>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278" w:type="dxa"/>
            <w:tcBorders>
              <w:left w:val="nil"/>
              <w:right w:val="nil"/>
            </w:tcBorders>
            <w:shd w:val="clear" w:color="auto" w:fill="FFFFFF"/>
            <w:vAlign w:val="bottom"/>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 </w:t>
            </w:r>
          </w:p>
        </w:tc>
        <w:tc>
          <w:tcPr>
            <w:tcW w:w="1069" w:type="dxa"/>
            <w:tcBorders>
              <w:left w:val="nil"/>
              <w:right w:val="nil"/>
            </w:tcBorders>
            <w:shd w:val="clear" w:color="auto" w:fill="FFFFFF"/>
            <w:vAlign w:val="bottom"/>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47.302</w:t>
            </w:r>
          </w:p>
        </w:tc>
        <w:tc>
          <w:tcPr>
            <w:tcW w:w="1069" w:type="dxa"/>
            <w:tcBorders>
              <w:left w:val="nil"/>
              <w:right w:val="nil"/>
            </w:tcBorders>
            <w:shd w:val="clear" w:color="auto" w:fill="FFFFFF"/>
            <w:noWrap/>
            <w:vAlign w:val="bottom"/>
          </w:tcPr>
          <w:p w:rsidR="009475C2" w:rsidRPr="002B7C81" w:rsidRDefault="009475C2" w:rsidP="009475C2">
            <w:pPr>
              <w:spacing w:line="300" w:lineRule="exact"/>
              <w:jc w:val="right"/>
              <w:rPr>
                <w:rFonts w:ascii="Arial" w:hAnsi="Arial" w:cs="Arial"/>
                <w:color w:val="000000"/>
                <w:sz w:val="17"/>
                <w:szCs w:val="17"/>
              </w:rPr>
            </w:pPr>
            <w:r w:rsidRPr="002B7C81">
              <w:rPr>
                <w:rFonts w:ascii="Arial" w:hAnsi="Arial" w:cs="Arial"/>
                <w:color w:val="000000"/>
                <w:sz w:val="17"/>
                <w:szCs w:val="17"/>
              </w:rPr>
              <w:t>315.973</w:t>
            </w:r>
          </w:p>
        </w:tc>
        <w:tc>
          <w:tcPr>
            <w:tcW w:w="1010" w:type="dxa"/>
            <w:tcBorders>
              <w:left w:val="nil"/>
              <w:right w:val="nil"/>
            </w:tcBorders>
            <w:shd w:val="clear" w:color="auto" w:fill="FFFFFF"/>
            <w:vAlign w:val="bottom"/>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(363.275)</w:t>
            </w:r>
          </w:p>
        </w:tc>
        <w:tc>
          <w:tcPr>
            <w:tcW w:w="1248" w:type="dxa"/>
            <w:tcBorders>
              <w:left w:val="nil"/>
              <w:right w:val="nil"/>
            </w:tcBorders>
            <w:shd w:val="clear" w:color="auto" w:fill="FFFFFF"/>
            <w:vAlign w:val="bottom"/>
          </w:tcPr>
          <w:p w:rsidR="009475C2" w:rsidRPr="002B7C81" w:rsidRDefault="009475C2" w:rsidP="009475C2">
            <w:pPr>
              <w:spacing w:line="300" w:lineRule="exact"/>
              <w:jc w:val="right"/>
              <w:rPr>
                <w:rFonts w:ascii="Arial" w:hAnsi="Arial" w:cs="Arial"/>
                <w:sz w:val="17"/>
                <w:szCs w:val="17"/>
              </w:rPr>
            </w:pPr>
          </w:p>
        </w:tc>
        <w:tc>
          <w:tcPr>
            <w:tcW w:w="1000" w:type="dxa"/>
            <w:tcBorders>
              <w:left w:val="nil"/>
              <w:right w:val="nil"/>
            </w:tcBorders>
            <w:shd w:val="clear" w:color="auto" w:fill="FFFFFF"/>
            <w:vAlign w:val="bottom"/>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279" w:type="dxa"/>
            <w:tcBorders>
              <w:left w:val="nil"/>
              <w:right w:val="nil"/>
            </w:tcBorders>
            <w:shd w:val="clear" w:color="auto" w:fill="FFFFFF"/>
            <w:noWrap/>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w:t>
            </w:r>
          </w:p>
        </w:tc>
      </w:tr>
      <w:tr w:rsidR="009475C2" w:rsidRPr="002B7C81" w:rsidTr="009475C2">
        <w:trPr>
          <w:trHeight w:val="257"/>
        </w:trPr>
        <w:tc>
          <w:tcPr>
            <w:tcW w:w="1562" w:type="dxa"/>
            <w:tcBorders>
              <w:left w:val="nil"/>
              <w:bottom w:val="single" w:sz="4" w:space="0" w:color="auto"/>
              <w:right w:val="nil"/>
            </w:tcBorders>
            <w:shd w:val="clear" w:color="auto" w:fill="FFFFFF"/>
            <w:vAlign w:val="center"/>
          </w:tcPr>
          <w:p w:rsidR="009475C2" w:rsidRPr="002B7C81" w:rsidRDefault="009475C2" w:rsidP="009475C2">
            <w:pPr>
              <w:spacing w:line="300" w:lineRule="exact"/>
              <w:rPr>
                <w:rFonts w:ascii="Arial" w:hAnsi="Arial" w:cs="Arial"/>
                <w:sz w:val="17"/>
                <w:szCs w:val="17"/>
              </w:rPr>
            </w:pPr>
            <w:r w:rsidRPr="002B7C81">
              <w:rPr>
                <w:rFonts w:ascii="Arial" w:hAnsi="Arial" w:cs="Arial"/>
                <w:sz w:val="17"/>
                <w:szCs w:val="17"/>
              </w:rPr>
              <w:t>Toplam kapsamlı gelir</w:t>
            </w:r>
          </w:p>
        </w:tc>
        <w:tc>
          <w:tcPr>
            <w:tcW w:w="837" w:type="dxa"/>
            <w:tcBorders>
              <w:left w:val="nil"/>
              <w:bottom w:val="single" w:sz="4" w:space="0" w:color="auto"/>
              <w:right w:val="nil"/>
            </w:tcBorders>
            <w:shd w:val="clear" w:color="auto" w:fill="FFFFFF"/>
            <w:vAlign w:val="bottom"/>
          </w:tcPr>
          <w:p w:rsidR="009475C2" w:rsidRPr="002B7C81" w:rsidRDefault="009475C2" w:rsidP="009475C2">
            <w:pPr>
              <w:spacing w:line="300" w:lineRule="exact"/>
              <w:jc w:val="center"/>
              <w:rPr>
                <w:rFonts w:ascii="Arial" w:hAnsi="Arial" w:cs="Arial"/>
                <w:sz w:val="17"/>
                <w:szCs w:val="17"/>
              </w:rPr>
            </w:pPr>
          </w:p>
        </w:tc>
        <w:tc>
          <w:tcPr>
            <w:tcW w:w="1042" w:type="dxa"/>
            <w:tcBorders>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136" w:type="dxa"/>
            <w:tcBorders>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93" w:type="dxa"/>
            <w:tcBorders>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90" w:type="dxa"/>
            <w:tcBorders>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278" w:type="dxa"/>
            <w:tcBorders>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69" w:type="dxa"/>
            <w:tcBorders>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w:t>
            </w:r>
          </w:p>
        </w:tc>
        <w:tc>
          <w:tcPr>
            <w:tcW w:w="1069" w:type="dxa"/>
            <w:tcBorders>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 </w:t>
            </w:r>
          </w:p>
        </w:tc>
        <w:tc>
          <w:tcPr>
            <w:tcW w:w="1010" w:type="dxa"/>
            <w:tcBorders>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714.331</w:t>
            </w:r>
          </w:p>
        </w:tc>
        <w:tc>
          <w:tcPr>
            <w:tcW w:w="1248" w:type="dxa"/>
            <w:tcBorders>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340B39">
              <w:rPr>
                <w:rFonts w:ascii="Arial" w:hAnsi="Arial" w:cs="Arial"/>
                <w:sz w:val="17"/>
                <w:szCs w:val="17"/>
              </w:rPr>
              <w:t>714.331</w:t>
            </w:r>
          </w:p>
        </w:tc>
        <w:tc>
          <w:tcPr>
            <w:tcW w:w="1000" w:type="dxa"/>
            <w:tcBorders>
              <w:left w:val="nil"/>
              <w:bottom w:val="single" w:sz="4"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sz w:val="17"/>
                <w:szCs w:val="17"/>
              </w:rPr>
            </w:pPr>
            <w:r w:rsidRPr="002B7C81">
              <w:rPr>
                <w:rFonts w:ascii="Arial" w:hAnsi="Arial" w:cs="Arial"/>
                <w:sz w:val="17"/>
                <w:szCs w:val="17"/>
              </w:rPr>
              <w:t>(6.562)</w:t>
            </w:r>
          </w:p>
        </w:tc>
        <w:tc>
          <w:tcPr>
            <w:tcW w:w="1279" w:type="dxa"/>
            <w:tcBorders>
              <w:left w:val="nil"/>
              <w:bottom w:val="single" w:sz="4"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707.769</w:t>
            </w:r>
          </w:p>
        </w:tc>
      </w:tr>
      <w:tr w:rsidR="009475C2" w:rsidRPr="002B7C81" w:rsidTr="009475C2">
        <w:trPr>
          <w:trHeight w:val="257"/>
        </w:trPr>
        <w:tc>
          <w:tcPr>
            <w:tcW w:w="1562" w:type="dxa"/>
            <w:tcBorders>
              <w:top w:val="single" w:sz="4" w:space="0" w:color="auto"/>
              <w:left w:val="nil"/>
              <w:bottom w:val="single" w:sz="8" w:space="0" w:color="auto"/>
              <w:right w:val="nil"/>
            </w:tcBorders>
            <w:shd w:val="clear" w:color="auto" w:fill="FFFFFF"/>
            <w:vAlign w:val="bottom"/>
          </w:tcPr>
          <w:p w:rsidR="009475C2" w:rsidRPr="002B7C81" w:rsidRDefault="009475C2" w:rsidP="009475C2">
            <w:pPr>
              <w:spacing w:line="300" w:lineRule="exact"/>
              <w:rPr>
                <w:rFonts w:ascii="Arial" w:hAnsi="Arial" w:cs="Arial"/>
                <w:b/>
                <w:bCs/>
                <w:sz w:val="17"/>
                <w:szCs w:val="17"/>
              </w:rPr>
            </w:pPr>
            <w:r w:rsidRPr="002B7C81">
              <w:rPr>
                <w:rFonts w:ascii="Arial" w:hAnsi="Arial" w:cs="Arial"/>
                <w:b/>
                <w:bCs/>
                <w:sz w:val="17"/>
                <w:szCs w:val="17"/>
              </w:rPr>
              <w:t>30 Haziran 2015</w:t>
            </w:r>
          </w:p>
        </w:tc>
        <w:tc>
          <w:tcPr>
            <w:tcW w:w="837" w:type="dxa"/>
            <w:tcBorders>
              <w:top w:val="single" w:sz="4" w:space="0" w:color="auto"/>
              <w:left w:val="nil"/>
              <w:bottom w:val="single" w:sz="8" w:space="0" w:color="auto"/>
              <w:right w:val="nil"/>
            </w:tcBorders>
            <w:shd w:val="clear" w:color="auto" w:fill="FFFFFF"/>
            <w:vAlign w:val="bottom"/>
          </w:tcPr>
          <w:p w:rsidR="009475C2" w:rsidRPr="002B7C81" w:rsidRDefault="009475C2" w:rsidP="009475C2">
            <w:pPr>
              <w:spacing w:line="300" w:lineRule="exact"/>
              <w:jc w:val="center"/>
              <w:rPr>
                <w:rFonts w:ascii="Arial" w:hAnsi="Arial" w:cs="Arial"/>
                <w:b/>
                <w:bCs/>
                <w:sz w:val="17"/>
                <w:szCs w:val="17"/>
              </w:rPr>
            </w:pPr>
          </w:p>
        </w:tc>
        <w:tc>
          <w:tcPr>
            <w:tcW w:w="1042" w:type="dxa"/>
            <w:tcBorders>
              <w:top w:val="single" w:sz="4" w:space="0" w:color="auto"/>
              <w:left w:val="nil"/>
              <w:bottom w:val="single" w:sz="8" w:space="0" w:color="auto"/>
              <w:right w:val="nil"/>
            </w:tcBorders>
            <w:shd w:val="clear" w:color="auto" w:fill="FFFFFF"/>
            <w:noWrap/>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48.000.000</w:t>
            </w:r>
          </w:p>
        </w:tc>
        <w:tc>
          <w:tcPr>
            <w:tcW w:w="1136" w:type="dxa"/>
            <w:tcBorders>
              <w:top w:val="single" w:sz="4" w:space="0" w:color="auto"/>
              <w:left w:val="nil"/>
              <w:bottom w:val="single" w:sz="8" w:space="0" w:color="auto"/>
              <w:right w:val="nil"/>
            </w:tcBorders>
            <w:shd w:val="clear" w:color="auto" w:fill="FFFFFF"/>
            <w:noWrap/>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19.199.732</w:t>
            </w:r>
          </w:p>
        </w:tc>
        <w:tc>
          <w:tcPr>
            <w:tcW w:w="1093" w:type="dxa"/>
            <w:tcBorders>
              <w:top w:val="single" w:sz="4" w:space="0" w:color="auto"/>
              <w:left w:val="nil"/>
              <w:bottom w:val="single" w:sz="8" w:space="0" w:color="auto"/>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55.925</w:t>
            </w:r>
          </w:p>
        </w:tc>
        <w:tc>
          <w:tcPr>
            <w:tcW w:w="1090" w:type="dxa"/>
            <w:tcBorders>
              <w:top w:val="single" w:sz="4" w:space="0" w:color="auto"/>
              <w:left w:val="nil"/>
              <w:bottom w:val="single" w:sz="8" w:space="0" w:color="auto"/>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5.207.037</w:t>
            </w:r>
          </w:p>
        </w:tc>
        <w:tc>
          <w:tcPr>
            <w:tcW w:w="1278" w:type="dxa"/>
            <w:tcBorders>
              <w:top w:val="single" w:sz="4" w:space="0" w:color="auto"/>
              <w:left w:val="nil"/>
              <w:bottom w:val="single" w:sz="8" w:space="0" w:color="auto"/>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(48.533)</w:t>
            </w:r>
          </w:p>
        </w:tc>
        <w:tc>
          <w:tcPr>
            <w:tcW w:w="1069" w:type="dxa"/>
            <w:tcBorders>
              <w:top w:val="single" w:sz="4" w:space="0" w:color="auto"/>
              <w:left w:val="nil"/>
              <w:bottom w:val="single" w:sz="8" w:space="0" w:color="auto"/>
              <w:right w:val="nil"/>
            </w:tcBorders>
            <w:shd w:val="clear" w:color="auto" w:fill="FFFFFF"/>
            <w:vAlign w:val="bottom"/>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898.674</w:t>
            </w:r>
          </w:p>
        </w:tc>
        <w:tc>
          <w:tcPr>
            <w:tcW w:w="1069" w:type="dxa"/>
            <w:tcBorders>
              <w:top w:val="single" w:sz="4" w:space="0" w:color="auto"/>
              <w:left w:val="nil"/>
              <w:bottom w:val="single" w:sz="8" w:space="0" w:color="auto"/>
              <w:right w:val="nil"/>
            </w:tcBorders>
            <w:shd w:val="clear" w:color="auto" w:fill="FFFFFF"/>
            <w:noWrap/>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(6.922.929)</w:t>
            </w:r>
          </w:p>
        </w:tc>
        <w:tc>
          <w:tcPr>
            <w:tcW w:w="1010" w:type="dxa"/>
            <w:tcBorders>
              <w:top w:val="single" w:sz="4" w:space="0" w:color="auto"/>
              <w:left w:val="nil"/>
              <w:bottom w:val="single" w:sz="8"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714.331</w:t>
            </w:r>
          </w:p>
        </w:tc>
        <w:tc>
          <w:tcPr>
            <w:tcW w:w="1248" w:type="dxa"/>
            <w:tcBorders>
              <w:top w:val="single" w:sz="4" w:space="0" w:color="auto"/>
              <w:left w:val="nil"/>
              <w:bottom w:val="single" w:sz="8"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340B39">
              <w:rPr>
                <w:rFonts w:ascii="Arial" w:hAnsi="Arial" w:cs="Arial"/>
                <w:b/>
                <w:bCs/>
                <w:sz w:val="17"/>
                <w:szCs w:val="17"/>
              </w:rPr>
              <w:t>67.104.237</w:t>
            </w:r>
          </w:p>
        </w:tc>
        <w:tc>
          <w:tcPr>
            <w:tcW w:w="1000" w:type="dxa"/>
            <w:tcBorders>
              <w:top w:val="single" w:sz="4" w:space="0" w:color="auto"/>
              <w:left w:val="nil"/>
              <w:bottom w:val="single" w:sz="8" w:space="0" w:color="auto"/>
              <w:right w:val="nil"/>
            </w:tcBorders>
            <w:shd w:val="clear" w:color="auto" w:fill="FFFFFF"/>
            <w:vAlign w:val="center"/>
          </w:tcPr>
          <w:p w:rsidR="009475C2" w:rsidRPr="002B7C81" w:rsidRDefault="009475C2" w:rsidP="009475C2">
            <w:pPr>
              <w:spacing w:line="300" w:lineRule="exact"/>
              <w:jc w:val="right"/>
              <w:rPr>
                <w:rFonts w:ascii="Arial" w:hAnsi="Arial" w:cs="Arial"/>
                <w:b/>
                <w:bCs/>
                <w:sz w:val="17"/>
                <w:szCs w:val="17"/>
              </w:rPr>
            </w:pPr>
            <w:r w:rsidRPr="002B7C81">
              <w:rPr>
                <w:rFonts w:ascii="Arial" w:hAnsi="Arial" w:cs="Arial"/>
                <w:b/>
                <w:bCs/>
                <w:sz w:val="17"/>
                <w:szCs w:val="17"/>
              </w:rPr>
              <w:t>134.552</w:t>
            </w:r>
          </w:p>
        </w:tc>
        <w:tc>
          <w:tcPr>
            <w:tcW w:w="1279" w:type="dxa"/>
            <w:tcBorders>
              <w:top w:val="single" w:sz="4" w:space="0" w:color="auto"/>
              <w:left w:val="nil"/>
              <w:bottom w:val="single" w:sz="8" w:space="0" w:color="auto"/>
              <w:right w:val="nil"/>
            </w:tcBorders>
            <w:shd w:val="clear" w:color="auto" w:fill="FFFFFF"/>
            <w:noWrap/>
            <w:vAlign w:val="center"/>
          </w:tcPr>
          <w:p w:rsidR="009475C2" w:rsidRPr="002B7C81" w:rsidRDefault="009475C2" w:rsidP="009475C2">
            <w:pPr>
              <w:spacing w:line="300" w:lineRule="exact"/>
              <w:ind w:left="45" w:right="-58"/>
              <w:jc w:val="right"/>
              <w:rPr>
                <w:rFonts w:ascii="Arial" w:hAnsi="Arial" w:cs="Arial"/>
                <w:b/>
                <w:bCs/>
                <w:sz w:val="17"/>
                <w:szCs w:val="17"/>
              </w:rPr>
            </w:pPr>
            <w:r w:rsidRPr="002B7C81">
              <w:rPr>
                <w:rFonts w:ascii="Arial" w:hAnsi="Arial" w:cs="Arial"/>
                <w:b/>
                <w:bCs/>
                <w:sz w:val="17"/>
                <w:szCs w:val="17"/>
              </w:rPr>
              <w:t>67.238.789</w:t>
            </w:r>
          </w:p>
        </w:tc>
      </w:tr>
    </w:tbl>
    <w:p w:rsidR="00230174" w:rsidRDefault="00230174"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p>
    <w:p w:rsidR="00230174" w:rsidRDefault="009475C2"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r w:rsidRPr="002B7C81">
        <w:rPr>
          <w:rFonts w:ascii="Arial" w:hAnsi="Arial" w:cs="Arial"/>
          <w:sz w:val="18"/>
          <w:szCs w:val="18"/>
        </w:rPr>
        <w:t>İlişikteki dipnotlar konsolide finansal tabloların tamamlayıcı parçalarıdır.</w:t>
      </w:r>
    </w:p>
    <w:p w:rsidR="00230174" w:rsidRPr="002B7C81" w:rsidRDefault="00230174"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p>
    <w:p w:rsidR="009F363D"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18"/>
          <w:szCs w:val="18"/>
          <w:highlight w:val="yellow"/>
          <w:u w:val="single"/>
        </w:rPr>
      </w:pPr>
    </w:p>
    <w:p w:rsidR="00230174" w:rsidRDefault="00230174"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18"/>
          <w:szCs w:val="18"/>
          <w:highlight w:val="yellow"/>
          <w:u w:val="single"/>
        </w:rPr>
      </w:pPr>
    </w:p>
    <w:p w:rsidR="00230174" w:rsidRDefault="00230174"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18"/>
          <w:szCs w:val="18"/>
          <w:highlight w:val="yellow"/>
          <w:u w:val="single"/>
        </w:rPr>
      </w:pPr>
    </w:p>
    <w:p w:rsidR="00230174" w:rsidRDefault="00230174"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18"/>
          <w:szCs w:val="18"/>
          <w:highlight w:val="yellow"/>
          <w:u w:val="single"/>
        </w:rPr>
      </w:pPr>
    </w:p>
    <w:p w:rsidR="00230174" w:rsidRDefault="00230174"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18"/>
          <w:szCs w:val="18"/>
          <w:highlight w:val="yellow"/>
          <w:u w:val="single"/>
        </w:rPr>
      </w:pPr>
    </w:p>
    <w:p w:rsidR="00230174" w:rsidRPr="002B7C81" w:rsidRDefault="00230174"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18"/>
          <w:szCs w:val="18"/>
          <w:highlight w:val="yellow"/>
          <w:u w:val="single"/>
        </w:rPr>
        <w:sectPr w:rsidR="00230174" w:rsidRPr="002B7C81" w:rsidSect="005469FD">
          <w:headerReference w:type="even" r:id="rId26"/>
          <w:headerReference w:type="default" r:id="rId27"/>
          <w:headerReference w:type="first" r:id="rId28"/>
          <w:pgSz w:w="16840" w:h="11907" w:orient="landscape" w:code="9"/>
          <w:pgMar w:top="709" w:right="1134" w:bottom="720" w:left="1213" w:header="851" w:footer="570" w:gutter="0"/>
          <w:cols w:space="708"/>
        </w:sectPr>
      </w:pPr>
    </w:p>
    <w:tbl>
      <w:tblPr>
        <w:tblW w:w="9786" w:type="dxa"/>
        <w:tblInd w:w="70" w:type="dxa"/>
        <w:tblCellMar>
          <w:left w:w="70" w:type="dxa"/>
          <w:right w:w="70" w:type="dxa"/>
        </w:tblCellMar>
        <w:tblLook w:val="04A0" w:firstRow="1" w:lastRow="0" w:firstColumn="1" w:lastColumn="0" w:noHBand="0" w:noVBand="1"/>
      </w:tblPr>
      <w:tblGrid>
        <w:gridCol w:w="6521"/>
        <w:gridCol w:w="850"/>
        <w:gridCol w:w="1112"/>
        <w:gridCol w:w="1303"/>
      </w:tblGrid>
      <w:tr w:rsidR="00F74FCE" w:rsidRPr="00F74FCE" w:rsidTr="00BD3D35">
        <w:trPr>
          <w:trHeight w:val="255"/>
        </w:trPr>
        <w:tc>
          <w:tcPr>
            <w:tcW w:w="6521" w:type="dxa"/>
            <w:tcBorders>
              <w:top w:val="nil"/>
              <w:left w:val="nil"/>
              <w:bottom w:val="nil"/>
              <w:right w:val="nil"/>
            </w:tcBorders>
            <w:shd w:val="clear" w:color="auto" w:fill="auto"/>
            <w:noWrap/>
            <w:vAlign w:val="bottom"/>
            <w:hideMark/>
          </w:tcPr>
          <w:p w:rsidR="00F74FCE" w:rsidRPr="00F74FCE" w:rsidRDefault="00F74FCE" w:rsidP="00F74FCE">
            <w:pPr>
              <w:rPr>
                <w:sz w:val="24"/>
                <w:szCs w:val="24"/>
              </w:rPr>
            </w:pPr>
          </w:p>
        </w:tc>
        <w:tc>
          <w:tcPr>
            <w:tcW w:w="850" w:type="dxa"/>
            <w:tcBorders>
              <w:top w:val="nil"/>
              <w:left w:val="nil"/>
              <w:bottom w:val="nil"/>
              <w:right w:val="nil"/>
            </w:tcBorders>
            <w:shd w:val="clear" w:color="auto" w:fill="auto"/>
            <w:noWrap/>
            <w:vAlign w:val="bottom"/>
            <w:hideMark/>
          </w:tcPr>
          <w:p w:rsidR="00F74FCE" w:rsidRPr="00F74FCE" w:rsidRDefault="00F74FCE" w:rsidP="00F74FCE"/>
        </w:tc>
        <w:tc>
          <w:tcPr>
            <w:tcW w:w="2415" w:type="dxa"/>
            <w:gridSpan w:val="2"/>
            <w:tcBorders>
              <w:top w:val="nil"/>
              <w:left w:val="nil"/>
              <w:bottom w:val="nil"/>
              <w:right w:val="nil"/>
            </w:tcBorders>
            <w:shd w:val="clear" w:color="auto" w:fill="auto"/>
            <w:vAlign w:val="bottom"/>
            <w:hideMark/>
          </w:tcPr>
          <w:p w:rsidR="00F74FCE" w:rsidRPr="00F74FCE" w:rsidRDefault="00F74FCE" w:rsidP="00F74FCE">
            <w:pPr>
              <w:jc w:val="center"/>
              <w:rPr>
                <w:b/>
                <w:bCs/>
              </w:rPr>
            </w:pPr>
            <w:r w:rsidRPr="00F74FCE">
              <w:rPr>
                <w:b/>
                <w:bCs/>
              </w:rPr>
              <w:t>İncelemeden</w:t>
            </w:r>
          </w:p>
        </w:tc>
      </w:tr>
      <w:tr w:rsidR="00F74FCE" w:rsidRPr="00F74FCE" w:rsidTr="00BD3D35">
        <w:trPr>
          <w:trHeight w:val="270"/>
        </w:trPr>
        <w:tc>
          <w:tcPr>
            <w:tcW w:w="6521" w:type="dxa"/>
            <w:tcBorders>
              <w:top w:val="nil"/>
              <w:left w:val="nil"/>
              <w:bottom w:val="nil"/>
              <w:right w:val="nil"/>
            </w:tcBorders>
            <w:shd w:val="clear" w:color="auto" w:fill="auto"/>
            <w:noWrap/>
            <w:vAlign w:val="bottom"/>
            <w:hideMark/>
          </w:tcPr>
          <w:p w:rsidR="00F74FCE" w:rsidRPr="00F74FCE" w:rsidRDefault="00F74FCE" w:rsidP="00F74FCE">
            <w:pPr>
              <w:jc w:val="center"/>
              <w:rPr>
                <w:b/>
                <w:bCs/>
                <w:color w:val="000000"/>
              </w:rPr>
            </w:pPr>
          </w:p>
        </w:tc>
        <w:tc>
          <w:tcPr>
            <w:tcW w:w="850" w:type="dxa"/>
            <w:tcBorders>
              <w:top w:val="nil"/>
              <w:left w:val="nil"/>
              <w:bottom w:val="nil"/>
              <w:right w:val="nil"/>
            </w:tcBorders>
            <w:shd w:val="clear" w:color="auto" w:fill="auto"/>
            <w:noWrap/>
            <w:vAlign w:val="bottom"/>
            <w:hideMark/>
          </w:tcPr>
          <w:p w:rsidR="00F74FCE" w:rsidRPr="00F74FCE" w:rsidRDefault="00F74FCE" w:rsidP="00F74FCE"/>
        </w:tc>
        <w:tc>
          <w:tcPr>
            <w:tcW w:w="1112" w:type="dxa"/>
            <w:tcBorders>
              <w:top w:val="nil"/>
              <w:left w:val="nil"/>
              <w:bottom w:val="nil"/>
              <w:right w:val="nil"/>
            </w:tcBorders>
            <w:shd w:val="clear" w:color="auto" w:fill="auto"/>
            <w:vAlign w:val="bottom"/>
            <w:hideMark/>
          </w:tcPr>
          <w:p w:rsidR="00F74FCE" w:rsidRPr="00F74FCE" w:rsidRDefault="00F74FCE" w:rsidP="00F74FCE">
            <w:pPr>
              <w:jc w:val="center"/>
              <w:rPr>
                <w:b/>
                <w:bCs/>
              </w:rPr>
            </w:pPr>
            <w:r w:rsidRPr="00F74FCE">
              <w:rPr>
                <w:b/>
                <w:bCs/>
              </w:rPr>
              <w:t>Geçmiş</w:t>
            </w:r>
          </w:p>
        </w:tc>
        <w:tc>
          <w:tcPr>
            <w:tcW w:w="1303" w:type="dxa"/>
            <w:tcBorders>
              <w:top w:val="nil"/>
              <w:left w:val="nil"/>
              <w:bottom w:val="nil"/>
              <w:right w:val="nil"/>
            </w:tcBorders>
            <w:shd w:val="clear" w:color="auto" w:fill="auto"/>
            <w:vAlign w:val="bottom"/>
            <w:hideMark/>
          </w:tcPr>
          <w:p w:rsidR="00F74FCE" w:rsidRPr="00F74FCE" w:rsidRDefault="00F74FCE" w:rsidP="00F74FCE">
            <w:pPr>
              <w:jc w:val="center"/>
              <w:rPr>
                <w:b/>
                <w:bCs/>
              </w:rPr>
            </w:pPr>
            <w:r w:rsidRPr="00F74FCE">
              <w:rPr>
                <w:b/>
                <w:bCs/>
              </w:rPr>
              <w:t>Geçmiş</w:t>
            </w:r>
          </w:p>
        </w:tc>
      </w:tr>
      <w:tr w:rsidR="00F74FCE" w:rsidRPr="00F74FCE" w:rsidTr="00BD3D35">
        <w:trPr>
          <w:trHeight w:val="255"/>
        </w:trPr>
        <w:tc>
          <w:tcPr>
            <w:tcW w:w="6521" w:type="dxa"/>
            <w:tcBorders>
              <w:top w:val="single" w:sz="4" w:space="0" w:color="auto"/>
              <w:left w:val="nil"/>
              <w:bottom w:val="nil"/>
              <w:right w:val="nil"/>
            </w:tcBorders>
            <w:shd w:val="clear" w:color="auto" w:fill="auto"/>
            <w:vAlign w:val="center"/>
            <w:hideMark/>
          </w:tcPr>
          <w:p w:rsidR="00F74FCE" w:rsidRPr="00F74FCE" w:rsidRDefault="00F74FCE" w:rsidP="00F74FCE">
            <w:pPr>
              <w:jc w:val="right"/>
            </w:pPr>
            <w:r w:rsidRPr="00F74FCE">
              <w:t> </w:t>
            </w:r>
          </w:p>
        </w:tc>
        <w:tc>
          <w:tcPr>
            <w:tcW w:w="850" w:type="dxa"/>
            <w:tcBorders>
              <w:top w:val="single" w:sz="4" w:space="0" w:color="auto"/>
              <w:left w:val="nil"/>
              <w:bottom w:val="nil"/>
              <w:right w:val="nil"/>
            </w:tcBorders>
            <w:shd w:val="clear" w:color="auto" w:fill="auto"/>
            <w:noWrap/>
            <w:vAlign w:val="center"/>
            <w:hideMark/>
          </w:tcPr>
          <w:p w:rsidR="00F74FCE" w:rsidRPr="00F74FCE" w:rsidRDefault="00F74FCE" w:rsidP="00F74FCE">
            <w:pPr>
              <w:jc w:val="center"/>
              <w:rPr>
                <w:b/>
                <w:bCs/>
              </w:rPr>
            </w:pPr>
            <w:r w:rsidRPr="00F74FCE">
              <w:rPr>
                <w:b/>
                <w:bCs/>
              </w:rPr>
              <w:t xml:space="preserve">Dipnot </w:t>
            </w:r>
          </w:p>
        </w:tc>
        <w:tc>
          <w:tcPr>
            <w:tcW w:w="1112" w:type="dxa"/>
            <w:tcBorders>
              <w:top w:val="single" w:sz="4" w:space="0" w:color="auto"/>
              <w:left w:val="nil"/>
              <w:bottom w:val="nil"/>
              <w:right w:val="nil"/>
            </w:tcBorders>
            <w:shd w:val="clear" w:color="auto" w:fill="auto"/>
            <w:noWrap/>
            <w:vAlign w:val="center"/>
            <w:hideMark/>
          </w:tcPr>
          <w:p w:rsidR="00F74FCE" w:rsidRPr="00F74FCE" w:rsidRDefault="00F74FCE" w:rsidP="00F74FCE">
            <w:pPr>
              <w:jc w:val="center"/>
              <w:rPr>
                <w:b/>
                <w:bCs/>
              </w:rPr>
            </w:pPr>
            <w:r w:rsidRPr="00F74FCE">
              <w:rPr>
                <w:b/>
                <w:bCs/>
              </w:rPr>
              <w:t>Cari Dönem</w:t>
            </w:r>
          </w:p>
        </w:tc>
        <w:tc>
          <w:tcPr>
            <w:tcW w:w="1303" w:type="dxa"/>
            <w:tcBorders>
              <w:top w:val="single" w:sz="4" w:space="0" w:color="auto"/>
              <w:left w:val="nil"/>
              <w:bottom w:val="nil"/>
              <w:right w:val="nil"/>
            </w:tcBorders>
            <w:shd w:val="clear" w:color="auto" w:fill="auto"/>
            <w:noWrap/>
            <w:vAlign w:val="center"/>
            <w:hideMark/>
          </w:tcPr>
          <w:p w:rsidR="00F74FCE" w:rsidRPr="00F74FCE" w:rsidRDefault="00F74FCE" w:rsidP="00F74FCE">
            <w:pPr>
              <w:jc w:val="center"/>
              <w:rPr>
                <w:b/>
                <w:bCs/>
              </w:rPr>
            </w:pPr>
            <w:r w:rsidRPr="00F74FCE">
              <w:rPr>
                <w:b/>
                <w:bCs/>
              </w:rPr>
              <w:t>Önceki Dönem</w:t>
            </w:r>
          </w:p>
        </w:tc>
      </w:tr>
      <w:tr w:rsidR="00F74FCE" w:rsidRPr="00F74FCE" w:rsidTr="00BD3D35">
        <w:trPr>
          <w:trHeight w:val="270"/>
        </w:trPr>
        <w:tc>
          <w:tcPr>
            <w:tcW w:w="6521" w:type="dxa"/>
            <w:tcBorders>
              <w:top w:val="nil"/>
              <w:left w:val="nil"/>
              <w:bottom w:val="single" w:sz="4" w:space="0" w:color="auto"/>
              <w:right w:val="nil"/>
            </w:tcBorders>
            <w:shd w:val="clear" w:color="auto" w:fill="auto"/>
            <w:vAlign w:val="center"/>
            <w:hideMark/>
          </w:tcPr>
          <w:p w:rsidR="00F74FCE" w:rsidRPr="00F74FCE" w:rsidRDefault="00F74FCE" w:rsidP="00F74FCE">
            <w:pPr>
              <w:rPr>
                <w:b/>
                <w:bCs/>
              </w:rPr>
            </w:pPr>
            <w:r w:rsidRPr="00F74FCE">
              <w:rPr>
                <w:b/>
                <w:bCs/>
              </w:rPr>
              <w:t> </w:t>
            </w:r>
          </w:p>
        </w:tc>
        <w:tc>
          <w:tcPr>
            <w:tcW w:w="850" w:type="dxa"/>
            <w:tcBorders>
              <w:top w:val="nil"/>
              <w:left w:val="nil"/>
              <w:bottom w:val="single" w:sz="4" w:space="0" w:color="auto"/>
              <w:right w:val="nil"/>
            </w:tcBorders>
            <w:shd w:val="clear" w:color="auto" w:fill="auto"/>
            <w:vAlign w:val="center"/>
            <w:hideMark/>
          </w:tcPr>
          <w:p w:rsidR="00F74FCE" w:rsidRPr="00F74FCE" w:rsidRDefault="00F74FCE" w:rsidP="00F74FCE">
            <w:pPr>
              <w:jc w:val="center"/>
              <w:rPr>
                <w:b/>
                <w:bCs/>
              </w:rPr>
            </w:pPr>
            <w:r>
              <w:rPr>
                <w:b/>
                <w:bCs/>
              </w:rPr>
              <w:t>Ref.</w:t>
            </w:r>
          </w:p>
        </w:tc>
        <w:tc>
          <w:tcPr>
            <w:tcW w:w="1112" w:type="dxa"/>
            <w:tcBorders>
              <w:top w:val="nil"/>
              <w:left w:val="nil"/>
              <w:bottom w:val="single" w:sz="4" w:space="0" w:color="auto"/>
              <w:right w:val="nil"/>
            </w:tcBorders>
            <w:shd w:val="clear" w:color="auto" w:fill="auto"/>
            <w:vAlign w:val="bottom"/>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30.06.2016</w:t>
            </w:r>
          </w:p>
        </w:tc>
        <w:tc>
          <w:tcPr>
            <w:tcW w:w="1303" w:type="dxa"/>
            <w:tcBorders>
              <w:top w:val="nil"/>
              <w:left w:val="nil"/>
              <w:bottom w:val="single" w:sz="4" w:space="0" w:color="auto"/>
              <w:right w:val="nil"/>
            </w:tcBorders>
            <w:shd w:val="clear" w:color="auto" w:fill="auto"/>
            <w:vAlign w:val="bottom"/>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30.06.2015</w:t>
            </w:r>
          </w:p>
        </w:tc>
      </w:tr>
      <w:tr w:rsidR="00F74FCE" w:rsidRPr="00F74FCE" w:rsidTr="00BD3D35">
        <w:trPr>
          <w:trHeight w:val="255"/>
        </w:trPr>
        <w:tc>
          <w:tcPr>
            <w:tcW w:w="6521" w:type="dxa"/>
            <w:tcBorders>
              <w:top w:val="nil"/>
              <w:left w:val="nil"/>
              <w:bottom w:val="nil"/>
              <w:right w:val="nil"/>
            </w:tcBorders>
            <w:shd w:val="clear" w:color="auto" w:fill="auto"/>
            <w:noWrap/>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İşletme </w:t>
            </w:r>
            <w:r w:rsidR="00F90D42" w:rsidRPr="00F74FCE">
              <w:rPr>
                <w:rFonts w:ascii="Arial" w:hAnsi="Arial" w:cs="Arial"/>
                <w:b/>
                <w:bCs/>
                <w:sz w:val="19"/>
                <w:szCs w:val="19"/>
              </w:rPr>
              <w:t>Faaliyetlerinden Nakit Akışları</w:t>
            </w:r>
          </w:p>
        </w:tc>
        <w:tc>
          <w:tcPr>
            <w:tcW w:w="850" w:type="dxa"/>
            <w:tcBorders>
              <w:top w:val="nil"/>
              <w:left w:val="nil"/>
              <w:bottom w:val="nil"/>
              <w:right w:val="nil"/>
            </w:tcBorders>
            <w:shd w:val="clear" w:color="auto" w:fill="auto"/>
            <w:noWrap/>
            <w:vAlign w:val="center"/>
            <w:hideMark/>
          </w:tcPr>
          <w:p w:rsidR="00F74FCE" w:rsidRPr="00F74FCE" w:rsidRDefault="00F74FCE" w:rsidP="00F74FCE">
            <w:pPr>
              <w:rPr>
                <w:rFonts w:ascii="Arial" w:hAnsi="Arial" w:cs="Arial"/>
                <w:b/>
                <w:bCs/>
                <w:sz w:val="19"/>
                <w:szCs w:val="19"/>
              </w:rPr>
            </w:pPr>
          </w:p>
        </w:tc>
        <w:tc>
          <w:tcPr>
            <w:tcW w:w="1112" w:type="dxa"/>
            <w:tcBorders>
              <w:top w:val="nil"/>
              <w:left w:val="nil"/>
              <w:bottom w:val="nil"/>
              <w:right w:val="nil"/>
            </w:tcBorders>
            <w:shd w:val="clear" w:color="auto" w:fill="auto"/>
            <w:vAlign w:val="center"/>
            <w:hideMark/>
          </w:tcPr>
          <w:p w:rsidR="00F74FCE" w:rsidRPr="00F74FCE" w:rsidRDefault="00F74FCE" w:rsidP="00F74FCE"/>
        </w:tc>
        <w:tc>
          <w:tcPr>
            <w:tcW w:w="1303" w:type="dxa"/>
            <w:tcBorders>
              <w:top w:val="nil"/>
              <w:left w:val="nil"/>
              <w:bottom w:val="nil"/>
              <w:right w:val="nil"/>
            </w:tcBorders>
            <w:shd w:val="clear" w:color="auto" w:fill="auto"/>
            <w:vAlign w:val="center"/>
            <w:hideMark/>
          </w:tcPr>
          <w:p w:rsidR="00F74FCE" w:rsidRPr="00F74FCE" w:rsidRDefault="00F74FCE" w:rsidP="00F74FCE">
            <w:pPr>
              <w:jc w:val="right"/>
            </w:pP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Sürdürülen Faaliyetlerden Dönem Karı (Zararı)</w:t>
            </w:r>
          </w:p>
        </w:tc>
        <w:tc>
          <w:tcPr>
            <w:tcW w:w="850" w:type="dxa"/>
            <w:tcBorders>
              <w:top w:val="nil"/>
              <w:left w:val="nil"/>
              <w:bottom w:val="nil"/>
              <w:right w:val="nil"/>
            </w:tcBorders>
            <w:shd w:val="clear" w:color="auto" w:fill="auto"/>
            <w:vAlign w:val="center"/>
            <w:hideMark/>
          </w:tcPr>
          <w:p w:rsidR="00F74FCE" w:rsidRPr="00F74FCE" w:rsidRDefault="00F74FCE" w:rsidP="00F74FCE">
            <w:pPr>
              <w:jc w:val="center"/>
              <w:rPr>
                <w:rFonts w:ascii="Arial" w:hAnsi="Arial" w:cs="Arial"/>
                <w:sz w:val="19"/>
                <w:szCs w:val="19"/>
              </w:rPr>
            </w:pPr>
            <w:r w:rsidRPr="00F74FCE">
              <w:rPr>
                <w:rFonts w:ascii="Arial" w:hAnsi="Arial" w:cs="Arial"/>
                <w:sz w:val="19"/>
                <w:szCs w:val="19"/>
              </w:rPr>
              <w:t>18</w:t>
            </w: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2.623.785</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707.769</w:t>
            </w:r>
          </w:p>
        </w:tc>
      </w:tr>
      <w:tr w:rsidR="00F74FCE" w:rsidRPr="00F74FCE" w:rsidTr="00BD3D35">
        <w:trPr>
          <w:trHeight w:val="255"/>
        </w:trPr>
        <w:tc>
          <w:tcPr>
            <w:tcW w:w="6521" w:type="dxa"/>
            <w:tcBorders>
              <w:top w:val="nil"/>
              <w:left w:val="nil"/>
              <w:bottom w:val="nil"/>
              <w:right w:val="nil"/>
            </w:tcBorders>
            <w:shd w:val="clear" w:color="auto" w:fill="auto"/>
            <w:noWrap/>
            <w:vAlign w:val="center"/>
            <w:hideMark/>
          </w:tcPr>
          <w:p w:rsidR="00F74FCE" w:rsidRPr="00F74FCE" w:rsidRDefault="00F90D42" w:rsidP="00F74FCE">
            <w:pPr>
              <w:rPr>
                <w:rFonts w:ascii="Arial" w:hAnsi="Arial" w:cs="Arial"/>
                <w:b/>
                <w:bCs/>
                <w:sz w:val="19"/>
                <w:szCs w:val="19"/>
              </w:rPr>
            </w:pPr>
            <w:r w:rsidRPr="00F90D42">
              <w:rPr>
                <w:rFonts w:ascii="Arial" w:hAnsi="Arial" w:cs="Arial"/>
                <w:b/>
                <w:bCs/>
                <w:sz w:val="19"/>
                <w:szCs w:val="19"/>
              </w:rPr>
              <w:t>Döne</w:t>
            </w:r>
            <w:r>
              <w:rPr>
                <w:rFonts w:ascii="Arial" w:hAnsi="Arial" w:cs="Arial"/>
                <w:b/>
                <w:bCs/>
                <w:sz w:val="19"/>
                <w:szCs w:val="19"/>
              </w:rPr>
              <w:t>m Net Karı (Zararı) Mutabakatı i</w:t>
            </w:r>
            <w:r w:rsidRPr="00F90D42">
              <w:rPr>
                <w:rFonts w:ascii="Arial" w:hAnsi="Arial" w:cs="Arial"/>
                <w:b/>
                <w:bCs/>
                <w:sz w:val="19"/>
                <w:szCs w:val="19"/>
              </w:rPr>
              <w:t>le İlgili Düzeltmeler</w:t>
            </w:r>
          </w:p>
        </w:tc>
        <w:tc>
          <w:tcPr>
            <w:tcW w:w="850" w:type="dxa"/>
            <w:tcBorders>
              <w:top w:val="nil"/>
              <w:left w:val="nil"/>
              <w:bottom w:val="nil"/>
              <w:right w:val="nil"/>
            </w:tcBorders>
            <w:shd w:val="clear" w:color="auto" w:fill="auto"/>
            <w:noWrap/>
            <w:vAlign w:val="center"/>
            <w:hideMark/>
          </w:tcPr>
          <w:p w:rsidR="00F74FCE" w:rsidRPr="00F74FCE" w:rsidRDefault="00F74FCE" w:rsidP="00F74FCE">
            <w:pPr>
              <w:rPr>
                <w:rFonts w:ascii="Arial" w:hAnsi="Arial" w:cs="Arial"/>
                <w:b/>
                <w:bCs/>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pP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 xml:space="preserve">Amortisman </w:t>
            </w:r>
            <w:r w:rsidR="00F90D42">
              <w:rPr>
                <w:rFonts w:ascii="Arial" w:hAnsi="Arial" w:cs="Arial"/>
                <w:sz w:val="19"/>
                <w:szCs w:val="19"/>
              </w:rPr>
              <w:t>Ve İtfa Giderleri i</w:t>
            </w:r>
            <w:r w:rsidR="00F90D42" w:rsidRPr="00F74FCE">
              <w:rPr>
                <w:rFonts w:ascii="Arial" w:hAnsi="Arial" w:cs="Arial"/>
                <w:sz w:val="19"/>
                <w:szCs w:val="19"/>
              </w:rPr>
              <w:t>le İlgili Düzeltmeler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600.402</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499.945</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Çalışanlara Sağlanan Faydalara İlişkin Karşılıklar (İptali) ile İlgili Düzeltmeler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162.978</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116.295</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BD3D35" w:rsidP="00F74FCE">
            <w:pPr>
              <w:rPr>
                <w:rFonts w:ascii="Arial" w:hAnsi="Arial" w:cs="Arial"/>
                <w:sz w:val="19"/>
                <w:szCs w:val="19"/>
              </w:rPr>
            </w:pPr>
            <w:r w:rsidRPr="00BD3D35">
              <w:rPr>
                <w:rFonts w:ascii="Arial" w:hAnsi="Arial" w:cs="Arial"/>
                <w:sz w:val="19"/>
                <w:szCs w:val="19"/>
              </w:rPr>
              <w:t>Vergi (Geliri) Gideri İle İlgili Düzeltmeler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jc w:val="center"/>
              <w:rPr>
                <w:rFonts w:ascii="Arial" w:hAnsi="Arial" w:cs="Arial"/>
                <w:sz w:val="19"/>
                <w:szCs w:val="19"/>
              </w:rPr>
            </w:pPr>
            <w:r w:rsidRPr="00F74FCE">
              <w:rPr>
                <w:rFonts w:ascii="Arial" w:hAnsi="Arial" w:cs="Arial"/>
                <w:sz w:val="19"/>
                <w:szCs w:val="19"/>
              </w:rPr>
              <w:t>17</w:t>
            </w: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318.733</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231.138</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BD3D35" w:rsidP="00F74FCE">
            <w:pPr>
              <w:rPr>
                <w:rFonts w:ascii="Arial" w:hAnsi="Arial" w:cs="Arial"/>
                <w:sz w:val="19"/>
                <w:szCs w:val="19"/>
              </w:rPr>
            </w:pPr>
            <w:r w:rsidRPr="00BD3D35">
              <w:rPr>
                <w:rFonts w:ascii="Arial" w:hAnsi="Arial" w:cs="Arial"/>
                <w:sz w:val="19"/>
                <w:szCs w:val="19"/>
              </w:rPr>
              <w:t xml:space="preserve">Faiz </w:t>
            </w:r>
            <w:r>
              <w:rPr>
                <w:rFonts w:ascii="Arial" w:hAnsi="Arial" w:cs="Arial"/>
                <w:sz w:val="19"/>
                <w:szCs w:val="19"/>
              </w:rPr>
              <w:t>(</w:t>
            </w:r>
            <w:r w:rsidRPr="00BD3D35">
              <w:rPr>
                <w:rFonts w:ascii="Arial" w:hAnsi="Arial" w:cs="Arial"/>
                <w:sz w:val="19"/>
                <w:szCs w:val="19"/>
              </w:rPr>
              <w:t>Gelirleri</w:t>
            </w:r>
            <w:r>
              <w:rPr>
                <w:rFonts w:ascii="Arial" w:hAnsi="Arial" w:cs="Arial"/>
                <w:sz w:val="19"/>
                <w:szCs w:val="19"/>
              </w:rPr>
              <w:t>)</w:t>
            </w:r>
            <w:r w:rsidRPr="00BD3D35">
              <w:rPr>
                <w:rFonts w:ascii="Arial" w:hAnsi="Arial" w:cs="Arial"/>
                <w:sz w:val="19"/>
                <w:szCs w:val="19"/>
              </w:rPr>
              <w:t xml:space="preserve"> ile İlgili Düzeltmeler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(5.808)</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(3.282)</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BD3D35" w:rsidP="00F74FCE">
            <w:pPr>
              <w:rPr>
                <w:rFonts w:ascii="Arial" w:hAnsi="Arial" w:cs="Arial"/>
                <w:sz w:val="19"/>
                <w:szCs w:val="19"/>
              </w:rPr>
            </w:pPr>
            <w:r>
              <w:rPr>
                <w:rFonts w:ascii="Arial" w:hAnsi="Arial" w:cs="Arial"/>
                <w:sz w:val="19"/>
                <w:szCs w:val="19"/>
              </w:rPr>
              <w:t>Faiz Giderleri ile İlgili D</w:t>
            </w:r>
            <w:r w:rsidR="00F74FCE" w:rsidRPr="00F74FCE">
              <w:rPr>
                <w:rFonts w:ascii="Arial" w:hAnsi="Arial" w:cs="Arial"/>
                <w:sz w:val="19"/>
                <w:szCs w:val="19"/>
              </w:rPr>
              <w:t>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jc w:val="center"/>
              <w:rPr>
                <w:rFonts w:ascii="Arial" w:hAnsi="Arial" w:cs="Arial"/>
                <w:sz w:val="19"/>
                <w:szCs w:val="19"/>
              </w:rPr>
            </w:pPr>
            <w:r w:rsidRPr="00F74FCE">
              <w:rPr>
                <w:rFonts w:ascii="Arial" w:hAnsi="Arial" w:cs="Arial"/>
                <w:sz w:val="19"/>
                <w:szCs w:val="19"/>
              </w:rPr>
              <w:t>16</w:t>
            </w: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310.396</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46.411</w:t>
            </w:r>
          </w:p>
        </w:tc>
      </w:tr>
      <w:tr w:rsidR="00F74FCE" w:rsidRPr="00F74FCE" w:rsidTr="00BD3D35">
        <w:trPr>
          <w:trHeight w:val="510"/>
        </w:trPr>
        <w:tc>
          <w:tcPr>
            <w:tcW w:w="6521" w:type="dxa"/>
            <w:tcBorders>
              <w:top w:val="nil"/>
              <w:left w:val="nil"/>
              <w:bottom w:val="nil"/>
              <w:right w:val="nil"/>
            </w:tcBorders>
            <w:shd w:val="clear" w:color="auto" w:fill="auto"/>
            <w:vAlign w:val="center"/>
            <w:hideMark/>
          </w:tcPr>
          <w:p w:rsidR="00F74FCE" w:rsidRPr="00F74FCE" w:rsidRDefault="00B86BA6" w:rsidP="00F74FCE">
            <w:pPr>
              <w:rPr>
                <w:rFonts w:ascii="Arial" w:hAnsi="Arial" w:cs="Arial"/>
                <w:sz w:val="19"/>
                <w:szCs w:val="19"/>
              </w:rPr>
            </w:pPr>
            <w:r w:rsidRPr="00B86BA6">
              <w:rPr>
                <w:rFonts w:ascii="Arial" w:hAnsi="Arial" w:cs="Arial"/>
                <w:sz w:val="19"/>
                <w:szCs w:val="19"/>
              </w:rPr>
              <w:t>Maddi Duran Varlıkların Elden Çıkarılmasından Kaynaklanan Kayıplar (Kazançlar) ile İlgili Düzeltmeler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(20.188)</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(582.777)</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Diğer Karşılıklar (İptalleri) ile İlgili Düzeltmeler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5.225</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10.813</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İşletme </w:t>
            </w:r>
            <w:r w:rsidR="00F90D42" w:rsidRPr="00F74FCE">
              <w:rPr>
                <w:rFonts w:ascii="Arial" w:hAnsi="Arial" w:cs="Arial"/>
                <w:b/>
                <w:bCs/>
                <w:sz w:val="19"/>
                <w:szCs w:val="19"/>
              </w:rPr>
              <w:t>Sermayesinde Gerçekleşen Değişimler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 xml:space="preserve"> </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 xml:space="preserve"> </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90D42">
            <w:pPr>
              <w:rPr>
                <w:rFonts w:ascii="Arial" w:hAnsi="Arial" w:cs="Arial"/>
                <w:sz w:val="19"/>
                <w:szCs w:val="19"/>
              </w:rPr>
            </w:pPr>
            <w:r w:rsidRPr="00F74FCE">
              <w:rPr>
                <w:rFonts w:ascii="Arial" w:hAnsi="Arial" w:cs="Arial"/>
                <w:sz w:val="19"/>
                <w:szCs w:val="19"/>
              </w:rPr>
              <w:t xml:space="preserve">İlişkili Taraflardan Ticari Alacaklardaki Azalış (Artış) ile ilgili </w:t>
            </w:r>
            <w:r w:rsidR="00F90D42">
              <w:rPr>
                <w:rFonts w:ascii="Arial" w:hAnsi="Arial" w:cs="Arial"/>
                <w:sz w:val="19"/>
                <w:szCs w:val="19"/>
              </w:rPr>
              <w:t>D</w:t>
            </w:r>
            <w:r w:rsidRPr="00F74FCE">
              <w:rPr>
                <w:rFonts w:ascii="Arial" w:hAnsi="Arial" w:cs="Arial"/>
                <w:sz w:val="19"/>
                <w:szCs w:val="19"/>
              </w:rPr>
              <w:t>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11.490</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(904.064)</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90D42">
            <w:pPr>
              <w:rPr>
                <w:rFonts w:ascii="Arial" w:hAnsi="Arial" w:cs="Arial"/>
                <w:sz w:val="19"/>
                <w:szCs w:val="19"/>
              </w:rPr>
            </w:pPr>
            <w:r w:rsidRPr="00F74FCE">
              <w:rPr>
                <w:rFonts w:ascii="Arial" w:hAnsi="Arial" w:cs="Arial"/>
                <w:sz w:val="19"/>
                <w:szCs w:val="19"/>
              </w:rPr>
              <w:t xml:space="preserve">İlişkili Olmayan Taraflardan Ticari Alacaklardaki Azalış (Artış) ile ilgili </w:t>
            </w:r>
            <w:r w:rsidR="00F90D42">
              <w:rPr>
                <w:rFonts w:ascii="Arial" w:hAnsi="Arial" w:cs="Arial"/>
                <w:sz w:val="19"/>
                <w:szCs w:val="19"/>
              </w:rPr>
              <w:t>D</w:t>
            </w:r>
            <w:r w:rsidRPr="00F74FCE">
              <w:rPr>
                <w:rFonts w:ascii="Arial" w:hAnsi="Arial" w:cs="Arial"/>
                <w:sz w:val="19"/>
                <w:szCs w:val="19"/>
              </w:rPr>
              <w:t>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(3.569.774)</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(7.327.470)</w:t>
            </w:r>
          </w:p>
        </w:tc>
      </w:tr>
      <w:tr w:rsidR="00F74FCE" w:rsidRPr="00F74FCE" w:rsidTr="00BD3D35">
        <w:trPr>
          <w:trHeight w:val="52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İlişkili Olmayan Taraflardan Faaliyetlerle İlgili Diğer Alaca</w:t>
            </w:r>
            <w:r w:rsidR="00F90D42">
              <w:rPr>
                <w:rFonts w:ascii="Arial" w:hAnsi="Arial" w:cs="Arial"/>
                <w:sz w:val="19"/>
                <w:szCs w:val="19"/>
              </w:rPr>
              <w:t>klardaki Azalış (Artış) ilgili D</w:t>
            </w:r>
            <w:r w:rsidRPr="00F74FCE">
              <w:rPr>
                <w:rFonts w:ascii="Arial" w:hAnsi="Arial" w:cs="Arial"/>
                <w:sz w:val="19"/>
                <w:szCs w:val="19"/>
              </w:rPr>
              <w:t>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524.719</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(1.927.779)</w:t>
            </w:r>
          </w:p>
        </w:tc>
      </w:tr>
      <w:tr w:rsidR="00F74FCE" w:rsidRPr="00F74FCE" w:rsidTr="00BD3D35">
        <w:trPr>
          <w:trHeight w:val="270"/>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Stoklard</w:t>
            </w:r>
            <w:r w:rsidR="00F90D42">
              <w:rPr>
                <w:rFonts w:ascii="Arial" w:hAnsi="Arial" w:cs="Arial"/>
                <w:sz w:val="19"/>
                <w:szCs w:val="19"/>
              </w:rPr>
              <w:t>aki  Azalış (Artış) ile ilgili D</w:t>
            </w:r>
            <w:r w:rsidRPr="00F74FCE">
              <w:rPr>
                <w:rFonts w:ascii="Arial" w:hAnsi="Arial" w:cs="Arial"/>
                <w:sz w:val="19"/>
                <w:szCs w:val="19"/>
              </w:rPr>
              <w:t>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(1.412.643)</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2.799.178</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 xml:space="preserve">Peşin </w:t>
            </w:r>
            <w:r w:rsidR="00B86BA6" w:rsidRPr="00F74FCE">
              <w:rPr>
                <w:rFonts w:ascii="Arial" w:hAnsi="Arial" w:cs="Arial"/>
                <w:sz w:val="19"/>
                <w:szCs w:val="19"/>
              </w:rPr>
              <w:t xml:space="preserve">Ödenmiş Giderlerdeki </w:t>
            </w:r>
            <w:r w:rsidRPr="00F74FCE">
              <w:rPr>
                <w:rFonts w:ascii="Arial" w:hAnsi="Arial" w:cs="Arial"/>
                <w:sz w:val="19"/>
                <w:szCs w:val="19"/>
              </w:rPr>
              <w:t xml:space="preserve">Azalış </w:t>
            </w:r>
            <w:r w:rsidR="00B86BA6" w:rsidRPr="00F74FCE">
              <w:rPr>
                <w:rFonts w:ascii="Arial" w:hAnsi="Arial" w:cs="Arial"/>
                <w:sz w:val="19"/>
                <w:szCs w:val="19"/>
              </w:rPr>
              <w:t>(</w:t>
            </w:r>
            <w:r w:rsidRPr="00F74FCE">
              <w:rPr>
                <w:rFonts w:ascii="Arial" w:hAnsi="Arial" w:cs="Arial"/>
                <w:sz w:val="19"/>
                <w:szCs w:val="19"/>
              </w:rPr>
              <w:t>Artış</w:t>
            </w:r>
            <w:r w:rsidR="00B86BA6">
              <w:rPr>
                <w:rFonts w:ascii="Arial" w:hAnsi="Arial" w:cs="Arial"/>
                <w:sz w:val="19"/>
                <w:szCs w:val="19"/>
              </w:rPr>
              <w:t>) i</w:t>
            </w:r>
            <w:r w:rsidR="00B86BA6" w:rsidRPr="00F74FCE">
              <w:rPr>
                <w:rFonts w:ascii="Arial" w:hAnsi="Arial" w:cs="Arial"/>
                <w:sz w:val="19"/>
                <w:szCs w:val="19"/>
              </w:rPr>
              <w:t xml:space="preserve">le İlgili Düzeltmeler </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4.671.009</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3.470.613</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Faaliyetlerle İlgili Diğer Varlıklar</w:t>
            </w:r>
            <w:r w:rsidR="00F90D42">
              <w:rPr>
                <w:rFonts w:ascii="Arial" w:hAnsi="Arial" w:cs="Arial"/>
                <w:sz w:val="19"/>
                <w:szCs w:val="19"/>
              </w:rPr>
              <w:t>daki Azalış (Artış) ile ilgili D</w:t>
            </w:r>
            <w:r w:rsidRPr="00F74FCE">
              <w:rPr>
                <w:rFonts w:ascii="Arial" w:hAnsi="Arial" w:cs="Arial"/>
                <w:sz w:val="19"/>
                <w:szCs w:val="19"/>
              </w:rPr>
              <w:t>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187.451</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3.160.469</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İlişkili Taraflara Ticari Borçlar</w:t>
            </w:r>
            <w:r w:rsidR="00F90D42">
              <w:rPr>
                <w:rFonts w:ascii="Arial" w:hAnsi="Arial" w:cs="Arial"/>
                <w:sz w:val="19"/>
                <w:szCs w:val="19"/>
              </w:rPr>
              <w:t>daki Artış (Azalış) ile ilgili D</w:t>
            </w:r>
            <w:r w:rsidRPr="00F74FCE">
              <w:rPr>
                <w:rFonts w:ascii="Arial" w:hAnsi="Arial" w:cs="Arial"/>
                <w:sz w:val="19"/>
                <w:szCs w:val="19"/>
              </w:rPr>
              <w:t>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(659.865)</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İlişkili Olmayan Taraflara Ticari Borçlar</w:t>
            </w:r>
            <w:r w:rsidR="00F90D42">
              <w:rPr>
                <w:rFonts w:ascii="Arial" w:hAnsi="Arial" w:cs="Arial"/>
                <w:sz w:val="19"/>
                <w:szCs w:val="19"/>
              </w:rPr>
              <w:t>daki Artış (Azalış) ile ilgili D</w:t>
            </w:r>
            <w:r w:rsidRPr="00F74FCE">
              <w:rPr>
                <w:rFonts w:ascii="Arial" w:hAnsi="Arial" w:cs="Arial"/>
                <w:sz w:val="19"/>
                <w:szCs w:val="19"/>
              </w:rPr>
              <w:t>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7.842.640</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3.341.823</w:t>
            </w:r>
          </w:p>
        </w:tc>
      </w:tr>
      <w:tr w:rsidR="00F74FCE" w:rsidRPr="00F74FCE" w:rsidTr="00BD3D35">
        <w:trPr>
          <w:trHeight w:val="300"/>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 xml:space="preserve">Çalışanlara </w:t>
            </w:r>
            <w:r w:rsidR="00B86BA6" w:rsidRPr="00F74FCE">
              <w:rPr>
                <w:rFonts w:ascii="Arial" w:hAnsi="Arial" w:cs="Arial"/>
                <w:sz w:val="19"/>
                <w:szCs w:val="19"/>
              </w:rPr>
              <w:t xml:space="preserve">Sağlanan Fayda Kapsamında Borçlardaki </w:t>
            </w:r>
            <w:r w:rsidRPr="00F74FCE">
              <w:rPr>
                <w:rFonts w:ascii="Arial" w:hAnsi="Arial" w:cs="Arial"/>
                <w:sz w:val="19"/>
                <w:szCs w:val="19"/>
              </w:rPr>
              <w:t xml:space="preserve">Artış </w:t>
            </w:r>
            <w:r w:rsidR="00B86BA6" w:rsidRPr="00F74FCE">
              <w:rPr>
                <w:rFonts w:ascii="Arial" w:hAnsi="Arial" w:cs="Arial"/>
                <w:sz w:val="19"/>
                <w:szCs w:val="19"/>
              </w:rPr>
              <w:t>(</w:t>
            </w:r>
            <w:r w:rsidRPr="00F74FCE">
              <w:rPr>
                <w:rFonts w:ascii="Arial" w:hAnsi="Arial" w:cs="Arial"/>
                <w:sz w:val="19"/>
                <w:szCs w:val="19"/>
              </w:rPr>
              <w:t>Azalış</w:t>
            </w:r>
            <w:r w:rsidR="00B86BA6">
              <w:rPr>
                <w:rFonts w:ascii="Arial" w:hAnsi="Arial" w:cs="Arial"/>
                <w:sz w:val="19"/>
                <w:szCs w:val="19"/>
              </w:rPr>
              <w:t>) i</w:t>
            </w:r>
            <w:r w:rsidR="00B86BA6" w:rsidRPr="00F74FCE">
              <w:rPr>
                <w:rFonts w:ascii="Arial" w:hAnsi="Arial" w:cs="Arial"/>
                <w:sz w:val="19"/>
                <w:szCs w:val="19"/>
              </w:rPr>
              <w:t>le İlgili Düzeltmeler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108.820</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25.393</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Faaliyetlerle İlgili Diğer Yükümlülükler</w:t>
            </w:r>
            <w:r w:rsidR="00F90D42">
              <w:rPr>
                <w:rFonts w:ascii="Arial" w:hAnsi="Arial" w:cs="Arial"/>
                <w:sz w:val="19"/>
                <w:szCs w:val="19"/>
              </w:rPr>
              <w:t>deki Artış (Azalış) ile ilgili D</w:t>
            </w:r>
            <w:r w:rsidRPr="00F74FCE">
              <w:rPr>
                <w:rFonts w:ascii="Arial" w:hAnsi="Arial" w:cs="Arial"/>
                <w:sz w:val="19"/>
                <w:szCs w:val="19"/>
              </w:rPr>
              <w:t>üzeltmeler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(5.027)</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5.758</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Faaliyetlerden </w:t>
            </w:r>
            <w:r w:rsidR="00F90D42" w:rsidRPr="00F74FCE">
              <w:rPr>
                <w:rFonts w:ascii="Arial" w:hAnsi="Arial" w:cs="Arial"/>
                <w:b/>
                <w:bCs/>
                <w:sz w:val="19"/>
                <w:szCs w:val="19"/>
              </w:rPr>
              <w:t>Elde Edilen Nakit Akışları</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center"/>
            </w:pP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pP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Vergi İadeleri (Ödemeleri)</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(236.825)</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(104.244)</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Çalışanlara Sağlanan Faydalara İlişkin Karşılıklar Kapsamında Yapılan Ödemeler</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(9.068)</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w:t>
            </w:r>
          </w:p>
        </w:tc>
      </w:tr>
      <w:tr w:rsidR="00F74FCE" w:rsidRPr="00F74FCE" w:rsidTr="00BD3D35">
        <w:trPr>
          <w:trHeight w:val="255"/>
        </w:trPr>
        <w:tc>
          <w:tcPr>
            <w:tcW w:w="6521" w:type="dxa"/>
            <w:tcBorders>
              <w:top w:val="single" w:sz="4" w:space="0" w:color="auto"/>
              <w:left w:val="nil"/>
              <w:bottom w:val="single" w:sz="4" w:space="0" w:color="auto"/>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İşletme </w:t>
            </w:r>
            <w:r w:rsidR="00F90D42" w:rsidRPr="00F74FCE">
              <w:rPr>
                <w:rFonts w:ascii="Arial" w:hAnsi="Arial" w:cs="Arial"/>
                <w:b/>
                <w:bCs/>
                <w:sz w:val="19"/>
                <w:szCs w:val="19"/>
              </w:rPr>
              <w:t>Faaliyetlerinden Sağlanan Net Nakit Akışları (</w:t>
            </w:r>
            <w:r w:rsidRPr="00F74FCE">
              <w:rPr>
                <w:rFonts w:ascii="Arial" w:hAnsi="Arial" w:cs="Arial"/>
                <w:b/>
                <w:bCs/>
                <w:sz w:val="19"/>
                <w:szCs w:val="19"/>
              </w:rPr>
              <w:t>A</w:t>
            </w:r>
            <w:r w:rsidR="00F90D42" w:rsidRPr="00F74FCE">
              <w:rPr>
                <w:rFonts w:ascii="Arial" w:hAnsi="Arial" w:cs="Arial"/>
                <w:b/>
                <w:bCs/>
                <w:sz w:val="19"/>
                <w:szCs w:val="19"/>
              </w:rPr>
              <w:t>)</w:t>
            </w:r>
          </w:p>
        </w:tc>
        <w:tc>
          <w:tcPr>
            <w:tcW w:w="850"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center"/>
              <w:rPr>
                <w:rFonts w:ascii="Arial" w:hAnsi="Arial" w:cs="Arial"/>
                <w:b/>
                <w:bCs/>
                <w:sz w:val="19"/>
                <w:szCs w:val="19"/>
              </w:rPr>
            </w:pPr>
            <w:r w:rsidRPr="00F74FCE">
              <w:rPr>
                <w:rFonts w:ascii="Arial" w:hAnsi="Arial" w:cs="Arial"/>
                <w:b/>
                <w:bCs/>
                <w:sz w:val="19"/>
                <w:szCs w:val="19"/>
              </w:rPr>
              <w:t> </w:t>
            </w:r>
          </w:p>
        </w:tc>
        <w:tc>
          <w:tcPr>
            <w:tcW w:w="1112"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12.108.315</w:t>
            </w:r>
          </w:p>
        </w:tc>
        <w:tc>
          <w:tcPr>
            <w:tcW w:w="1303"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2.906.124</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Yatırım </w:t>
            </w:r>
            <w:r w:rsidR="00F90D42" w:rsidRPr="00F74FCE">
              <w:rPr>
                <w:rFonts w:ascii="Arial" w:hAnsi="Arial" w:cs="Arial"/>
                <w:b/>
                <w:bCs/>
                <w:sz w:val="19"/>
                <w:szCs w:val="19"/>
              </w:rPr>
              <w:t>Faaliyetlerinden Kaynaklanan Nakit Akışları</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 xml:space="preserve"> </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 xml:space="preserve"> </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 xml:space="preserve">Maddi </w:t>
            </w:r>
            <w:r w:rsidR="00F90D42" w:rsidRPr="00F74FCE">
              <w:rPr>
                <w:rFonts w:ascii="Arial" w:hAnsi="Arial" w:cs="Arial"/>
                <w:sz w:val="19"/>
                <w:szCs w:val="19"/>
              </w:rPr>
              <w:t>Duran Varlık  Alımlarından Kaynaklanan Nakit Çıkışları</w:t>
            </w:r>
          </w:p>
        </w:tc>
        <w:tc>
          <w:tcPr>
            <w:tcW w:w="850" w:type="dxa"/>
            <w:tcBorders>
              <w:top w:val="nil"/>
              <w:left w:val="nil"/>
              <w:bottom w:val="nil"/>
              <w:right w:val="nil"/>
            </w:tcBorders>
            <w:shd w:val="clear" w:color="auto" w:fill="auto"/>
            <w:vAlign w:val="center"/>
            <w:hideMark/>
          </w:tcPr>
          <w:p w:rsidR="00F74FCE" w:rsidRPr="00F74FCE" w:rsidRDefault="00F74FCE" w:rsidP="00F74FCE">
            <w:pPr>
              <w:jc w:val="center"/>
              <w:rPr>
                <w:rFonts w:ascii="Arial" w:hAnsi="Arial" w:cs="Arial"/>
                <w:sz w:val="19"/>
                <w:szCs w:val="19"/>
              </w:rPr>
            </w:pPr>
            <w:r w:rsidRPr="00F74FCE">
              <w:rPr>
                <w:rFonts w:ascii="Arial" w:hAnsi="Arial" w:cs="Arial"/>
                <w:sz w:val="19"/>
                <w:szCs w:val="19"/>
              </w:rPr>
              <w:t>8</w:t>
            </w: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(9.842.804)</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(181.986)</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 xml:space="preserve">Maddi </w:t>
            </w:r>
            <w:r w:rsidR="00F90D42" w:rsidRPr="00F74FCE">
              <w:rPr>
                <w:rFonts w:ascii="Arial" w:hAnsi="Arial" w:cs="Arial"/>
                <w:sz w:val="19"/>
                <w:szCs w:val="19"/>
              </w:rPr>
              <w:t>Duran Varlık Satışından Kaynaklanan Nakit Girişleri</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22.271</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1.566.307</w:t>
            </w:r>
          </w:p>
        </w:tc>
      </w:tr>
      <w:tr w:rsidR="00F74FCE" w:rsidRPr="00F74FCE" w:rsidTr="00BD3D35">
        <w:trPr>
          <w:trHeight w:val="255"/>
        </w:trPr>
        <w:tc>
          <w:tcPr>
            <w:tcW w:w="6521" w:type="dxa"/>
            <w:tcBorders>
              <w:top w:val="single" w:sz="4" w:space="0" w:color="auto"/>
              <w:left w:val="nil"/>
              <w:bottom w:val="single" w:sz="4" w:space="0" w:color="auto"/>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Yatırım </w:t>
            </w:r>
            <w:r w:rsidR="00F90D42" w:rsidRPr="00F74FCE">
              <w:rPr>
                <w:rFonts w:ascii="Arial" w:hAnsi="Arial" w:cs="Arial"/>
                <w:b/>
                <w:bCs/>
                <w:sz w:val="19"/>
                <w:szCs w:val="19"/>
              </w:rPr>
              <w:t>Faaliyetlerinden Sağlanan Net Nakit Akışları (</w:t>
            </w:r>
            <w:r w:rsidRPr="00F74FCE">
              <w:rPr>
                <w:rFonts w:ascii="Arial" w:hAnsi="Arial" w:cs="Arial"/>
                <w:b/>
                <w:bCs/>
                <w:sz w:val="19"/>
                <w:szCs w:val="19"/>
              </w:rPr>
              <w:t>B</w:t>
            </w:r>
            <w:r w:rsidR="00F90D42" w:rsidRPr="00F74FCE">
              <w:rPr>
                <w:rFonts w:ascii="Arial" w:hAnsi="Arial" w:cs="Arial"/>
                <w:b/>
                <w:bCs/>
                <w:sz w:val="19"/>
                <w:szCs w:val="19"/>
              </w:rPr>
              <w:t>)</w:t>
            </w:r>
          </w:p>
        </w:tc>
        <w:tc>
          <w:tcPr>
            <w:tcW w:w="850"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center"/>
              <w:rPr>
                <w:rFonts w:ascii="Arial" w:hAnsi="Arial" w:cs="Arial"/>
                <w:b/>
                <w:bCs/>
                <w:sz w:val="19"/>
                <w:szCs w:val="19"/>
              </w:rPr>
            </w:pPr>
            <w:r w:rsidRPr="00F74FCE">
              <w:rPr>
                <w:rFonts w:ascii="Arial" w:hAnsi="Arial" w:cs="Arial"/>
                <w:b/>
                <w:bCs/>
                <w:sz w:val="19"/>
                <w:szCs w:val="19"/>
              </w:rPr>
              <w:t> </w:t>
            </w:r>
          </w:p>
        </w:tc>
        <w:tc>
          <w:tcPr>
            <w:tcW w:w="1112"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(9.820.533)</w:t>
            </w:r>
          </w:p>
        </w:tc>
        <w:tc>
          <w:tcPr>
            <w:tcW w:w="1303"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1.384.321</w:t>
            </w:r>
          </w:p>
        </w:tc>
      </w:tr>
      <w:tr w:rsidR="00F74FCE" w:rsidRPr="00F74FCE" w:rsidTr="00BD3D35">
        <w:trPr>
          <w:trHeight w:val="270"/>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Finansman </w:t>
            </w:r>
            <w:r w:rsidR="00F90D42" w:rsidRPr="00F74FCE">
              <w:rPr>
                <w:rFonts w:ascii="Arial" w:hAnsi="Arial" w:cs="Arial"/>
                <w:b/>
                <w:bCs/>
                <w:sz w:val="19"/>
                <w:szCs w:val="19"/>
              </w:rPr>
              <w:t>Faaliyetlerinden Nakit Akışları</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 xml:space="preserve"> </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 xml:space="preserve"> </w:t>
            </w:r>
          </w:p>
        </w:tc>
      </w:tr>
      <w:tr w:rsidR="00F74FCE" w:rsidRPr="00F74FCE" w:rsidTr="00BD3D35">
        <w:trPr>
          <w:trHeight w:val="270"/>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 xml:space="preserve">Alınan </w:t>
            </w:r>
            <w:r w:rsidR="00F90D42" w:rsidRPr="00F74FCE">
              <w:rPr>
                <w:rFonts w:ascii="Arial" w:hAnsi="Arial" w:cs="Arial"/>
                <w:sz w:val="19"/>
                <w:szCs w:val="19"/>
              </w:rPr>
              <w:t>Faiz</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5.808</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3.282</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 xml:space="preserve">Ödenen </w:t>
            </w:r>
            <w:r w:rsidR="00F90D42" w:rsidRPr="00F74FCE">
              <w:rPr>
                <w:rFonts w:ascii="Arial" w:hAnsi="Arial" w:cs="Arial"/>
                <w:sz w:val="19"/>
                <w:szCs w:val="19"/>
              </w:rPr>
              <w:t>Faiz</w:t>
            </w:r>
          </w:p>
        </w:tc>
        <w:tc>
          <w:tcPr>
            <w:tcW w:w="850" w:type="dxa"/>
            <w:tcBorders>
              <w:top w:val="nil"/>
              <w:left w:val="nil"/>
              <w:bottom w:val="nil"/>
              <w:right w:val="nil"/>
            </w:tcBorders>
            <w:shd w:val="clear" w:color="auto" w:fill="auto"/>
            <w:vAlign w:val="center"/>
            <w:hideMark/>
          </w:tcPr>
          <w:p w:rsidR="00F74FCE" w:rsidRPr="00F74FCE" w:rsidRDefault="00F74FCE" w:rsidP="00F74FCE">
            <w:pPr>
              <w:jc w:val="center"/>
              <w:rPr>
                <w:rFonts w:ascii="Arial" w:hAnsi="Arial" w:cs="Arial"/>
                <w:sz w:val="19"/>
                <w:szCs w:val="19"/>
              </w:rPr>
            </w:pPr>
            <w:r w:rsidRPr="00F74FCE">
              <w:rPr>
                <w:rFonts w:ascii="Arial" w:hAnsi="Arial" w:cs="Arial"/>
                <w:sz w:val="19"/>
                <w:szCs w:val="19"/>
              </w:rPr>
              <w:t>16</w:t>
            </w: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(310.396)</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(46.411)</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r w:rsidRPr="00F74FCE">
              <w:rPr>
                <w:rFonts w:ascii="Arial" w:hAnsi="Arial" w:cs="Arial"/>
                <w:sz w:val="19"/>
                <w:szCs w:val="19"/>
              </w:rPr>
              <w:t>Kredilerden Nakit Girişleri</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4.497.756</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color w:val="000000"/>
                <w:sz w:val="19"/>
                <w:szCs w:val="19"/>
              </w:rPr>
            </w:pPr>
            <w:r w:rsidRPr="00F74FCE">
              <w:rPr>
                <w:rFonts w:ascii="Arial" w:hAnsi="Arial" w:cs="Arial"/>
                <w:color w:val="000000"/>
                <w:sz w:val="19"/>
                <w:szCs w:val="19"/>
              </w:rPr>
              <w:t>(586.093)</w:t>
            </w:r>
          </w:p>
        </w:tc>
      </w:tr>
      <w:tr w:rsidR="00F74FCE" w:rsidRPr="00F74FCE" w:rsidTr="00BD3D35">
        <w:trPr>
          <w:trHeight w:val="255"/>
        </w:trPr>
        <w:tc>
          <w:tcPr>
            <w:tcW w:w="6521" w:type="dxa"/>
            <w:tcBorders>
              <w:top w:val="single" w:sz="4" w:space="0" w:color="auto"/>
              <w:left w:val="nil"/>
              <w:bottom w:val="single" w:sz="4" w:space="0" w:color="auto"/>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Finansman </w:t>
            </w:r>
            <w:r w:rsidR="00F90D42" w:rsidRPr="00F74FCE">
              <w:rPr>
                <w:rFonts w:ascii="Arial" w:hAnsi="Arial" w:cs="Arial"/>
                <w:b/>
                <w:bCs/>
                <w:sz w:val="19"/>
                <w:szCs w:val="19"/>
              </w:rPr>
              <w:t>Faaliyetlerinde Kullanılan Net Nakit Akışları (</w:t>
            </w:r>
            <w:r w:rsidRPr="00F74FCE">
              <w:rPr>
                <w:rFonts w:ascii="Arial" w:hAnsi="Arial" w:cs="Arial"/>
                <w:b/>
                <w:bCs/>
                <w:sz w:val="19"/>
                <w:szCs w:val="19"/>
              </w:rPr>
              <w:t>C</w:t>
            </w:r>
            <w:r w:rsidR="00F90D42" w:rsidRPr="00F74FCE">
              <w:rPr>
                <w:rFonts w:ascii="Arial" w:hAnsi="Arial" w:cs="Arial"/>
                <w:b/>
                <w:bCs/>
                <w:sz w:val="19"/>
                <w:szCs w:val="19"/>
              </w:rPr>
              <w:t>)</w:t>
            </w:r>
          </w:p>
        </w:tc>
        <w:tc>
          <w:tcPr>
            <w:tcW w:w="850"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center"/>
              <w:rPr>
                <w:rFonts w:ascii="Arial" w:hAnsi="Arial" w:cs="Arial"/>
                <w:b/>
                <w:bCs/>
                <w:sz w:val="19"/>
                <w:szCs w:val="19"/>
              </w:rPr>
            </w:pPr>
            <w:r w:rsidRPr="00F74FCE">
              <w:rPr>
                <w:rFonts w:ascii="Arial" w:hAnsi="Arial" w:cs="Arial"/>
                <w:b/>
                <w:bCs/>
                <w:sz w:val="19"/>
                <w:szCs w:val="19"/>
              </w:rPr>
              <w:t> </w:t>
            </w:r>
          </w:p>
        </w:tc>
        <w:tc>
          <w:tcPr>
            <w:tcW w:w="1112"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4.193.168</w:t>
            </w:r>
          </w:p>
        </w:tc>
        <w:tc>
          <w:tcPr>
            <w:tcW w:w="1303"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(629.222)</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Nakit </w:t>
            </w:r>
            <w:r w:rsidR="00F90D42">
              <w:rPr>
                <w:rFonts w:ascii="Arial" w:hAnsi="Arial" w:cs="Arial"/>
                <w:b/>
                <w:bCs/>
                <w:sz w:val="19"/>
                <w:szCs w:val="19"/>
              </w:rPr>
              <w:t>v</w:t>
            </w:r>
            <w:r w:rsidR="00F90D42" w:rsidRPr="00F74FCE">
              <w:rPr>
                <w:rFonts w:ascii="Arial" w:hAnsi="Arial" w:cs="Arial"/>
                <w:b/>
                <w:bCs/>
                <w:sz w:val="19"/>
                <w:szCs w:val="19"/>
              </w:rPr>
              <w:t>e Nakit Benzerlerindeki Net Artış / Azalış (</w:t>
            </w:r>
            <w:r w:rsidRPr="00F74FCE">
              <w:rPr>
                <w:rFonts w:ascii="Arial" w:hAnsi="Arial" w:cs="Arial"/>
                <w:b/>
                <w:bCs/>
                <w:sz w:val="19"/>
                <w:szCs w:val="19"/>
              </w:rPr>
              <w:t>D</w:t>
            </w:r>
            <w:r w:rsidR="00F90D42" w:rsidRPr="00F74FCE">
              <w:rPr>
                <w:rFonts w:ascii="Arial" w:hAnsi="Arial" w:cs="Arial"/>
                <w:b/>
                <w:bCs/>
                <w:sz w:val="19"/>
                <w:szCs w:val="19"/>
              </w:rPr>
              <w:t>=</w:t>
            </w:r>
            <w:r w:rsidRPr="00F74FCE">
              <w:rPr>
                <w:rFonts w:ascii="Arial" w:hAnsi="Arial" w:cs="Arial"/>
                <w:b/>
                <w:bCs/>
                <w:sz w:val="19"/>
                <w:szCs w:val="19"/>
              </w:rPr>
              <w:t>A</w:t>
            </w:r>
            <w:r w:rsidR="00F90D42" w:rsidRPr="00F74FCE">
              <w:rPr>
                <w:rFonts w:ascii="Arial" w:hAnsi="Arial" w:cs="Arial"/>
                <w:b/>
                <w:bCs/>
                <w:sz w:val="19"/>
                <w:szCs w:val="19"/>
              </w:rPr>
              <w:t>+</w:t>
            </w:r>
            <w:r w:rsidRPr="00F74FCE">
              <w:rPr>
                <w:rFonts w:ascii="Arial" w:hAnsi="Arial" w:cs="Arial"/>
                <w:b/>
                <w:bCs/>
                <w:sz w:val="19"/>
                <w:szCs w:val="19"/>
              </w:rPr>
              <w:t>B</w:t>
            </w:r>
            <w:r w:rsidR="00F90D42" w:rsidRPr="00F74FCE">
              <w:rPr>
                <w:rFonts w:ascii="Arial" w:hAnsi="Arial" w:cs="Arial"/>
                <w:b/>
                <w:bCs/>
                <w:sz w:val="19"/>
                <w:szCs w:val="19"/>
              </w:rPr>
              <w:t>+</w:t>
            </w:r>
            <w:r w:rsidRPr="00F74FCE">
              <w:rPr>
                <w:rFonts w:ascii="Arial" w:hAnsi="Arial" w:cs="Arial"/>
                <w:b/>
                <w:bCs/>
                <w:sz w:val="19"/>
                <w:szCs w:val="19"/>
              </w:rPr>
              <w:t>C</w:t>
            </w:r>
            <w:r w:rsidR="00F90D42" w:rsidRPr="00F74FCE">
              <w:rPr>
                <w:rFonts w:ascii="Arial" w:hAnsi="Arial" w:cs="Arial"/>
                <w:b/>
                <w:bCs/>
                <w:sz w:val="19"/>
                <w:szCs w:val="19"/>
              </w:rPr>
              <w:t>)</w:t>
            </w:r>
          </w:p>
        </w:tc>
        <w:tc>
          <w:tcPr>
            <w:tcW w:w="850"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6.480.950</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3.661.223</w:t>
            </w:r>
          </w:p>
        </w:tc>
      </w:tr>
      <w:tr w:rsidR="00F74FCE" w:rsidRPr="00F74FCE" w:rsidTr="00BD3D35">
        <w:trPr>
          <w:trHeight w:val="255"/>
        </w:trPr>
        <w:tc>
          <w:tcPr>
            <w:tcW w:w="6521" w:type="dxa"/>
            <w:tcBorders>
              <w:top w:val="nil"/>
              <w:left w:val="nil"/>
              <w:bottom w:val="nil"/>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Dönem </w:t>
            </w:r>
            <w:r w:rsidR="00F90D42">
              <w:rPr>
                <w:rFonts w:ascii="Arial" w:hAnsi="Arial" w:cs="Arial"/>
                <w:b/>
                <w:bCs/>
                <w:sz w:val="19"/>
                <w:szCs w:val="19"/>
              </w:rPr>
              <w:t>Başı Nakit v</w:t>
            </w:r>
            <w:r w:rsidR="00F90D42" w:rsidRPr="00F74FCE">
              <w:rPr>
                <w:rFonts w:ascii="Arial" w:hAnsi="Arial" w:cs="Arial"/>
                <w:b/>
                <w:bCs/>
                <w:sz w:val="19"/>
                <w:szCs w:val="19"/>
              </w:rPr>
              <w:t>e Nakit Benzerleri (</w:t>
            </w:r>
            <w:r w:rsidRPr="00F74FCE">
              <w:rPr>
                <w:rFonts w:ascii="Arial" w:hAnsi="Arial" w:cs="Arial"/>
                <w:b/>
                <w:bCs/>
                <w:sz w:val="19"/>
                <w:szCs w:val="19"/>
              </w:rPr>
              <w:t>E</w:t>
            </w:r>
            <w:r w:rsidR="00F90D42" w:rsidRPr="00F74FCE">
              <w:rPr>
                <w:rFonts w:ascii="Arial" w:hAnsi="Arial" w:cs="Arial"/>
                <w:b/>
                <w:bCs/>
                <w:sz w:val="19"/>
                <w:szCs w:val="19"/>
              </w:rPr>
              <w:t>)</w:t>
            </w:r>
          </w:p>
        </w:tc>
        <w:tc>
          <w:tcPr>
            <w:tcW w:w="850" w:type="dxa"/>
            <w:tcBorders>
              <w:top w:val="nil"/>
              <w:left w:val="nil"/>
              <w:bottom w:val="nil"/>
              <w:right w:val="nil"/>
            </w:tcBorders>
            <w:shd w:val="clear" w:color="auto" w:fill="auto"/>
            <w:vAlign w:val="center"/>
            <w:hideMark/>
          </w:tcPr>
          <w:p w:rsidR="00F74FCE" w:rsidRPr="00F74FCE" w:rsidRDefault="00F74FCE" w:rsidP="00F74FCE">
            <w:pPr>
              <w:jc w:val="center"/>
              <w:rPr>
                <w:rFonts w:ascii="Arial" w:hAnsi="Arial" w:cs="Arial"/>
                <w:b/>
                <w:bCs/>
                <w:sz w:val="19"/>
                <w:szCs w:val="19"/>
              </w:rPr>
            </w:pPr>
            <w:r w:rsidRPr="00F74FCE">
              <w:rPr>
                <w:rFonts w:ascii="Arial" w:hAnsi="Arial" w:cs="Arial"/>
                <w:b/>
                <w:bCs/>
                <w:sz w:val="19"/>
                <w:szCs w:val="19"/>
              </w:rPr>
              <w:t>3</w:t>
            </w:r>
          </w:p>
        </w:tc>
        <w:tc>
          <w:tcPr>
            <w:tcW w:w="1112"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238.037</w:t>
            </w:r>
          </w:p>
        </w:tc>
        <w:tc>
          <w:tcPr>
            <w:tcW w:w="1303" w:type="dxa"/>
            <w:tcBorders>
              <w:top w:val="nil"/>
              <w:left w:val="nil"/>
              <w:bottom w:val="nil"/>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1.689.641</w:t>
            </w:r>
          </w:p>
        </w:tc>
      </w:tr>
      <w:tr w:rsidR="00F74FCE" w:rsidRPr="00F74FCE" w:rsidTr="00BD3D35">
        <w:trPr>
          <w:trHeight w:val="270"/>
        </w:trPr>
        <w:tc>
          <w:tcPr>
            <w:tcW w:w="6521" w:type="dxa"/>
            <w:tcBorders>
              <w:top w:val="single" w:sz="4" w:space="0" w:color="auto"/>
              <w:left w:val="nil"/>
              <w:bottom w:val="single" w:sz="4" w:space="0" w:color="auto"/>
              <w:right w:val="nil"/>
            </w:tcBorders>
            <w:shd w:val="clear" w:color="auto" w:fill="auto"/>
            <w:vAlign w:val="center"/>
            <w:hideMark/>
          </w:tcPr>
          <w:p w:rsidR="00F74FCE" w:rsidRPr="00F74FCE" w:rsidRDefault="00F74FCE" w:rsidP="00F74FCE">
            <w:pPr>
              <w:rPr>
                <w:rFonts w:ascii="Arial" w:hAnsi="Arial" w:cs="Arial"/>
                <w:b/>
                <w:bCs/>
                <w:sz w:val="19"/>
                <w:szCs w:val="19"/>
              </w:rPr>
            </w:pPr>
            <w:r w:rsidRPr="00F74FCE">
              <w:rPr>
                <w:rFonts w:ascii="Arial" w:hAnsi="Arial" w:cs="Arial"/>
                <w:b/>
                <w:bCs/>
                <w:sz w:val="19"/>
                <w:szCs w:val="19"/>
              </w:rPr>
              <w:t xml:space="preserve">Dönem </w:t>
            </w:r>
            <w:r w:rsidR="00F90D42">
              <w:rPr>
                <w:rFonts w:ascii="Arial" w:hAnsi="Arial" w:cs="Arial"/>
                <w:b/>
                <w:bCs/>
                <w:sz w:val="19"/>
                <w:szCs w:val="19"/>
              </w:rPr>
              <w:t>Sonu Nakit v</w:t>
            </w:r>
            <w:r w:rsidR="00F90D42" w:rsidRPr="00F74FCE">
              <w:rPr>
                <w:rFonts w:ascii="Arial" w:hAnsi="Arial" w:cs="Arial"/>
                <w:b/>
                <w:bCs/>
                <w:sz w:val="19"/>
                <w:szCs w:val="19"/>
              </w:rPr>
              <w:t>e Nakit Benzerleri (</w:t>
            </w:r>
            <w:r w:rsidRPr="00F74FCE">
              <w:rPr>
                <w:rFonts w:ascii="Arial" w:hAnsi="Arial" w:cs="Arial"/>
                <w:b/>
                <w:bCs/>
                <w:sz w:val="19"/>
                <w:szCs w:val="19"/>
              </w:rPr>
              <w:t>D</w:t>
            </w:r>
            <w:r w:rsidR="00F90D42" w:rsidRPr="00F74FCE">
              <w:rPr>
                <w:rFonts w:ascii="Arial" w:hAnsi="Arial" w:cs="Arial"/>
                <w:b/>
                <w:bCs/>
                <w:sz w:val="19"/>
                <w:szCs w:val="19"/>
              </w:rPr>
              <w:t>+</w:t>
            </w:r>
            <w:r w:rsidRPr="00F74FCE">
              <w:rPr>
                <w:rFonts w:ascii="Arial" w:hAnsi="Arial" w:cs="Arial"/>
                <w:b/>
                <w:bCs/>
                <w:sz w:val="19"/>
                <w:szCs w:val="19"/>
              </w:rPr>
              <w:t>E</w:t>
            </w:r>
            <w:r w:rsidR="00F90D42" w:rsidRPr="00F74FCE">
              <w:rPr>
                <w:rFonts w:ascii="Arial" w:hAnsi="Arial" w:cs="Arial"/>
                <w:b/>
                <w:bCs/>
                <w:sz w:val="19"/>
                <w:szCs w:val="19"/>
              </w:rPr>
              <w:t>)</w:t>
            </w:r>
          </w:p>
        </w:tc>
        <w:tc>
          <w:tcPr>
            <w:tcW w:w="850"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center"/>
              <w:rPr>
                <w:rFonts w:ascii="Arial" w:hAnsi="Arial" w:cs="Arial"/>
                <w:b/>
                <w:bCs/>
                <w:sz w:val="19"/>
                <w:szCs w:val="19"/>
              </w:rPr>
            </w:pPr>
            <w:r w:rsidRPr="00F74FCE">
              <w:rPr>
                <w:rFonts w:ascii="Arial" w:hAnsi="Arial" w:cs="Arial"/>
                <w:b/>
                <w:bCs/>
                <w:sz w:val="19"/>
                <w:szCs w:val="19"/>
              </w:rPr>
              <w:t>3</w:t>
            </w:r>
          </w:p>
        </w:tc>
        <w:tc>
          <w:tcPr>
            <w:tcW w:w="1112"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6.718.987</w:t>
            </w:r>
          </w:p>
        </w:tc>
        <w:tc>
          <w:tcPr>
            <w:tcW w:w="1303" w:type="dxa"/>
            <w:tcBorders>
              <w:top w:val="single" w:sz="4" w:space="0" w:color="auto"/>
              <w:left w:val="nil"/>
              <w:bottom w:val="single" w:sz="4" w:space="0" w:color="auto"/>
              <w:right w:val="nil"/>
            </w:tcBorders>
            <w:shd w:val="clear" w:color="auto" w:fill="auto"/>
            <w:noWrap/>
            <w:vAlign w:val="center"/>
            <w:hideMark/>
          </w:tcPr>
          <w:p w:rsidR="00F74FCE" w:rsidRPr="00F74FCE" w:rsidRDefault="00F74FCE" w:rsidP="00F74FCE">
            <w:pPr>
              <w:jc w:val="right"/>
              <w:rPr>
                <w:rFonts w:ascii="Arial" w:hAnsi="Arial" w:cs="Arial"/>
                <w:b/>
                <w:bCs/>
                <w:color w:val="000000"/>
                <w:sz w:val="19"/>
                <w:szCs w:val="19"/>
              </w:rPr>
            </w:pPr>
            <w:r w:rsidRPr="00F74FCE">
              <w:rPr>
                <w:rFonts w:ascii="Arial" w:hAnsi="Arial" w:cs="Arial"/>
                <w:b/>
                <w:bCs/>
                <w:color w:val="000000"/>
                <w:sz w:val="19"/>
                <w:szCs w:val="19"/>
              </w:rPr>
              <w:t>5.350.864</w:t>
            </w:r>
          </w:p>
        </w:tc>
      </w:tr>
    </w:tbl>
    <w:p w:rsidR="00F74FCE" w:rsidRDefault="00F74FCE"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9"/>
          <w:szCs w:val="19"/>
        </w:rPr>
      </w:pPr>
    </w:p>
    <w:p w:rsidR="009F363D" w:rsidRPr="00D26F76" w:rsidRDefault="009F363D" w:rsidP="00F74FCE">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lang w:eastAsia="en-US"/>
        </w:rPr>
      </w:pPr>
      <w:r w:rsidRPr="00BA7C81">
        <w:rPr>
          <w:rFonts w:ascii="Arial" w:hAnsi="Arial" w:cs="Arial"/>
          <w:sz w:val="19"/>
          <w:szCs w:val="19"/>
        </w:rPr>
        <w:t xml:space="preserve">İlişikteki </w:t>
      </w:r>
      <w:r w:rsidR="00965100" w:rsidRPr="004D2B8B">
        <w:rPr>
          <w:rFonts w:ascii="Arial" w:hAnsi="Arial" w:cs="Arial"/>
        </w:rPr>
        <w:t xml:space="preserve">dipnotlar </w:t>
      </w:r>
      <w:r w:rsidRPr="00BA7C81">
        <w:rPr>
          <w:rFonts w:ascii="Arial" w:hAnsi="Arial" w:cs="Arial"/>
          <w:sz w:val="19"/>
          <w:szCs w:val="19"/>
        </w:rPr>
        <w:t>konsolide finansal tabloların tamamlayıcı parçalarıdır.</w:t>
      </w:r>
    </w:p>
    <w:p w:rsidR="009F363D" w:rsidRPr="00D26F76" w:rsidRDefault="009F363D" w:rsidP="009F363D">
      <w:pPr>
        <w:rPr>
          <w:rFonts w:ascii="Arial" w:hAnsi="Arial" w:cs="Arial"/>
          <w:highlight w:val="yellow"/>
          <w:lang w:eastAsia="en-US"/>
        </w:rPr>
        <w:sectPr w:rsidR="009F363D" w:rsidRPr="00D26F76" w:rsidSect="00727B36">
          <w:headerReference w:type="default" r:id="rId29"/>
          <w:pgSz w:w="11907" w:h="16840" w:code="9"/>
          <w:pgMar w:top="1004" w:right="1213" w:bottom="709" w:left="1134" w:header="851" w:footer="894" w:gutter="0"/>
          <w:cols w:space="708"/>
        </w:sectPr>
      </w:pPr>
    </w:p>
    <w:p w:rsidR="009F363D" w:rsidRPr="00D26F76" w:rsidRDefault="009F363D" w:rsidP="009F363D">
      <w:pPr>
        <w:pStyle w:val="Balk1"/>
        <w:rPr>
          <w:rFonts w:ascii="Arial" w:hAnsi="Arial" w:cs="Arial"/>
          <w:spacing w:val="-2"/>
          <w:szCs w:val="24"/>
        </w:rPr>
      </w:pPr>
      <w:bookmarkStart w:id="5" w:name="_Toc299968562"/>
      <w:bookmarkStart w:id="6" w:name="_Toc299968695"/>
      <w:bookmarkStart w:id="7" w:name="_Toc347263316"/>
      <w:bookmarkStart w:id="8" w:name="_Toc449787902"/>
      <w:r w:rsidRPr="00D26F76">
        <w:rPr>
          <w:rFonts w:ascii="Arial" w:hAnsi="Arial" w:cs="Arial"/>
          <w:bCs/>
          <w:spacing w:val="-2"/>
          <w:szCs w:val="24"/>
        </w:rPr>
        <w:lastRenderedPageBreak/>
        <w:t xml:space="preserve">Not 1 - </w:t>
      </w:r>
      <w:r w:rsidRPr="00D26F76">
        <w:rPr>
          <w:rFonts w:ascii="Arial" w:hAnsi="Arial" w:cs="Arial"/>
          <w:szCs w:val="24"/>
        </w:rPr>
        <w:t>Grup’un Organizasyonu ve Faaliyet Konusu</w:t>
      </w:r>
      <w:bookmarkEnd w:id="5"/>
      <w:bookmarkEnd w:id="6"/>
      <w:bookmarkEnd w:id="7"/>
      <w:bookmarkEnd w:id="8"/>
      <w:r w:rsidRPr="00D26F76">
        <w:rPr>
          <w:rFonts w:ascii="Arial" w:hAnsi="Arial" w:cs="Arial"/>
          <w:szCs w:val="24"/>
        </w:rPr>
        <w:t xml:space="preserve"> </w:t>
      </w:r>
    </w:p>
    <w:p w:rsidR="009F363D" w:rsidRPr="00D26F76" w:rsidRDefault="008B3B5F" w:rsidP="000E4833">
      <w:pPr>
        <w:spacing w:line="336" w:lineRule="atLeast"/>
        <w:ind w:right="-58"/>
        <w:jc w:val="both"/>
        <w:rPr>
          <w:rFonts w:ascii="Arial" w:hAnsi="Arial" w:cs="Arial"/>
          <w:sz w:val="22"/>
          <w:szCs w:val="22"/>
        </w:rPr>
      </w:pPr>
      <w:r w:rsidRPr="00D26F76">
        <w:rPr>
          <w:rFonts w:ascii="Arial" w:hAnsi="Arial" w:cs="Arial"/>
          <w:sz w:val="22"/>
          <w:szCs w:val="22"/>
        </w:rPr>
        <w:t>Şirket’i</w:t>
      </w:r>
      <w:r w:rsidR="00C671F7" w:rsidRPr="00D26F76">
        <w:rPr>
          <w:rFonts w:ascii="Arial" w:hAnsi="Arial" w:cs="Arial"/>
          <w:sz w:val="22"/>
          <w:szCs w:val="22"/>
        </w:rPr>
        <w:t xml:space="preserve">n  faaliyet konusu, </w:t>
      </w:r>
      <w:r w:rsidR="009F363D" w:rsidRPr="00D26F76">
        <w:rPr>
          <w:rFonts w:ascii="Arial" w:hAnsi="Arial" w:cs="Arial"/>
          <w:sz w:val="22"/>
          <w:szCs w:val="22"/>
        </w:rPr>
        <w:t>kola ve meşrubat sanayinde kullanılan pet şişe imalatı, bunlara içme suyu ve diğer sıvı gaz veya katı maddeler doldurulması ile su, meşrubat, kolalı içecekler, gazlı ve gazsız meşrubatlar, meyve suları imalatı, ithali, ihracı, sanayi, toptan ve perakende olarak pazarlanmasıdır.</w:t>
      </w:r>
    </w:p>
    <w:p w:rsidR="009F363D" w:rsidRPr="00D26F76" w:rsidRDefault="009F363D" w:rsidP="000E4833">
      <w:pPr>
        <w:spacing w:line="336" w:lineRule="atLeast"/>
        <w:ind w:right="144"/>
        <w:jc w:val="both"/>
        <w:rPr>
          <w:rFonts w:ascii="Arial" w:hAnsi="Arial" w:cs="Arial"/>
          <w:sz w:val="22"/>
          <w:szCs w:val="22"/>
        </w:rPr>
      </w:pPr>
      <w:r w:rsidRPr="00D26F76">
        <w:rPr>
          <w:rFonts w:ascii="Arial" w:hAnsi="Arial" w:cs="Arial"/>
          <w:sz w:val="22"/>
          <w:szCs w:val="22"/>
        </w:rPr>
        <w:t>Grup’un aşağıda belirtilen dönemler içerisinde çalışan personelinin ortalama sayısı şöyledir;</w:t>
      </w:r>
    </w:p>
    <w:p w:rsidR="009F363D" w:rsidRPr="00D26F76" w:rsidRDefault="009F363D" w:rsidP="009F363D">
      <w:pPr>
        <w:spacing w:line="336" w:lineRule="atLeast"/>
        <w:ind w:right="141"/>
        <w:jc w:val="both"/>
        <w:rPr>
          <w:rFonts w:ascii="Arial" w:hAnsi="Arial" w:cs="Arial"/>
          <w:sz w:val="22"/>
          <w:szCs w:val="22"/>
        </w:rPr>
      </w:pPr>
      <w:r w:rsidRPr="00D26F76">
        <w:rPr>
          <w:rFonts w:ascii="Arial" w:hAnsi="Arial" w:cs="Arial"/>
          <w:b/>
          <w:bCs/>
          <w:sz w:val="22"/>
          <w:szCs w:val="22"/>
        </w:rPr>
        <w:t xml:space="preserve">                                                                 </w:t>
      </w:r>
      <w:r w:rsidR="0016561C">
        <w:rPr>
          <w:rFonts w:ascii="Arial" w:hAnsi="Arial" w:cs="Arial"/>
          <w:b/>
          <w:bCs/>
          <w:sz w:val="22"/>
          <w:szCs w:val="22"/>
          <w:u w:val="single"/>
        </w:rPr>
        <w:t>30.06</w:t>
      </w:r>
      <w:r w:rsidR="00C671F7" w:rsidRPr="00D26F76">
        <w:rPr>
          <w:rFonts w:ascii="Arial" w:hAnsi="Arial" w:cs="Arial"/>
          <w:b/>
          <w:bCs/>
          <w:sz w:val="22"/>
          <w:szCs w:val="22"/>
          <w:u w:val="single"/>
        </w:rPr>
        <w:t>.</w:t>
      </w:r>
      <w:r w:rsidR="00D26F76">
        <w:rPr>
          <w:rFonts w:ascii="Arial" w:hAnsi="Arial" w:cs="Arial"/>
          <w:b/>
          <w:bCs/>
          <w:sz w:val="22"/>
          <w:szCs w:val="22"/>
          <w:u w:val="single"/>
        </w:rPr>
        <w:t>2016</w:t>
      </w:r>
      <w:r w:rsidRPr="00D26F76">
        <w:rPr>
          <w:rFonts w:ascii="Arial" w:hAnsi="Arial" w:cs="Arial"/>
          <w:b/>
          <w:bCs/>
          <w:sz w:val="22"/>
          <w:szCs w:val="22"/>
        </w:rPr>
        <w:tab/>
      </w:r>
      <w:r w:rsidRPr="00D26F76">
        <w:rPr>
          <w:rFonts w:ascii="Arial" w:hAnsi="Arial" w:cs="Arial"/>
          <w:b/>
          <w:bCs/>
          <w:sz w:val="22"/>
          <w:szCs w:val="22"/>
        </w:rPr>
        <w:tab/>
        <w:t xml:space="preserve">                </w:t>
      </w:r>
      <w:r w:rsidR="00C671F7" w:rsidRPr="00D26F76">
        <w:rPr>
          <w:rFonts w:ascii="Arial" w:hAnsi="Arial" w:cs="Arial"/>
          <w:b/>
          <w:bCs/>
          <w:sz w:val="22"/>
          <w:szCs w:val="22"/>
          <w:u w:val="single"/>
        </w:rPr>
        <w:t>31.12.</w:t>
      </w:r>
      <w:r w:rsidR="00D26F76">
        <w:rPr>
          <w:rFonts w:ascii="Arial" w:hAnsi="Arial" w:cs="Arial"/>
          <w:b/>
          <w:bCs/>
          <w:sz w:val="22"/>
          <w:szCs w:val="22"/>
          <w:u w:val="single"/>
        </w:rPr>
        <w:t>2015</w:t>
      </w:r>
      <w:r w:rsidRPr="00D26F76">
        <w:rPr>
          <w:rFonts w:ascii="Arial" w:hAnsi="Arial" w:cs="Arial"/>
          <w:b/>
          <w:bCs/>
          <w:sz w:val="22"/>
          <w:szCs w:val="22"/>
        </w:rPr>
        <w:t xml:space="preserve">                                                        </w:t>
      </w:r>
    </w:p>
    <w:p w:rsidR="009F363D" w:rsidRPr="00D26F76" w:rsidRDefault="00477EC8" w:rsidP="009F363D">
      <w:pPr>
        <w:spacing w:line="336" w:lineRule="atLeast"/>
        <w:ind w:right="141"/>
        <w:jc w:val="both"/>
        <w:rPr>
          <w:rFonts w:ascii="Arial" w:hAnsi="Arial" w:cs="Arial"/>
          <w:sz w:val="22"/>
          <w:szCs w:val="22"/>
        </w:rPr>
      </w:pPr>
      <w:r w:rsidRPr="00D26F76">
        <w:rPr>
          <w:rFonts w:ascii="Arial" w:hAnsi="Arial" w:cs="Arial"/>
          <w:sz w:val="22"/>
          <w:szCs w:val="22"/>
        </w:rPr>
        <w:t xml:space="preserve">                   İşçi</w:t>
      </w:r>
      <w:r w:rsidRPr="00D26F76">
        <w:rPr>
          <w:rFonts w:ascii="Arial" w:hAnsi="Arial" w:cs="Arial"/>
          <w:sz w:val="22"/>
          <w:szCs w:val="22"/>
        </w:rPr>
        <w:tab/>
      </w:r>
      <w:r w:rsidRPr="00D26F76">
        <w:rPr>
          <w:rFonts w:ascii="Arial" w:hAnsi="Arial" w:cs="Arial"/>
          <w:sz w:val="22"/>
          <w:szCs w:val="22"/>
        </w:rPr>
        <w:tab/>
      </w:r>
      <w:r w:rsidRPr="00D26F76">
        <w:rPr>
          <w:rFonts w:ascii="Arial" w:hAnsi="Arial" w:cs="Arial"/>
          <w:sz w:val="22"/>
          <w:szCs w:val="22"/>
        </w:rPr>
        <w:tab/>
      </w:r>
      <w:r w:rsidRPr="00D26F76">
        <w:rPr>
          <w:rFonts w:ascii="Arial" w:hAnsi="Arial" w:cs="Arial"/>
          <w:sz w:val="22"/>
          <w:szCs w:val="22"/>
        </w:rPr>
        <w:tab/>
      </w:r>
      <w:r w:rsidR="007D314A">
        <w:rPr>
          <w:rFonts w:ascii="Arial" w:hAnsi="Arial" w:cs="Arial"/>
          <w:sz w:val="22"/>
          <w:szCs w:val="22"/>
        </w:rPr>
        <w:t>8</w:t>
      </w:r>
      <w:r w:rsidR="00D93DAB">
        <w:rPr>
          <w:rFonts w:ascii="Arial" w:hAnsi="Arial" w:cs="Arial"/>
          <w:sz w:val="22"/>
          <w:szCs w:val="22"/>
        </w:rPr>
        <w:t>3</w:t>
      </w:r>
      <w:r w:rsidR="008D5FF3" w:rsidRPr="00D26F76">
        <w:rPr>
          <w:rFonts w:ascii="Arial" w:hAnsi="Arial" w:cs="Arial"/>
          <w:sz w:val="22"/>
          <w:szCs w:val="22"/>
        </w:rPr>
        <w:tab/>
      </w:r>
      <w:r w:rsidR="008D5FF3" w:rsidRPr="00D26F76">
        <w:rPr>
          <w:rFonts w:ascii="Arial" w:hAnsi="Arial" w:cs="Arial"/>
          <w:sz w:val="22"/>
          <w:szCs w:val="22"/>
        </w:rPr>
        <w:tab/>
      </w:r>
      <w:r w:rsidR="008D5FF3" w:rsidRPr="00D26F76">
        <w:rPr>
          <w:rFonts w:ascii="Arial" w:hAnsi="Arial" w:cs="Arial"/>
          <w:sz w:val="22"/>
          <w:szCs w:val="22"/>
        </w:rPr>
        <w:tab/>
      </w:r>
      <w:r w:rsidR="00B962FA">
        <w:rPr>
          <w:rFonts w:ascii="Arial" w:hAnsi="Arial" w:cs="Arial"/>
          <w:sz w:val="22"/>
          <w:szCs w:val="22"/>
        </w:rPr>
        <w:tab/>
      </w:r>
      <w:r w:rsidR="00B962FA">
        <w:rPr>
          <w:rFonts w:ascii="Arial" w:hAnsi="Arial" w:cs="Arial"/>
          <w:sz w:val="22"/>
          <w:szCs w:val="22"/>
        </w:rPr>
        <w:tab/>
      </w:r>
      <w:r w:rsidR="00D93DAB">
        <w:rPr>
          <w:rFonts w:ascii="Arial" w:hAnsi="Arial" w:cs="Arial"/>
          <w:sz w:val="22"/>
          <w:szCs w:val="22"/>
        </w:rPr>
        <w:t>76</w:t>
      </w:r>
      <w:r w:rsidR="009F363D" w:rsidRPr="00D26F76">
        <w:rPr>
          <w:rFonts w:ascii="Arial" w:hAnsi="Arial" w:cs="Arial"/>
          <w:sz w:val="22"/>
          <w:szCs w:val="22"/>
        </w:rPr>
        <w:t xml:space="preserve">                </w:t>
      </w:r>
    </w:p>
    <w:p w:rsidR="009F363D" w:rsidRPr="00D26F76" w:rsidRDefault="009F363D" w:rsidP="009F363D">
      <w:pPr>
        <w:spacing w:line="336" w:lineRule="atLeast"/>
        <w:ind w:right="62"/>
        <w:jc w:val="both"/>
        <w:rPr>
          <w:rFonts w:ascii="Arial" w:hAnsi="Arial" w:cs="Arial"/>
          <w:sz w:val="22"/>
          <w:szCs w:val="22"/>
        </w:rPr>
      </w:pPr>
      <w:r w:rsidRPr="00D26F76">
        <w:rPr>
          <w:rFonts w:ascii="Arial" w:hAnsi="Arial" w:cs="Arial"/>
          <w:sz w:val="22"/>
          <w:szCs w:val="22"/>
        </w:rPr>
        <w:t xml:space="preserve">                   Memur ve Yönetici</w:t>
      </w:r>
      <w:r w:rsidRPr="00D26F76">
        <w:rPr>
          <w:rFonts w:ascii="Arial" w:hAnsi="Arial" w:cs="Arial"/>
          <w:sz w:val="22"/>
          <w:szCs w:val="22"/>
        </w:rPr>
        <w:tab/>
      </w:r>
      <w:r w:rsidRPr="00D26F76">
        <w:rPr>
          <w:rFonts w:ascii="Arial" w:hAnsi="Arial" w:cs="Arial"/>
          <w:sz w:val="22"/>
          <w:szCs w:val="22"/>
        </w:rPr>
        <w:tab/>
      </w:r>
      <w:r w:rsidR="00D93DAB">
        <w:rPr>
          <w:rFonts w:ascii="Arial" w:hAnsi="Arial" w:cs="Arial"/>
          <w:sz w:val="22"/>
          <w:szCs w:val="22"/>
          <w:u w:val="single"/>
        </w:rPr>
        <w:t>14</w:t>
      </w:r>
      <w:r w:rsidRPr="00D26F76">
        <w:rPr>
          <w:rFonts w:ascii="Arial" w:hAnsi="Arial" w:cs="Arial"/>
          <w:sz w:val="22"/>
          <w:szCs w:val="22"/>
        </w:rPr>
        <w:tab/>
      </w:r>
      <w:r w:rsidRPr="00D26F76">
        <w:rPr>
          <w:rFonts w:ascii="Arial" w:hAnsi="Arial" w:cs="Arial"/>
          <w:sz w:val="22"/>
          <w:szCs w:val="22"/>
        </w:rPr>
        <w:tab/>
      </w:r>
      <w:r w:rsidRPr="00D26F76">
        <w:rPr>
          <w:rFonts w:ascii="Arial" w:hAnsi="Arial" w:cs="Arial"/>
          <w:sz w:val="22"/>
          <w:szCs w:val="22"/>
        </w:rPr>
        <w:tab/>
      </w:r>
      <w:r w:rsidR="00B962FA">
        <w:rPr>
          <w:rFonts w:ascii="Arial" w:hAnsi="Arial" w:cs="Arial"/>
          <w:sz w:val="22"/>
          <w:szCs w:val="22"/>
        </w:rPr>
        <w:tab/>
      </w:r>
      <w:r w:rsidRPr="00D26F76">
        <w:rPr>
          <w:rFonts w:ascii="Arial" w:hAnsi="Arial" w:cs="Arial"/>
          <w:sz w:val="22"/>
          <w:szCs w:val="22"/>
        </w:rPr>
        <w:tab/>
      </w:r>
      <w:r w:rsidR="00D93DAB">
        <w:rPr>
          <w:rFonts w:ascii="Arial" w:hAnsi="Arial" w:cs="Arial"/>
          <w:sz w:val="22"/>
          <w:szCs w:val="22"/>
          <w:u w:val="single"/>
        </w:rPr>
        <w:t>14</w:t>
      </w:r>
      <w:r w:rsidRPr="00D26F76">
        <w:rPr>
          <w:rFonts w:ascii="Arial" w:hAnsi="Arial" w:cs="Arial"/>
          <w:sz w:val="22"/>
          <w:szCs w:val="22"/>
        </w:rPr>
        <w:t xml:space="preserve">                   </w:t>
      </w:r>
    </w:p>
    <w:p w:rsidR="009F363D" w:rsidRPr="00D26F76" w:rsidRDefault="00477EC8" w:rsidP="009F363D">
      <w:pPr>
        <w:spacing w:line="336" w:lineRule="atLeast"/>
        <w:ind w:right="-61"/>
        <w:jc w:val="both"/>
        <w:rPr>
          <w:rFonts w:ascii="Arial" w:hAnsi="Arial" w:cs="Arial"/>
          <w:sz w:val="22"/>
          <w:szCs w:val="22"/>
        </w:rPr>
      </w:pPr>
      <w:r w:rsidRPr="00D26F76">
        <w:rPr>
          <w:rFonts w:ascii="Arial" w:hAnsi="Arial" w:cs="Arial"/>
          <w:b/>
          <w:bCs/>
          <w:sz w:val="22"/>
          <w:szCs w:val="22"/>
        </w:rPr>
        <w:t xml:space="preserve">                   Toplam</w:t>
      </w:r>
      <w:r w:rsidRPr="00D26F76">
        <w:rPr>
          <w:rFonts w:ascii="Arial" w:hAnsi="Arial" w:cs="Arial"/>
          <w:b/>
          <w:bCs/>
          <w:sz w:val="22"/>
          <w:szCs w:val="22"/>
        </w:rPr>
        <w:tab/>
      </w:r>
      <w:r w:rsidRPr="00D26F76">
        <w:rPr>
          <w:rFonts w:ascii="Arial" w:hAnsi="Arial" w:cs="Arial"/>
          <w:b/>
          <w:bCs/>
          <w:sz w:val="22"/>
          <w:szCs w:val="22"/>
        </w:rPr>
        <w:tab/>
      </w:r>
      <w:r w:rsidRPr="00D26F76">
        <w:rPr>
          <w:rFonts w:ascii="Arial" w:hAnsi="Arial" w:cs="Arial"/>
          <w:b/>
          <w:bCs/>
          <w:sz w:val="22"/>
          <w:szCs w:val="22"/>
        </w:rPr>
        <w:tab/>
      </w:r>
      <w:r w:rsidRPr="00D26F76">
        <w:rPr>
          <w:rFonts w:ascii="Arial" w:hAnsi="Arial" w:cs="Arial"/>
          <w:b/>
          <w:bCs/>
          <w:sz w:val="22"/>
          <w:szCs w:val="22"/>
        </w:rPr>
        <w:tab/>
      </w:r>
      <w:r w:rsidR="007D314A">
        <w:rPr>
          <w:rFonts w:ascii="Arial" w:hAnsi="Arial" w:cs="Arial"/>
          <w:b/>
          <w:bCs/>
          <w:sz w:val="22"/>
          <w:szCs w:val="22"/>
        </w:rPr>
        <w:t>9</w:t>
      </w:r>
      <w:r w:rsidR="00D93DAB">
        <w:rPr>
          <w:rFonts w:ascii="Arial" w:hAnsi="Arial" w:cs="Arial"/>
          <w:b/>
          <w:bCs/>
          <w:sz w:val="22"/>
          <w:szCs w:val="22"/>
        </w:rPr>
        <w:t>7</w:t>
      </w:r>
      <w:r w:rsidR="008D5FF3" w:rsidRPr="00D26F76">
        <w:rPr>
          <w:rFonts w:ascii="Arial" w:hAnsi="Arial" w:cs="Arial"/>
          <w:b/>
          <w:bCs/>
          <w:sz w:val="22"/>
          <w:szCs w:val="22"/>
        </w:rPr>
        <w:tab/>
      </w:r>
      <w:r w:rsidR="008D5FF3" w:rsidRPr="00D26F76">
        <w:rPr>
          <w:rFonts w:ascii="Arial" w:hAnsi="Arial" w:cs="Arial"/>
          <w:b/>
          <w:bCs/>
          <w:sz w:val="22"/>
          <w:szCs w:val="22"/>
        </w:rPr>
        <w:tab/>
      </w:r>
      <w:r w:rsidR="008D5FF3" w:rsidRPr="00D26F76">
        <w:rPr>
          <w:rFonts w:ascii="Arial" w:hAnsi="Arial" w:cs="Arial"/>
          <w:b/>
          <w:bCs/>
          <w:sz w:val="22"/>
          <w:szCs w:val="22"/>
        </w:rPr>
        <w:tab/>
      </w:r>
      <w:r w:rsidR="00B962FA">
        <w:rPr>
          <w:rFonts w:ascii="Arial" w:hAnsi="Arial" w:cs="Arial"/>
          <w:b/>
          <w:bCs/>
          <w:sz w:val="22"/>
          <w:szCs w:val="22"/>
        </w:rPr>
        <w:tab/>
      </w:r>
      <w:r w:rsidR="008D5FF3" w:rsidRPr="00D26F76">
        <w:rPr>
          <w:rFonts w:ascii="Arial" w:hAnsi="Arial" w:cs="Arial"/>
          <w:b/>
          <w:bCs/>
          <w:sz w:val="22"/>
          <w:szCs w:val="22"/>
        </w:rPr>
        <w:tab/>
      </w:r>
      <w:r w:rsidR="00D93DAB">
        <w:rPr>
          <w:rFonts w:ascii="Arial" w:hAnsi="Arial" w:cs="Arial"/>
          <w:b/>
          <w:bCs/>
          <w:sz w:val="22"/>
          <w:szCs w:val="22"/>
        </w:rPr>
        <w:t>90</w:t>
      </w:r>
      <w:r w:rsidR="009F363D" w:rsidRPr="00D26F76">
        <w:rPr>
          <w:rFonts w:ascii="Arial" w:hAnsi="Arial" w:cs="Arial"/>
          <w:b/>
          <w:bCs/>
          <w:sz w:val="22"/>
          <w:szCs w:val="22"/>
          <w:u w:val="single"/>
        </w:rPr>
        <w:t xml:space="preserve"> </w:t>
      </w:r>
      <w:r w:rsidR="009F363D" w:rsidRPr="00D26F76">
        <w:rPr>
          <w:rFonts w:ascii="Arial" w:hAnsi="Arial" w:cs="Arial"/>
          <w:b/>
          <w:bCs/>
          <w:sz w:val="22"/>
          <w:szCs w:val="22"/>
        </w:rPr>
        <w:t xml:space="preserve">                  </w:t>
      </w:r>
    </w:p>
    <w:p w:rsidR="009F363D" w:rsidRPr="00D26F76" w:rsidRDefault="009F363D" w:rsidP="000E4833">
      <w:pPr>
        <w:spacing w:line="336" w:lineRule="atLeast"/>
        <w:ind w:right="-58"/>
        <w:jc w:val="both"/>
        <w:rPr>
          <w:rFonts w:ascii="Arial" w:hAnsi="Arial" w:cs="Arial"/>
          <w:sz w:val="22"/>
          <w:szCs w:val="22"/>
        </w:rPr>
      </w:pPr>
      <w:r w:rsidRPr="00D26F76">
        <w:rPr>
          <w:rFonts w:ascii="Arial" w:hAnsi="Arial" w:cs="Arial"/>
          <w:sz w:val="22"/>
          <w:szCs w:val="22"/>
        </w:rPr>
        <w:t>Şirket’in merkezi “</w:t>
      </w:r>
      <w:r w:rsidR="00C671F7" w:rsidRPr="00D26F76">
        <w:rPr>
          <w:rFonts w:ascii="Arial" w:hAnsi="Arial" w:cs="Arial"/>
          <w:sz w:val="22"/>
          <w:szCs w:val="22"/>
        </w:rPr>
        <w:t xml:space="preserve">Bahçelievler Mahallesi Fevzi Çakmak 2 Caddesi Güzelşehir Sitesi No:1 </w:t>
      </w:r>
      <w:r w:rsidR="0033711C" w:rsidRPr="0033711C">
        <w:rPr>
          <w:rFonts w:ascii="Arial" w:hAnsi="Arial" w:cs="Arial"/>
          <w:sz w:val="22"/>
          <w:szCs w:val="22"/>
        </w:rPr>
        <w:t>AJ</w:t>
      </w:r>
      <w:r w:rsidR="00C671F7" w:rsidRPr="00D26F76">
        <w:rPr>
          <w:rFonts w:ascii="Arial" w:hAnsi="Arial" w:cs="Arial"/>
          <w:sz w:val="22"/>
          <w:szCs w:val="22"/>
        </w:rPr>
        <w:t xml:space="preserve"> Büyükçekmece/ İSTANBUL</w:t>
      </w:r>
      <w:r w:rsidRPr="00D26F76">
        <w:rPr>
          <w:rFonts w:ascii="Arial" w:hAnsi="Arial" w:cs="Arial"/>
          <w:sz w:val="22"/>
          <w:szCs w:val="22"/>
        </w:rPr>
        <w:t xml:space="preserve">” adresinde bulunmaktadır. </w:t>
      </w:r>
    </w:p>
    <w:p w:rsidR="008D5FF3" w:rsidRPr="00D26F76" w:rsidRDefault="009F363D" w:rsidP="008D5FF3">
      <w:pPr>
        <w:spacing w:after="120" w:line="336" w:lineRule="atLeast"/>
        <w:ind w:right="-58"/>
        <w:jc w:val="both"/>
        <w:rPr>
          <w:rFonts w:ascii="Arial" w:hAnsi="Arial" w:cs="Arial"/>
          <w:sz w:val="22"/>
          <w:szCs w:val="22"/>
        </w:rPr>
      </w:pPr>
      <w:r w:rsidRPr="00D26F76">
        <w:rPr>
          <w:rFonts w:ascii="Arial" w:hAnsi="Arial" w:cs="Arial"/>
          <w:sz w:val="22"/>
          <w:szCs w:val="22"/>
        </w:rPr>
        <w:t>Şir</w:t>
      </w:r>
      <w:r w:rsidR="00C671F7" w:rsidRPr="00D26F76">
        <w:rPr>
          <w:rFonts w:ascii="Arial" w:hAnsi="Arial" w:cs="Arial"/>
          <w:sz w:val="22"/>
          <w:szCs w:val="22"/>
        </w:rPr>
        <w:t xml:space="preserve">ket’in; </w:t>
      </w:r>
      <w:r w:rsidR="0016561C">
        <w:rPr>
          <w:rFonts w:ascii="Arial" w:hAnsi="Arial" w:cs="Arial"/>
          <w:sz w:val="22"/>
          <w:szCs w:val="22"/>
        </w:rPr>
        <w:t>30.06</w:t>
      </w:r>
      <w:r w:rsidR="00C671F7" w:rsidRPr="00D26F76">
        <w:rPr>
          <w:rFonts w:ascii="Arial" w:hAnsi="Arial" w:cs="Arial"/>
          <w:sz w:val="22"/>
          <w:szCs w:val="22"/>
        </w:rPr>
        <w:t>.</w:t>
      </w:r>
      <w:r w:rsidR="00D26F76">
        <w:rPr>
          <w:rFonts w:ascii="Arial" w:hAnsi="Arial" w:cs="Arial"/>
          <w:sz w:val="22"/>
          <w:szCs w:val="22"/>
        </w:rPr>
        <w:t>2016</w:t>
      </w:r>
      <w:r w:rsidR="00C671F7" w:rsidRPr="00D26F76">
        <w:rPr>
          <w:rFonts w:ascii="Arial" w:hAnsi="Arial" w:cs="Arial"/>
          <w:sz w:val="22"/>
          <w:szCs w:val="22"/>
        </w:rPr>
        <w:t xml:space="preserve"> ve 31.12.</w:t>
      </w:r>
      <w:r w:rsidR="00D26F76">
        <w:rPr>
          <w:rFonts w:ascii="Arial" w:hAnsi="Arial" w:cs="Arial"/>
          <w:sz w:val="22"/>
          <w:szCs w:val="22"/>
        </w:rPr>
        <w:t>2015</w:t>
      </w:r>
      <w:r w:rsidRPr="00D26F76">
        <w:rPr>
          <w:rFonts w:ascii="Arial" w:hAnsi="Arial" w:cs="Arial"/>
          <w:sz w:val="22"/>
          <w:szCs w:val="22"/>
        </w:rPr>
        <w:t xml:space="preserve"> tarihleri itibariyle karşılaştırmalı ortaklık yapısı şöyledir: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565"/>
        <w:gridCol w:w="1800"/>
        <w:gridCol w:w="1578"/>
        <w:gridCol w:w="1861"/>
      </w:tblGrid>
      <w:tr w:rsidR="001E7680" w:rsidRPr="00D26F76" w:rsidTr="00B962FA">
        <w:trPr>
          <w:cantSplit/>
          <w:trHeight w:val="164"/>
        </w:trPr>
        <w:tc>
          <w:tcPr>
            <w:tcW w:w="3261" w:type="dxa"/>
            <w:tcBorders>
              <w:top w:val="nil"/>
              <w:left w:val="nil"/>
            </w:tcBorders>
          </w:tcPr>
          <w:p w:rsidR="001E7680" w:rsidRPr="00D26F76" w:rsidRDefault="001E7680" w:rsidP="009A3BDF">
            <w:pPr>
              <w:ind w:right="141"/>
              <w:jc w:val="center"/>
              <w:rPr>
                <w:rFonts w:ascii="Arial" w:hAnsi="Arial" w:cs="Arial"/>
                <w:b/>
                <w:sz w:val="22"/>
                <w:szCs w:val="22"/>
                <w:highlight w:val="yellow"/>
              </w:rPr>
            </w:pPr>
          </w:p>
        </w:tc>
        <w:tc>
          <w:tcPr>
            <w:tcW w:w="3365" w:type="dxa"/>
            <w:gridSpan w:val="2"/>
          </w:tcPr>
          <w:p w:rsidR="001E7680" w:rsidRPr="0044656A" w:rsidRDefault="0016561C" w:rsidP="009A3BDF">
            <w:pPr>
              <w:spacing w:line="336" w:lineRule="atLeast"/>
              <w:ind w:right="141"/>
              <w:jc w:val="center"/>
              <w:rPr>
                <w:rFonts w:ascii="Arial" w:hAnsi="Arial" w:cs="Arial"/>
                <w:b/>
                <w:sz w:val="21"/>
                <w:szCs w:val="21"/>
                <w:highlight w:val="yellow"/>
              </w:rPr>
            </w:pPr>
            <w:r>
              <w:rPr>
                <w:rFonts w:ascii="Arial" w:hAnsi="Arial" w:cs="Arial"/>
                <w:b/>
                <w:sz w:val="21"/>
                <w:szCs w:val="21"/>
              </w:rPr>
              <w:t>30.06</w:t>
            </w:r>
            <w:r w:rsidR="001E7680" w:rsidRPr="0044656A">
              <w:rPr>
                <w:rFonts w:ascii="Arial" w:hAnsi="Arial" w:cs="Arial"/>
                <w:b/>
                <w:sz w:val="21"/>
                <w:szCs w:val="21"/>
              </w:rPr>
              <w:t>.</w:t>
            </w:r>
            <w:r w:rsidR="00D26F76" w:rsidRPr="0044656A">
              <w:rPr>
                <w:rFonts w:ascii="Arial" w:hAnsi="Arial" w:cs="Arial"/>
                <w:b/>
                <w:sz w:val="21"/>
                <w:szCs w:val="21"/>
              </w:rPr>
              <w:t>2016</w:t>
            </w:r>
          </w:p>
        </w:tc>
        <w:tc>
          <w:tcPr>
            <w:tcW w:w="3439" w:type="dxa"/>
            <w:gridSpan w:val="2"/>
          </w:tcPr>
          <w:p w:rsidR="001E7680" w:rsidRPr="0044656A" w:rsidRDefault="001E7680" w:rsidP="009A3BDF">
            <w:pPr>
              <w:spacing w:line="336" w:lineRule="atLeast"/>
              <w:ind w:right="141"/>
              <w:jc w:val="center"/>
              <w:rPr>
                <w:rFonts w:ascii="Arial" w:hAnsi="Arial" w:cs="Arial"/>
                <w:b/>
                <w:sz w:val="21"/>
                <w:szCs w:val="21"/>
              </w:rPr>
            </w:pPr>
            <w:r w:rsidRPr="0044656A">
              <w:rPr>
                <w:rFonts w:ascii="Arial" w:hAnsi="Arial" w:cs="Arial"/>
                <w:b/>
                <w:sz w:val="21"/>
                <w:szCs w:val="21"/>
              </w:rPr>
              <w:t>31.12.</w:t>
            </w:r>
            <w:r w:rsidR="00D26F76" w:rsidRPr="0044656A">
              <w:rPr>
                <w:rFonts w:ascii="Arial" w:hAnsi="Arial" w:cs="Arial"/>
                <w:b/>
                <w:sz w:val="21"/>
                <w:szCs w:val="21"/>
              </w:rPr>
              <w:t>2015</w:t>
            </w:r>
          </w:p>
        </w:tc>
      </w:tr>
      <w:tr w:rsidR="001E7680" w:rsidRPr="00D26F76" w:rsidTr="00B962FA">
        <w:tc>
          <w:tcPr>
            <w:tcW w:w="3261" w:type="dxa"/>
          </w:tcPr>
          <w:p w:rsidR="001E7680" w:rsidRPr="00D26F76" w:rsidRDefault="001E7680" w:rsidP="001E7680">
            <w:pPr>
              <w:ind w:right="141"/>
              <w:jc w:val="both"/>
              <w:rPr>
                <w:rFonts w:ascii="Arial" w:hAnsi="Arial" w:cs="Arial"/>
                <w:b/>
                <w:sz w:val="21"/>
                <w:szCs w:val="21"/>
              </w:rPr>
            </w:pPr>
            <w:r w:rsidRPr="00D26F76">
              <w:rPr>
                <w:rFonts w:ascii="Arial" w:hAnsi="Arial" w:cs="Arial"/>
                <w:b/>
                <w:sz w:val="21"/>
                <w:szCs w:val="21"/>
              </w:rPr>
              <w:t xml:space="preserve">Adı </w:t>
            </w:r>
          </w:p>
        </w:tc>
        <w:tc>
          <w:tcPr>
            <w:tcW w:w="1565" w:type="dxa"/>
          </w:tcPr>
          <w:p w:rsidR="001E7680" w:rsidRPr="00D26F76" w:rsidRDefault="001E7680" w:rsidP="0044656A">
            <w:pPr>
              <w:jc w:val="right"/>
              <w:rPr>
                <w:rFonts w:ascii="Arial" w:hAnsi="Arial" w:cs="Arial"/>
                <w:b/>
                <w:sz w:val="21"/>
                <w:szCs w:val="21"/>
              </w:rPr>
            </w:pPr>
            <w:r w:rsidRPr="00D26F76">
              <w:rPr>
                <w:rFonts w:ascii="Arial" w:hAnsi="Arial" w:cs="Arial"/>
                <w:b/>
                <w:sz w:val="21"/>
                <w:szCs w:val="21"/>
              </w:rPr>
              <w:t>Pay Oranı %</w:t>
            </w:r>
          </w:p>
        </w:tc>
        <w:tc>
          <w:tcPr>
            <w:tcW w:w="1800" w:type="dxa"/>
          </w:tcPr>
          <w:p w:rsidR="001E7680" w:rsidRPr="00D26F76" w:rsidRDefault="001E7680" w:rsidP="0044656A">
            <w:pPr>
              <w:jc w:val="right"/>
              <w:rPr>
                <w:rFonts w:ascii="Arial" w:hAnsi="Arial" w:cs="Arial"/>
                <w:b/>
                <w:sz w:val="21"/>
                <w:szCs w:val="21"/>
              </w:rPr>
            </w:pPr>
            <w:r w:rsidRPr="00D26F76">
              <w:rPr>
                <w:rFonts w:ascii="Arial" w:hAnsi="Arial" w:cs="Arial"/>
                <w:b/>
                <w:sz w:val="21"/>
                <w:szCs w:val="21"/>
              </w:rPr>
              <w:t>Pay Tutarı (TL)</w:t>
            </w:r>
          </w:p>
        </w:tc>
        <w:tc>
          <w:tcPr>
            <w:tcW w:w="1578" w:type="dxa"/>
          </w:tcPr>
          <w:p w:rsidR="001E7680" w:rsidRPr="00D26F76" w:rsidRDefault="001E7680" w:rsidP="0044656A">
            <w:pPr>
              <w:jc w:val="right"/>
              <w:rPr>
                <w:rFonts w:ascii="Arial" w:hAnsi="Arial" w:cs="Arial"/>
                <w:b/>
                <w:sz w:val="21"/>
                <w:szCs w:val="21"/>
              </w:rPr>
            </w:pPr>
            <w:r w:rsidRPr="00D26F76">
              <w:rPr>
                <w:rFonts w:ascii="Arial" w:hAnsi="Arial" w:cs="Arial"/>
                <w:b/>
                <w:sz w:val="21"/>
                <w:szCs w:val="21"/>
              </w:rPr>
              <w:t>Pay Oranı %</w:t>
            </w:r>
          </w:p>
        </w:tc>
        <w:tc>
          <w:tcPr>
            <w:tcW w:w="1861" w:type="dxa"/>
          </w:tcPr>
          <w:p w:rsidR="001E7680" w:rsidRPr="00D26F76" w:rsidRDefault="001E7680" w:rsidP="0044656A">
            <w:pPr>
              <w:jc w:val="right"/>
              <w:rPr>
                <w:rFonts w:ascii="Arial" w:hAnsi="Arial" w:cs="Arial"/>
                <w:b/>
                <w:sz w:val="21"/>
                <w:szCs w:val="21"/>
              </w:rPr>
            </w:pPr>
            <w:r w:rsidRPr="00D26F76">
              <w:rPr>
                <w:rFonts w:ascii="Arial" w:hAnsi="Arial" w:cs="Arial"/>
                <w:b/>
                <w:sz w:val="21"/>
                <w:szCs w:val="21"/>
              </w:rPr>
              <w:t>Pay Tutarı (TL)</w:t>
            </w:r>
          </w:p>
        </w:tc>
      </w:tr>
      <w:tr w:rsidR="0044656A" w:rsidRPr="00575D5F" w:rsidTr="00CF18A3">
        <w:tc>
          <w:tcPr>
            <w:tcW w:w="3261" w:type="dxa"/>
          </w:tcPr>
          <w:p w:rsidR="0044656A" w:rsidRPr="00575D5F" w:rsidRDefault="0044656A" w:rsidP="0044656A">
            <w:pPr>
              <w:ind w:right="141"/>
              <w:rPr>
                <w:rFonts w:ascii="Arial" w:hAnsi="Arial" w:cs="Arial"/>
                <w:bCs/>
                <w:sz w:val="21"/>
                <w:szCs w:val="21"/>
              </w:rPr>
            </w:pPr>
            <w:r w:rsidRPr="00575D5F">
              <w:rPr>
                <w:rFonts w:ascii="Arial" w:hAnsi="Arial" w:cs="Arial"/>
                <w:bCs/>
                <w:sz w:val="21"/>
                <w:szCs w:val="21"/>
              </w:rPr>
              <w:t>Halka Açık Kısım</w:t>
            </w:r>
          </w:p>
        </w:tc>
        <w:tc>
          <w:tcPr>
            <w:tcW w:w="1565"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72,04</w:t>
            </w:r>
          </w:p>
        </w:tc>
        <w:tc>
          <w:tcPr>
            <w:tcW w:w="1800" w:type="dxa"/>
            <w:vAlign w:val="center"/>
          </w:tcPr>
          <w:p w:rsidR="0044656A" w:rsidRPr="00575D5F" w:rsidRDefault="00575D5F" w:rsidP="0044656A">
            <w:pPr>
              <w:jc w:val="right"/>
              <w:rPr>
                <w:rFonts w:ascii="Arial" w:hAnsi="Arial" w:cs="Arial"/>
                <w:color w:val="000000"/>
                <w:sz w:val="21"/>
                <w:szCs w:val="21"/>
              </w:rPr>
            </w:pPr>
            <w:r w:rsidRPr="00575D5F">
              <w:rPr>
                <w:rFonts w:ascii="Arial" w:hAnsi="Arial" w:cs="Arial"/>
                <w:bCs/>
                <w:color w:val="000000"/>
                <w:sz w:val="21"/>
                <w:szCs w:val="21"/>
              </w:rPr>
              <w:t>34.580.299</w:t>
            </w:r>
          </w:p>
        </w:tc>
        <w:tc>
          <w:tcPr>
            <w:tcW w:w="1578"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72,04</w:t>
            </w:r>
          </w:p>
        </w:tc>
        <w:tc>
          <w:tcPr>
            <w:tcW w:w="1861"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34.580.300</w:t>
            </w:r>
          </w:p>
        </w:tc>
      </w:tr>
      <w:tr w:rsidR="0044656A" w:rsidRPr="00575D5F" w:rsidTr="00B962FA">
        <w:tc>
          <w:tcPr>
            <w:tcW w:w="3261" w:type="dxa"/>
          </w:tcPr>
          <w:p w:rsidR="0044656A" w:rsidRPr="00575D5F" w:rsidRDefault="0044656A" w:rsidP="0044656A">
            <w:pPr>
              <w:ind w:right="141"/>
              <w:rPr>
                <w:rFonts w:ascii="Arial" w:hAnsi="Arial" w:cs="Arial"/>
                <w:bCs/>
                <w:sz w:val="21"/>
                <w:szCs w:val="21"/>
              </w:rPr>
            </w:pPr>
            <w:r w:rsidRPr="00575D5F">
              <w:rPr>
                <w:rFonts w:ascii="Arial" w:hAnsi="Arial" w:cs="Arial"/>
                <w:bCs/>
                <w:sz w:val="21"/>
                <w:szCs w:val="21"/>
              </w:rPr>
              <w:t>Mahmut Erdoğan</w:t>
            </w:r>
          </w:p>
        </w:tc>
        <w:tc>
          <w:tcPr>
            <w:tcW w:w="1565"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20,46</w:t>
            </w:r>
          </w:p>
        </w:tc>
        <w:tc>
          <w:tcPr>
            <w:tcW w:w="1800"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9.819.700</w:t>
            </w:r>
          </w:p>
        </w:tc>
        <w:tc>
          <w:tcPr>
            <w:tcW w:w="1578"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20,46</w:t>
            </w:r>
          </w:p>
        </w:tc>
        <w:tc>
          <w:tcPr>
            <w:tcW w:w="1861"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9.819.700</w:t>
            </w:r>
          </w:p>
        </w:tc>
      </w:tr>
      <w:tr w:rsidR="0044656A" w:rsidRPr="00575D5F" w:rsidTr="00B962FA">
        <w:tc>
          <w:tcPr>
            <w:tcW w:w="3261" w:type="dxa"/>
          </w:tcPr>
          <w:p w:rsidR="0044656A" w:rsidRPr="00575D5F" w:rsidRDefault="0044656A" w:rsidP="0044656A">
            <w:pPr>
              <w:ind w:right="141"/>
              <w:rPr>
                <w:rFonts w:ascii="Arial" w:hAnsi="Arial" w:cs="Arial"/>
                <w:bCs/>
                <w:sz w:val="21"/>
                <w:szCs w:val="21"/>
              </w:rPr>
            </w:pPr>
            <w:r w:rsidRPr="00575D5F">
              <w:rPr>
                <w:rFonts w:ascii="Arial" w:hAnsi="Arial" w:cs="Arial"/>
                <w:bCs/>
                <w:sz w:val="21"/>
                <w:szCs w:val="21"/>
              </w:rPr>
              <w:t>Önder Nuranel</w:t>
            </w:r>
          </w:p>
        </w:tc>
        <w:tc>
          <w:tcPr>
            <w:tcW w:w="1565"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4,59</w:t>
            </w:r>
          </w:p>
        </w:tc>
        <w:tc>
          <w:tcPr>
            <w:tcW w:w="1800" w:type="dxa"/>
            <w:vAlign w:val="center"/>
          </w:tcPr>
          <w:p w:rsidR="0044656A" w:rsidRPr="00575D5F" w:rsidRDefault="00575D5F" w:rsidP="0044656A">
            <w:pPr>
              <w:jc w:val="right"/>
              <w:rPr>
                <w:rFonts w:ascii="Arial" w:hAnsi="Arial" w:cs="Arial"/>
                <w:color w:val="000000"/>
                <w:sz w:val="21"/>
                <w:szCs w:val="21"/>
              </w:rPr>
            </w:pPr>
            <w:r w:rsidRPr="00575D5F">
              <w:rPr>
                <w:rFonts w:ascii="Arial" w:hAnsi="Arial" w:cs="Arial"/>
                <w:bCs/>
                <w:color w:val="000000"/>
                <w:sz w:val="21"/>
                <w:szCs w:val="21"/>
              </w:rPr>
              <w:t>2.203.601</w:t>
            </w:r>
          </w:p>
        </w:tc>
        <w:tc>
          <w:tcPr>
            <w:tcW w:w="1578"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4,59</w:t>
            </w:r>
          </w:p>
        </w:tc>
        <w:tc>
          <w:tcPr>
            <w:tcW w:w="1861"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2.203.600</w:t>
            </w:r>
          </w:p>
        </w:tc>
      </w:tr>
      <w:tr w:rsidR="0044656A" w:rsidRPr="00575D5F" w:rsidTr="00B962FA">
        <w:tc>
          <w:tcPr>
            <w:tcW w:w="3261" w:type="dxa"/>
          </w:tcPr>
          <w:p w:rsidR="0044656A" w:rsidRPr="00575D5F" w:rsidRDefault="00CE14E4" w:rsidP="00CE14E4">
            <w:pPr>
              <w:ind w:right="141"/>
              <w:rPr>
                <w:rFonts w:ascii="Arial" w:hAnsi="Arial" w:cs="Arial"/>
                <w:bCs/>
                <w:sz w:val="21"/>
                <w:szCs w:val="21"/>
              </w:rPr>
            </w:pPr>
            <w:r w:rsidRPr="00575D5F">
              <w:rPr>
                <w:rFonts w:ascii="Arial" w:hAnsi="Arial" w:cs="Arial"/>
              </w:rPr>
              <w:t>Kristal Gıda Dağ.Paz. ve Tic.A.Ş.</w:t>
            </w:r>
          </w:p>
        </w:tc>
        <w:tc>
          <w:tcPr>
            <w:tcW w:w="1565"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2,91</w:t>
            </w:r>
          </w:p>
        </w:tc>
        <w:tc>
          <w:tcPr>
            <w:tcW w:w="1800"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1.396.400</w:t>
            </w:r>
          </w:p>
        </w:tc>
        <w:tc>
          <w:tcPr>
            <w:tcW w:w="1578"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2,91</w:t>
            </w:r>
          </w:p>
        </w:tc>
        <w:tc>
          <w:tcPr>
            <w:tcW w:w="1861"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1.396.400</w:t>
            </w:r>
          </w:p>
        </w:tc>
      </w:tr>
      <w:tr w:rsidR="0044656A" w:rsidRPr="00575D5F" w:rsidTr="00B962FA">
        <w:tc>
          <w:tcPr>
            <w:tcW w:w="3261" w:type="dxa"/>
          </w:tcPr>
          <w:p w:rsidR="0044656A" w:rsidRPr="00575D5F" w:rsidRDefault="0044656A" w:rsidP="0044656A">
            <w:pPr>
              <w:ind w:right="141"/>
              <w:rPr>
                <w:rFonts w:ascii="Arial" w:hAnsi="Arial" w:cs="Arial"/>
                <w:b/>
                <w:sz w:val="21"/>
                <w:szCs w:val="21"/>
              </w:rPr>
            </w:pPr>
            <w:r w:rsidRPr="00575D5F">
              <w:rPr>
                <w:rFonts w:ascii="Arial" w:hAnsi="Arial" w:cs="Arial"/>
                <w:b/>
                <w:sz w:val="21"/>
                <w:szCs w:val="21"/>
              </w:rPr>
              <w:t xml:space="preserve">Toplam </w:t>
            </w:r>
          </w:p>
        </w:tc>
        <w:tc>
          <w:tcPr>
            <w:tcW w:w="1565"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100,00</w:t>
            </w:r>
          </w:p>
        </w:tc>
        <w:tc>
          <w:tcPr>
            <w:tcW w:w="1800"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48.000.000</w:t>
            </w:r>
          </w:p>
        </w:tc>
        <w:tc>
          <w:tcPr>
            <w:tcW w:w="1578"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100,00</w:t>
            </w:r>
          </w:p>
        </w:tc>
        <w:tc>
          <w:tcPr>
            <w:tcW w:w="1861"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48.000.000</w:t>
            </w:r>
          </w:p>
        </w:tc>
      </w:tr>
      <w:tr w:rsidR="0044656A" w:rsidRPr="00575D5F" w:rsidTr="00B962FA">
        <w:tc>
          <w:tcPr>
            <w:tcW w:w="3261" w:type="dxa"/>
          </w:tcPr>
          <w:p w:rsidR="0044656A" w:rsidRPr="00575D5F" w:rsidRDefault="0044656A" w:rsidP="0044656A">
            <w:pPr>
              <w:ind w:right="141"/>
              <w:rPr>
                <w:rFonts w:ascii="Arial" w:hAnsi="Arial" w:cs="Arial"/>
                <w:b/>
                <w:sz w:val="21"/>
                <w:szCs w:val="21"/>
              </w:rPr>
            </w:pPr>
            <w:r w:rsidRPr="00575D5F">
              <w:rPr>
                <w:rFonts w:ascii="Arial" w:hAnsi="Arial" w:cs="Arial"/>
                <w:b/>
                <w:sz w:val="21"/>
                <w:szCs w:val="21"/>
              </w:rPr>
              <w:t>Sermaye Düzeltmesi Farkları</w:t>
            </w:r>
          </w:p>
        </w:tc>
        <w:tc>
          <w:tcPr>
            <w:tcW w:w="1565"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 </w:t>
            </w:r>
          </w:p>
        </w:tc>
        <w:tc>
          <w:tcPr>
            <w:tcW w:w="1800"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19.199.732</w:t>
            </w:r>
          </w:p>
        </w:tc>
        <w:tc>
          <w:tcPr>
            <w:tcW w:w="1578"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 </w:t>
            </w:r>
          </w:p>
        </w:tc>
        <w:tc>
          <w:tcPr>
            <w:tcW w:w="1861"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19.199.732</w:t>
            </w:r>
          </w:p>
        </w:tc>
      </w:tr>
      <w:tr w:rsidR="0044656A" w:rsidRPr="00575D5F" w:rsidTr="00B962FA">
        <w:tc>
          <w:tcPr>
            <w:tcW w:w="3261" w:type="dxa"/>
          </w:tcPr>
          <w:p w:rsidR="0044656A" w:rsidRPr="00575D5F" w:rsidRDefault="0044656A" w:rsidP="0044656A">
            <w:pPr>
              <w:ind w:right="141"/>
              <w:rPr>
                <w:rFonts w:ascii="Arial" w:hAnsi="Arial" w:cs="Arial"/>
                <w:b/>
                <w:sz w:val="21"/>
                <w:szCs w:val="21"/>
              </w:rPr>
            </w:pPr>
            <w:r w:rsidRPr="00575D5F">
              <w:rPr>
                <w:rFonts w:ascii="Arial" w:hAnsi="Arial" w:cs="Arial"/>
                <w:b/>
                <w:sz w:val="21"/>
                <w:szCs w:val="21"/>
              </w:rPr>
              <w:t xml:space="preserve">Toplam </w:t>
            </w:r>
          </w:p>
        </w:tc>
        <w:tc>
          <w:tcPr>
            <w:tcW w:w="1565"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 </w:t>
            </w:r>
          </w:p>
        </w:tc>
        <w:tc>
          <w:tcPr>
            <w:tcW w:w="1800"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67.199.732</w:t>
            </w:r>
          </w:p>
        </w:tc>
        <w:tc>
          <w:tcPr>
            <w:tcW w:w="1578"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 </w:t>
            </w:r>
          </w:p>
        </w:tc>
        <w:tc>
          <w:tcPr>
            <w:tcW w:w="1861"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67.199.732</w:t>
            </w:r>
          </w:p>
        </w:tc>
      </w:tr>
    </w:tbl>
    <w:p w:rsidR="008D5FF3" w:rsidRPr="00575D5F" w:rsidRDefault="003E7480" w:rsidP="008D5FF3">
      <w:pPr>
        <w:spacing w:before="60" w:after="60" w:line="336" w:lineRule="atLeast"/>
        <w:ind w:right="-58"/>
        <w:jc w:val="both"/>
        <w:rPr>
          <w:rFonts w:ascii="Arial" w:hAnsi="Arial" w:cs="Arial"/>
          <w:sz w:val="22"/>
          <w:szCs w:val="22"/>
        </w:rPr>
      </w:pPr>
      <w:r w:rsidRPr="00575D5F">
        <w:rPr>
          <w:rFonts w:ascii="Arial" w:hAnsi="Arial" w:cs="Arial"/>
          <w:sz w:val="22"/>
          <w:szCs w:val="22"/>
        </w:rPr>
        <w:t>Sermayeye dolaylı yoldan sahip olan gerçek ve tüzel kişiler;</w:t>
      </w:r>
      <w:r w:rsidRPr="00575D5F">
        <w:rPr>
          <w:rFonts w:ascii="Arial" w:hAnsi="Arial" w:cs="Arial"/>
          <w:sz w:val="22"/>
          <w:szCs w:val="22"/>
          <w:vertAlign w:val="superscript"/>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565"/>
        <w:gridCol w:w="1800"/>
        <w:gridCol w:w="1578"/>
        <w:gridCol w:w="1861"/>
      </w:tblGrid>
      <w:tr w:rsidR="008D5FF3" w:rsidRPr="00575D5F" w:rsidTr="00B962FA">
        <w:trPr>
          <w:cantSplit/>
          <w:trHeight w:val="162"/>
        </w:trPr>
        <w:tc>
          <w:tcPr>
            <w:tcW w:w="3261" w:type="dxa"/>
            <w:tcBorders>
              <w:top w:val="nil"/>
              <w:left w:val="nil"/>
            </w:tcBorders>
          </w:tcPr>
          <w:p w:rsidR="008D5FF3" w:rsidRPr="00575D5F" w:rsidRDefault="008D5FF3" w:rsidP="008D5FF3">
            <w:pPr>
              <w:ind w:right="141"/>
              <w:jc w:val="center"/>
              <w:rPr>
                <w:rFonts w:ascii="Arial" w:hAnsi="Arial" w:cs="Arial"/>
                <w:b/>
                <w:sz w:val="22"/>
                <w:szCs w:val="22"/>
              </w:rPr>
            </w:pPr>
          </w:p>
        </w:tc>
        <w:tc>
          <w:tcPr>
            <w:tcW w:w="3365" w:type="dxa"/>
            <w:gridSpan w:val="2"/>
          </w:tcPr>
          <w:p w:rsidR="008D5FF3" w:rsidRPr="00575D5F" w:rsidRDefault="0016561C" w:rsidP="008D5FF3">
            <w:pPr>
              <w:spacing w:line="336" w:lineRule="atLeast"/>
              <w:ind w:right="141"/>
              <w:jc w:val="center"/>
              <w:rPr>
                <w:rFonts w:ascii="Arial" w:hAnsi="Arial" w:cs="Arial"/>
                <w:b/>
                <w:sz w:val="22"/>
                <w:szCs w:val="22"/>
              </w:rPr>
            </w:pPr>
            <w:r w:rsidRPr="00575D5F">
              <w:rPr>
                <w:rFonts w:ascii="Arial" w:hAnsi="Arial" w:cs="Arial"/>
                <w:b/>
                <w:sz w:val="22"/>
                <w:szCs w:val="22"/>
              </w:rPr>
              <w:t>30.06</w:t>
            </w:r>
            <w:r w:rsidR="008D5FF3" w:rsidRPr="00575D5F">
              <w:rPr>
                <w:rFonts w:ascii="Arial" w:hAnsi="Arial" w:cs="Arial"/>
                <w:b/>
                <w:sz w:val="22"/>
                <w:szCs w:val="22"/>
              </w:rPr>
              <w:t>.</w:t>
            </w:r>
            <w:r w:rsidR="00D26F76" w:rsidRPr="00575D5F">
              <w:rPr>
                <w:rFonts w:ascii="Arial" w:hAnsi="Arial" w:cs="Arial"/>
                <w:b/>
                <w:sz w:val="22"/>
                <w:szCs w:val="22"/>
              </w:rPr>
              <w:t>2016</w:t>
            </w:r>
          </w:p>
        </w:tc>
        <w:tc>
          <w:tcPr>
            <w:tcW w:w="3439" w:type="dxa"/>
            <w:gridSpan w:val="2"/>
          </w:tcPr>
          <w:p w:rsidR="008D5FF3" w:rsidRPr="00575D5F" w:rsidRDefault="008D5FF3" w:rsidP="008D5FF3">
            <w:pPr>
              <w:spacing w:line="336" w:lineRule="atLeast"/>
              <w:ind w:right="141"/>
              <w:jc w:val="center"/>
              <w:rPr>
                <w:rFonts w:ascii="Arial" w:hAnsi="Arial" w:cs="Arial"/>
                <w:b/>
                <w:sz w:val="22"/>
                <w:szCs w:val="22"/>
              </w:rPr>
            </w:pPr>
            <w:r w:rsidRPr="00575D5F">
              <w:rPr>
                <w:rFonts w:ascii="Arial" w:hAnsi="Arial" w:cs="Arial"/>
                <w:b/>
                <w:sz w:val="22"/>
                <w:szCs w:val="22"/>
              </w:rPr>
              <w:t>31.12.</w:t>
            </w:r>
            <w:r w:rsidR="00D26F76" w:rsidRPr="00575D5F">
              <w:rPr>
                <w:rFonts w:ascii="Arial" w:hAnsi="Arial" w:cs="Arial"/>
                <w:b/>
                <w:sz w:val="22"/>
                <w:szCs w:val="22"/>
              </w:rPr>
              <w:t>2015</w:t>
            </w:r>
          </w:p>
        </w:tc>
      </w:tr>
      <w:tr w:rsidR="008D5FF3" w:rsidRPr="00575D5F" w:rsidTr="00B962FA">
        <w:tc>
          <w:tcPr>
            <w:tcW w:w="3261" w:type="dxa"/>
          </w:tcPr>
          <w:p w:rsidR="008D5FF3" w:rsidRPr="00575D5F" w:rsidRDefault="008D5FF3" w:rsidP="008D5FF3">
            <w:pPr>
              <w:ind w:right="141"/>
              <w:jc w:val="both"/>
              <w:rPr>
                <w:rFonts w:ascii="Arial" w:hAnsi="Arial" w:cs="Arial"/>
                <w:b/>
                <w:sz w:val="22"/>
                <w:szCs w:val="22"/>
              </w:rPr>
            </w:pPr>
            <w:r w:rsidRPr="00575D5F">
              <w:rPr>
                <w:rFonts w:ascii="Arial" w:hAnsi="Arial" w:cs="Arial"/>
                <w:b/>
                <w:sz w:val="22"/>
                <w:szCs w:val="22"/>
              </w:rPr>
              <w:t xml:space="preserve">Adı </w:t>
            </w:r>
          </w:p>
        </w:tc>
        <w:tc>
          <w:tcPr>
            <w:tcW w:w="1565" w:type="dxa"/>
          </w:tcPr>
          <w:p w:rsidR="008D5FF3" w:rsidRPr="00575D5F" w:rsidRDefault="008D5FF3" w:rsidP="0044656A">
            <w:pPr>
              <w:jc w:val="right"/>
              <w:rPr>
                <w:rFonts w:ascii="Arial" w:hAnsi="Arial" w:cs="Arial"/>
                <w:b/>
                <w:sz w:val="22"/>
                <w:szCs w:val="22"/>
              </w:rPr>
            </w:pPr>
            <w:r w:rsidRPr="00575D5F">
              <w:rPr>
                <w:rFonts w:ascii="Arial" w:hAnsi="Arial" w:cs="Arial"/>
                <w:b/>
                <w:sz w:val="22"/>
                <w:szCs w:val="22"/>
              </w:rPr>
              <w:t>Pay Oranı %</w:t>
            </w:r>
          </w:p>
        </w:tc>
        <w:tc>
          <w:tcPr>
            <w:tcW w:w="1800" w:type="dxa"/>
          </w:tcPr>
          <w:p w:rsidR="008D5FF3" w:rsidRPr="00575D5F" w:rsidRDefault="008D5FF3" w:rsidP="0044656A">
            <w:pPr>
              <w:jc w:val="right"/>
              <w:rPr>
                <w:rFonts w:ascii="Arial" w:hAnsi="Arial" w:cs="Arial"/>
                <w:b/>
                <w:sz w:val="22"/>
                <w:szCs w:val="22"/>
              </w:rPr>
            </w:pPr>
            <w:r w:rsidRPr="00575D5F">
              <w:rPr>
                <w:rFonts w:ascii="Arial" w:hAnsi="Arial" w:cs="Arial"/>
                <w:b/>
                <w:sz w:val="22"/>
                <w:szCs w:val="22"/>
              </w:rPr>
              <w:t xml:space="preserve">Pay Tutarı </w:t>
            </w:r>
          </w:p>
        </w:tc>
        <w:tc>
          <w:tcPr>
            <w:tcW w:w="1578" w:type="dxa"/>
          </w:tcPr>
          <w:p w:rsidR="008D5FF3" w:rsidRPr="00575D5F" w:rsidRDefault="008D5FF3" w:rsidP="0044656A">
            <w:pPr>
              <w:jc w:val="right"/>
              <w:rPr>
                <w:rFonts w:ascii="Arial" w:hAnsi="Arial" w:cs="Arial"/>
                <w:b/>
                <w:sz w:val="22"/>
                <w:szCs w:val="22"/>
              </w:rPr>
            </w:pPr>
            <w:r w:rsidRPr="00575D5F">
              <w:rPr>
                <w:rFonts w:ascii="Arial" w:hAnsi="Arial" w:cs="Arial"/>
                <w:b/>
                <w:sz w:val="22"/>
                <w:szCs w:val="22"/>
              </w:rPr>
              <w:t>Pay Oranı %</w:t>
            </w:r>
          </w:p>
        </w:tc>
        <w:tc>
          <w:tcPr>
            <w:tcW w:w="1861" w:type="dxa"/>
          </w:tcPr>
          <w:p w:rsidR="008D5FF3" w:rsidRPr="00575D5F" w:rsidRDefault="008D5FF3" w:rsidP="0044656A">
            <w:pPr>
              <w:jc w:val="right"/>
              <w:rPr>
                <w:rFonts w:ascii="Arial" w:hAnsi="Arial" w:cs="Arial"/>
                <w:b/>
                <w:sz w:val="22"/>
                <w:szCs w:val="22"/>
              </w:rPr>
            </w:pPr>
            <w:r w:rsidRPr="00575D5F">
              <w:rPr>
                <w:rFonts w:ascii="Arial" w:hAnsi="Arial" w:cs="Arial"/>
                <w:b/>
                <w:sz w:val="22"/>
                <w:szCs w:val="22"/>
              </w:rPr>
              <w:t xml:space="preserve">Pay Tutarı </w:t>
            </w:r>
          </w:p>
        </w:tc>
      </w:tr>
      <w:tr w:rsidR="0044656A" w:rsidRPr="00575D5F" w:rsidTr="00CF18A3">
        <w:tc>
          <w:tcPr>
            <w:tcW w:w="3261" w:type="dxa"/>
            <w:vAlign w:val="center"/>
          </w:tcPr>
          <w:p w:rsidR="0044656A" w:rsidRPr="00575D5F" w:rsidRDefault="0044656A" w:rsidP="0044656A">
            <w:pPr>
              <w:ind w:right="141"/>
              <w:rPr>
                <w:rFonts w:ascii="Arial" w:hAnsi="Arial" w:cs="Arial"/>
                <w:bCs/>
                <w:sz w:val="22"/>
                <w:szCs w:val="22"/>
              </w:rPr>
            </w:pPr>
            <w:r w:rsidRPr="00575D5F">
              <w:rPr>
                <w:rFonts w:ascii="Arial" w:hAnsi="Arial" w:cs="Arial"/>
                <w:bCs/>
                <w:sz w:val="22"/>
                <w:szCs w:val="22"/>
              </w:rPr>
              <w:t>Halka Açık Kısım</w:t>
            </w:r>
          </w:p>
        </w:tc>
        <w:tc>
          <w:tcPr>
            <w:tcW w:w="1565"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72,04</w:t>
            </w:r>
          </w:p>
        </w:tc>
        <w:tc>
          <w:tcPr>
            <w:tcW w:w="1800" w:type="dxa"/>
            <w:vAlign w:val="center"/>
          </w:tcPr>
          <w:p w:rsidR="0044656A" w:rsidRPr="00575D5F" w:rsidRDefault="00575D5F" w:rsidP="0044656A">
            <w:pPr>
              <w:jc w:val="right"/>
              <w:rPr>
                <w:rFonts w:ascii="Arial" w:hAnsi="Arial" w:cs="Arial"/>
                <w:color w:val="000000"/>
                <w:sz w:val="21"/>
                <w:szCs w:val="21"/>
              </w:rPr>
            </w:pPr>
            <w:r w:rsidRPr="00575D5F">
              <w:rPr>
                <w:rFonts w:ascii="Arial" w:hAnsi="Arial" w:cs="Arial"/>
                <w:bCs/>
                <w:color w:val="000000"/>
                <w:sz w:val="21"/>
                <w:szCs w:val="21"/>
              </w:rPr>
              <w:t>34.580.299</w:t>
            </w:r>
          </w:p>
        </w:tc>
        <w:tc>
          <w:tcPr>
            <w:tcW w:w="1578"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72,04</w:t>
            </w:r>
          </w:p>
        </w:tc>
        <w:tc>
          <w:tcPr>
            <w:tcW w:w="1861"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34.580.300</w:t>
            </w:r>
          </w:p>
        </w:tc>
      </w:tr>
      <w:tr w:rsidR="0044656A" w:rsidRPr="00575D5F" w:rsidTr="00CF18A3">
        <w:tc>
          <w:tcPr>
            <w:tcW w:w="3261" w:type="dxa"/>
            <w:vAlign w:val="center"/>
          </w:tcPr>
          <w:p w:rsidR="0044656A" w:rsidRPr="00575D5F" w:rsidRDefault="0044656A" w:rsidP="0044656A">
            <w:pPr>
              <w:ind w:right="141"/>
              <w:rPr>
                <w:rFonts w:ascii="Arial" w:hAnsi="Arial" w:cs="Arial"/>
                <w:bCs/>
                <w:sz w:val="22"/>
                <w:szCs w:val="22"/>
              </w:rPr>
            </w:pPr>
            <w:r w:rsidRPr="00575D5F">
              <w:rPr>
                <w:rFonts w:ascii="Arial" w:hAnsi="Arial" w:cs="Arial"/>
                <w:bCs/>
                <w:sz w:val="22"/>
                <w:szCs w:val="22"/>
              </w:rPr>
              <w:t>Mahmut Erdoğan</w:t>
            </w:r>
          </w:p>
        </w:tc>
        <w:tc>
          <w:tcPr>
            <w:tcW w:w="1565"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20,46</w:t>
            </w:r>
          </w:p>
        </w:tc>
        <w:tc>
          <w:tcPr>
            <w:tcW w:w="1800"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9.819.700</w:t>
            </w:r>
          </w:p>
        </w:tc>
        <w:tc>
          <w:tcPr>
            <w:tcW w:w="1578"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20,46</w:t>
            </w:r>
          </w:p>
        </w:tc>
        <w:tc>
          <w:tcPr>
            <w:tcW w:w="1861"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9.819.700</w:t>
            </w:r>
          </w:p>
        </w:tc>
      </w:tr>
      <w:tr w:rsidR="0044656A" w:rsidRPr="00575D5F" w:rsidTr="00CF18A3">
        <w:tc>
          <w:tcPr>
            <w:tcW w:w="3261" w:type="dxa"/>
            <w:vAlign w:val="center"/>
          </w:tcPr>
          <w:p w:rsidR="0044656A" w:rsidRPr="00575D5F" w:rsidRDefault="0044656A" w:rsidP="0044656A">
            <w:pPr>
              <w:ind w:right="141"/>
              <w:rPr>
                <w:rFonts w:ascii="Arial" w:hAnsi="Arial" w:cs="Arial"/>
                <w:bCs/>
                <w:sz w:val="22"/>
                <w:szCs w:val="22"/>
              </w:rPr>
            </w:pPr>
            <w:r w:rsidRPr="00575D5F">
              <w:rPr>
                <w:rFonts w:ascii="Arial" w:hAnsi="Arial" w:cs="Arial"/>
                <w:bCs/>
                <w:sz w:val="22"/>
                <w:szCs w:val="22"/>
              </w:rPr>
              <w:t>Önder Nuranel</w:t>
            </w:r>
          </w:p>
        </w:tc>
        <w:tc>
          <w:tcPr>
            <w:tcW w:w="1565"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4,59</w:t>
            </w:r>
          </w:p>
        </w:tc>
        <w:tc>
          <w:tcPr>
            <w:tcW w:w="1800" w:type="dxa"/>
            <w:vAlign w:val="center"/>
          </w:tcPr>
          <w:p w:rsidR="0044656A" w:rsidRPr="00575D5F" w:rsidRDefault="00575D5F" w:rsidP="0044656A">
            <w:pPr>
              <w:jc w:val="right"/>
              <w:rPr>
                <w:rFonts w:ascii="Arial" w:hAnsi="Arial" w:cs="Arial"/>
                <w:color w:val="000000"/>
                <w:sz w:val="21"/>
                <w:szCs w:val="21"/>
              </w:rPr>
            </w:pPr>
            <w:r w:rsidRPr="00575D5F">
              <w:rPr>
                <w:rFonts w:ascii="Arial" w:hAnsi="Arial" w:cs="Arial"/>
                <w:bCs/>
                <w:color w:val="000000"/>
                <w:sz w:val="21"/>
                <w:szCs w:val="21"/>
              </w:rPr>
              <w:t>2.203.601</w:t>
            </w:r>
          </w:p>
        </w:tc>
        <w:tc>
          <w:tcPr>
            <w:tcW w:w="1578"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4,59</w:t>
            </w:r>
          </w:p>
        </w:tc>
        <w:tc>
          <w:tcPr>
            <w:tcW w:w="1861"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2.203.600</w:t>
            </w:r>
          </w:p>
        </w:tc>
      </w:tr>
      <w:tr w:rsidR="0044656A" w:rsidRPr="00575D5F" w:rsidTr="00CF18A3">
        <w:tc>
          <w:tcPr>
            <w:tcW w:w="3261" w:type="dxa"/>
            <w:vAlign w:val="center"/>
          </w:tcPr>
          <w:p w:rsidR="0044656A" w:rsidRPr="00575D5F" w:rsidRDefault="0044656A" w:rsidP="0044656A">
            <w:pPr>
              <w:ind w:right="141"/>
              <w:rPr>
                <w:rFonts w:ascii="Arial" w:hAnsi="Arial" w:cs="Arial"/>
                <w:bCs/>
                <w:sz w:val="22"/>
                <w:szCs w:val="22"/>
              </w:rPr>
            </w:pPr>
            <w:r w:rsidRPr="00575D5F">
              <w:rPr>
                <w:rFonts w:ascii="Arial" w:hAnsi="Arial" w:cs="Arial"/>
                <w:bCs/>
                <w:sz w:val="22"/>
                <w:szCs w:val="22"/>
              </w:rPr>
              <w:t xml:space="preserve">Diğer </w:t>
            </w:r>
          </w:p>
        </w:tc>
        <w:tc>
          <w:tcPr>
            <w:tcW w:w="1565"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2,91</w:t>
            </w:r>
          </w:p>
        </w:tc>
        <w:tc>
          <w:tcPr>
            <w:tcW w:w="1800"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1.396.400</w:t>
            </w:r>
          </w:p>
        </w:tc>
        <w:tc>
          <w:tcPr>
            <w:tcW w:w="1578"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2,91</w:t>
            </w:r>
          </w:p>
        </w:tc>
        <w:tc>
          <w:tcPr>
            <w:tcW w:w="1861" w:type="dxa"/>
            <w:vAlign w:val="center"/>
          </w:tcPr>
          <w:p w:rsidR="0044656A" w:rsidRPr="00575D5F" w:rsidRDefault="0044656A" w:rsidP="0044656A">
            <w:pPr>
              <w:jc w:val="right"/>
              <w:rPr>
                <w:rFonts w:ascii="Arial" w:hAnsi="Arial" w:cs="Arial"/>
                <w:color w:val="000000"/>
                <w:sz w:val="21"/>
                <w:szCs w:val="21"/>
              </w:rPr>
            </w:pPr>
            <w:r w:rsidRPr="00575D5F">
              <w:rPr>
                <w:rFonts w:ascii="Arial" w:hAnsi="Arial" w:cs="Arial"/>
                <w:bCs/>
                <w:color w:val="000000"/>
                <w:sz w:val="21"/>
                <w:szCs w:val="21"/>
              </w:rPr>
              <w:t>1.396.400</w:t>
            </w:r>
          </w:p>
        </w:tc>
      </w:tr>
      <w:tr w:rsidR="0044656A" w:rsidRPr="00D26F76" w:rsidTr="00CF18A3">
        <w:tc>
          <w:tcPr>
            <w:tcW w:w="3261" w:type="dxa"/>
            <w:vAlign w:val="center"/>
          </w:tcPr>
          <w:p w:rsidR="0044656A" w:rsidRPr="00575D5F" w:rsidRDefault="0044656A" w:rsidP="0044656A">
            <w:pPr>
              <w:ind w:right="141"/>
              <w:rPr>
                <w:rFonts w:ascii="Arial" w:hAnsi="Arial" w:cs="Arial"/>
                <w:b/>
                <w:sz w:val="22"/>
                <w:szCs w:val="22"/>
              </w:rPr>
            </w:pPr>
            <w:r w:rsidRPr="00575D5F">
              <w:rPr>
                <w:rFonts w:ascii="Arial" w:hAnsi="Arial" w:cs="Arial"/>
                <w:b/>
                <w:sz w:val="22"/>
                <w:szCs w:val="22"/>
              </w:rPr>
              <w:t xml:space="preserve">TOPLAM </w:t>
            </w:r>
          </w:p>
        </w:tc>
        <w:tc>
          <w:tcPr>
            <w:tcW w:w="1565"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100,00</w:t>
            </w:r>
          </w:p>
        </w:tc>
        <w:tc>
          <w:tcPr>
            <w:tcW w:w="1800"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48.000.000</w:t>
            </w:r>
          </w:p>
        </w:tc>
        <w:tc>
          <w:tcPr>
            <w:tcW w:w="1578" w:type="dxa"/>
            <w:vAlign w:val="center"/>
          </w:tcPr>
          <w:p w:rsidR="0044656A" w:rsidRPr="00575D5F"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100,00</w:t>
            </w:r>
          </w:p>
        </w:tc>
        <w:tc>
          <w:tcPr>
            <w:tcW w:w="1861" w:type="dxa"/>
            <w:vAlign w:val="center"/>
          </w:tcPr>
          <w:p w:rsidR="0044656A" w:rsidRPr="0044656A" w:rsidRDefault="0044656A" w:rsidP="0044656A">
            <w:pPr>
              <w:jc w:val="right"/>
              <w:rPr>
                <w:rFonts w:ascii="Arial" w:hAnsi="Arial" w:cs="Arial"/>
                <w:b/>
                <w:bCs/>
                <w:color w:val="000000"/>
                <w:sz w:val="21"/>
                <w:szCs w:val="21"/>
              </w:rPr>
            </w:pPr>
            <w:r w:rsidRPr="00575D5F">
              <w:rPr>
                <w:rFonts w:ascii="Arial" w:hAnsi="Arial" w:cs="Arial"/>
                <w:b/>
                <w:bCs/>
                <w:color w:val="000000"/>
                <w:sz w:val="21"/>
                <w:szCs w:val="21"/>
              </w:rPr>
              <w:t>48.000.000</w:t>
            </w:r>
          </w:p>
        </w:tc>
      </w:tr>
    </w:tbl>
    <w:p w:rsidR="009F363D" w:rsidRPr="00D26F76" w:rsidRDefault="009036FE" w:rsidP="006962B6">
      <w:pPr>
        <w:spacing w:before="120" w:after="60" w:line="336" w:lineRule="atLeast"/>
        <w:ind w:right="62"/>
        <w:jc w:val="both"/>
        <w:rPr>
          <w:rFonts w:ascii="Arial" w:hAnsi="Arial" w:cs="Arial"/>
          <w:sz w:val="22"/>
          <w:szCs w:val="22"/>
        </w:rPr>
      </w:pPr>
      <w:r w:rsidRPr="00D26F76">
        <w:rPr>
          <w:rFonts w:ascii="Arial" w:hAnsi="Arial" w:cs="Arial"/>
          <w:sz w:val="22"/>
          <w:szCs w:val="22"/>
        </w:rPr>
        <w:t xml:space="preserve">Şirket’in </w:t>
      </w:r>
      <w:r w:rsidR="0016561C">
        <w:rPr>
          <w:rFonts w:ascii="Arial" w:hAnsi="Arial" w:cs="Arial"/>
          <w:sz w:val="22"/>
          <w:szCs w:val="22"/>
        </w:rPr>
        <w:t>30.06</w:t>
      </w:r>
      <w:r w:rsidRPr="00D26F76">
        <w:rPr>
          <w:rFonts w:ascii="Arial" w:hAnsi="Arial" w:cs="Arial"/>
          <w:sz w:val="22"/>
          <w:szCs w:val="22"/>
        </w:rPr>
        <w:t>.</w:t>
      </w:r>
      <w:r w:rsidR="00D26F76">
        <w:rPr>
          <w:rFonts w:ascii="Arial" w:hAnsi="Arial" w:cs="Arial"/>
          <w:sz w:val="22"/>
          <w:szCs w:val="22"/>
        </w:rPr>
        <w:t>2016</w:t>
      </w:r>
      <w:r w:rsidR="009F363D" w:rsidRPr="00D26F76">
        <w:rPr>
          <w:rFonts w:ascii="Arial" w:hAnsi="Arial" w:cs="Arial"/>
          <w:sz w:val="22"/>
          <w:szCs w:val="22"/>
        </w:rPr>
        <w:t xml:space="preserve"> tarihi itibariyle imtiyazlı hisselerinin (A grubu hisseler) dağılımı aşağıdaki gibidir:</w:t>
      </w:r>
    </w:p>
    <w:tbl>
      <w:tblPr>
        <w:tblW w:w="9923" w:type="dxa"/>
        <w:tblInd w:w="70" w:type="dxa"/>
        <w:tblCellMar>
          <w:left w:w="70" w:type="dxa"/>
          <w:right w:w="70" w:type="dxa"/>
        </w:tblCellMar>
        <w:tblLook w:val="0000" w:firstRow="0" w:lastRow="0" w:firstColumn="0" w:lastColumn="0" w:noHBand="0" w:noVBand="0"/>
      </w:tblPr>
      <w:tblGrid>
        <w:gridCol w:w="2694"/>
        <w:gridCol w:w="752"/>
        <w:gridCol w:w="666"/>
        <w:gridCol w:w="996"/>
        <w:gridCol w:w="691"/>
        <w:gridCol w:w="1119"/>
        <w:gridCol w:w="3005"/>
      </w:tblGrid>
      <w:tr w:rsidR="009F363D" w:rsidRPr="00D26F76" w:rsidTr="00B962F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D26F76" w:rsidRDefault="009F363D" w:rsidP="00B962FA">
            <w:pPr>
              <w:ind w:right="155"/>
              <w:jc w:val="center"/>
              <w:rPr>
                <w:rFonts w:ascii="Arial" w:hAnsi="Arial" w:cs="Arial"/>
                <w:b/>
                <w:bCs/>
                <w:sz w:val="22"/>
                <w:szCs w:val="22"/>
              </w:rPr>
            </w:pPr>
            <w:r w:rsidRPr="00D26F76">
              <w:rPr>
                <w:rFonts w:ascii="Arial" w:hAnsi="Arial" w:cs="Arial"/>
                <w:b/>
                <w:bCs/>
                <w:sz w:val="22"/>
                <w:szCs w:val="22"/>
              </w:rPr>
              <w:t>Ortak Adı/Ünvanı</w:t>
            </w:r>
          </w:p>
        </w:tc>
        <w:tc>
          <w:tcPr>
            <w:tcW w:w="752" w:type="dxa"/>
            <w:tcBorders>
              <w:top w:val="single" w:sz="4" w:space="0" w:color="auto"/>
              <w:left w:val="nil"/>
              <w:bottom w:val="single" w:sz="4" w:space="0" w:color="auto"/>
              <w:right w:val="single" w:sz="4" w:space="0" w:color="auto"/>
            </w:tcBorders>
            <w:shd w:val="clear" w:color="auto" w:fill="auto"/>
            <w:noWrap/>
            <w:vAlign w:val="bottom"/>
          </w:tcPr>
          <w:p w:rsidR="009F363D" w:rsidRPr="00D26F76" w:rsidRDefault="009F363D" w:rsidP="005469FD">
            <w:pPr>
              <w:jc w:val="center"/>
              <w:rPr>
                <w:rFonts w:ascii="Arial" w:hAnsi="Arial" w:cs="Arial"/>
                <w:b/>
                <w:bCs/>
                <w:sz w:val="22"/>
                <w:szCs w:val="22"/>
              </w:rPr>
            </w:pPr>
            <w:r w:rsidRPr="00D26F76">
              <w:rPr>
                <w:rFonts w:ascii="Arial" w:hAnsi="Arial" w:cs="Arial"/>
                <w:b/>
                <w:bCs/>
                <w:sz w:val="22"/>
                <w:szCs w:val="22"/>
              </w:rPr>
              <w:t>Tertip</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9F363D" w:rsidRPr="00D26F76" w:rsidRDefault="009F363D" w:rsidP="005469FD">
            <w:pPr>
              <w:jc w:val="center"/>
              <w:rPr>
                <w:rFonts w:ascii="Arial" w:hAnsi="Arial" w:cs="Arial"/>
                <w:b/>
                <w:bCs/>
                <w:sz w:val="22"/>
                <w:szCs w:val="22"/>
              </w:rPr>
            </w:pPr>
            <w:r w:rsidRPr="00D26F76">
              <w:rPr>
                <w:rFonts w:ascii="Arial" w:hAnsi="Arial" w:cs="Arial"/>
                <w:b/>
                <w:bCs/>
                <w:sz w:val="22"/>
                <w:szCs w:val="22"/>
              </w:rPr>
              <w:t>Grup</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F363D" w:rsidRPr="00D26F76" w:rsidRDefault="009F363D" w:rsidP="005469FD">
            <w:pPr>
              <w:jc w:val="center"/>
              <w:rPr>
                <w:rFonts w:ascii="Arial" w:hAnsi="Arial" w:cs="Arial"/>
                <w:b/>
                <w:bCs/>
                <w:sz w:val="22"/>
                <w:szCs w:val="22"/>
              </w:rPr>
            </w:pPr>
            <w:r w:rsidRPr="00D26F76">
              <w:rPr>
                <w:rFonts w:ascii="Arial" w:hAnsi="Arial" w:cs="Arial"/>
                <w:b/>
                <w:bCs/>
                <w:sz w:val="22"/>
                <w:szCs w:val="22"/>
              </w:rPr>
              <w:t>H/N</w:t>
            </w:r>
          </w:p>
        </w:tc>
        <w:tc>
          <w:tcPr>
            <w:tcW w:w="691" w:type="dxa"/>
            <w:tcBorders>
              <w:top w:val="single" w:sz="4" w:space="0" w:color="auto"/>
              <w:left w:val="nil"/>
              <w:bottom w:val="single" w:sz="4" w:space="0" w:color="auto"/>
              <w:right w:val="single" w:sz="4" w:space="0" w:color="auto"/>
            </w:tcBorders>
            <w:shd w:val="clear" w:color="auto" w:fill="auto"/>
            <w:noWrap/>
            <w:vAlign w:val="bottom"/>
          </w:tcPr>
          <w:p w:rsidR="009F363D" w:rsidRPr="00D26F76" w:rsidRDefault="009F363D" w:rsidP="005469FD">
            <w:pPr>
              <w:jc w:val="right"/>
              <w:rPr>
                <w:rFonts w:ascii="Arial" w:hAnsi="Arial" w:cs="Arial"/>
                <w:b/>
                <w:bCs/>
                <w:sz w:val="22"/>
                <w:szCs w:val="22"/>
              </w:rPr>
            </w:pPr>
            <w:r w:rsidRPr="00D26F76">
              <w:rPr>
                <w:rFonts w:ascii="Arial" w:hAnsi="Arial" w:cs="Arial"/>
                <w:b/>
                <w:bCs/>
                <w:sz w:val="22"/>
                <w:szCs w:val="22"/>
              </w:rPr>
              <w:t>Adet</w:t>
            </w:r>
          </w:p>
        </w:tc>
        <w:tc>
          <w:tcPr>
            <w:tcW w:w="1119" w:type="dxa"/>
            <w:tcBorders>
              <w:top w:val="single" w:sz="4" w:space="0" w:color="auto"/>
              <w:left w:val="nil"/>
              <w:bottom w:val="single" w:sz="4" w:space="0" w:color="auto"/>
              <w:right w:val="single" w:sz="4" w:space="0" w:color="auto"/>
            </w:tcBorders>
            <w:vAlign w:val="bottom"/>
          </w:tcPr>
          <w:p w:rsidR="009F363D" w:rsidRPr="00D26F76" w:rsidRDefault="009F363D" w:rsidP="005469FD">
            <w:pPr>
              <w:jc w:val="right"/>
              <w:rPr>
                <w:rFonts w:ascii="Arial" w:hAnsi="Arial" w:cs="Arial"/>
                <w:b/>
                <w:bCs/>
                <w:sz w:val="22"/>
                <w:szCs w:val="22"/>
              </w:rPr>
            </w:pPr>
            <w:r w:rsidRPr="00D26F76">
              <w:rPr>
                <w:rFonts w:ascii="Arial" w:hAnsi="Arial" w:cs="Arial"/>
                <w:b/>
                <w:bCs/>
                <w:sz w:val="22"/>
                <w:szCs w:val="22"/>
              </w:rPr>
              <w:t>TUTAR</w:t>
            </w:r>
          </w:p>
        </w:tc>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D26F76" w:rsidRDefault="009F363D" w:rsidP="005469FD">
            <w:pPr>
              <w:rPr>
                <w:rFonts w:ascii="Arial" w:hAnsi="Arial" w:cs="Arial"/>
                <w:b/>
                <w:bCs/>
                <w:sz w:val="22"/>
                <w:szCs w:val="22"/>
              </w:rPr>
            </w:pPr>
            <w:r w:rsidRPr="00D26F76">
              <w:rPr>
                <w:rFonts w:ascii="Arial" w:hAnsi="Arial" w:cs="Arial"/>
                <w:b/>
                <w:bCs/>
                <w:sz w:val="22"/>
                <w:szCs w:val="22"/>
              </w:rPr>
              <w:t>Sağladığı Haklar</w:t>
            </w:r>
          </w:p>
        </w:tc>
      </w:tr>
      <w:tr w:rsidR="009F363D" w:rsidRPr="00D26F76" w:rsidTr="00B962FA">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9F363D" w:rsidRPr="00B962FA" w:rsidRDefault="009036FE" w:rsidP="005469FD">
            <w:pPr>
              <w:rPr>
                <w:rFonts w:ascii="Arial" w:hAnsi="Arial" w:cs="Arial"/>
              </w:rPr>
            </w:pPr>
            <w:r w:rsidRPr="00B962FA">
              <w:rPr>
                <w:rFonts w:ascii="Arial" w:hAnsi="Arial" w:cs="Arial"/>
              </w:rPr>
              <w:t>Önder Nuranel</w:t>
            </w:r>
          </w:p>
        </w:tc>
        <w:tc>
          <w:tcPr>
            <w:tcW w:w="752"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I</w:t>
            </w:r>
          </w:p>
        </w:tc>
        <w:tc>
          <w:tcPr>
            <w:tcW w:w="666"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A</w:t>
            </w:r>
          </w:p>
        </w:tc>
        <w:tc>
          <w:tcPr>
            <w:tcW w:w="996"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Hamiline</w:t>
            </w:r>
          </w:p>
        </w:tc>
        <w:tc>
          <w:tcPr>
            <w:tcW w:w="691"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right"/>
              <w:rPr>
                <w:rFonts w:ascii="Arial" w:hAnsi="Arial" w:cs="Arial"/>
              </w:rPr>
            </w:pPr>
            <w:r w:rsidRPr="00B962FA">
              <w:rPr>
                <w:rFonts w:ascii="Arial" w:hAnsi="Arial" w:cs="Arial"/>
              </w:rPr>
              <w:t>2.760</w:t>
            </w:r>
          </w:p>
        </w:tc>
        <w:tc>
          <w:tcPr>
            <w:tcW w:w="1119" w:type="dxa"/>
            <w:tcBorders>
              <w:top w:val="single" w:sz="4" w:space="0" w:color="auto"/>
              <w:left w:val="nil"/>
              <w:bottom w:val="single" w:sz="4" w:space="0" w:color="auto"/>
              <w:right w:val="single" w:sz="4" w:space="0" w:color="auto"/>
            </w:tcBorders>
            <w:vAlign w:val="bottom"/>
          </w:tcPr>
          <w:p w:rsidR="009F363D" w:rsidRPr="00B962FA" w:rsidRDefault="009F363D" w:rsidP="005469FD">
            <w:pPr>
              <w:jc w:val="right"/>
              <w:rPr>
                <w:rFonts w:ascii="Arial" w:hAnsi="Arial" w:cs="Arial"/>
              </w:rPr>
            </w:pPr>
            <w:r w:rsidRPr="00B962FA">
              <w:rPr>
                <w:rFonts w:ascii="Arial" w:hAnsi="Arial" w:cs="Arial"/>
              </w:rPr>
              <w:t>1.373.608</w:t>
            </w:r>
          </w:p>
        </w:tc>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B962FA" w:rsidRDefault="009F363D" w:rsidP="005469FD">
            <w:pPr>
              <w:rPr>
                <w:rFonts w:ascii="Arial" w:hAnsi="Arial" w:cs="Arial"/>
              </w:rPr>
            </w:pPr>
            <w:bookmarkStart w:id="9" w:name="OLE_LINK22"/>
            <w:bookmarkStart w:id="10" w:name="OLE_LINK23"/>
            <w:r w:rsidRPr="00B962FA">
              <w:rPr>
                <w:rFonts w:ascii="Arial" w:hAnsi="Arial" w:cs="Arial"/>
              </w:rPr>
              <w:t>Yönetim ve Denetim Kurulu Üyelerinin Çoğunluğunu Seçme</w:t>
            </w:r>
            <w:bookmarkEnd w:id="9"/>
            <w:bookmarkEnd w:id="10"/>
          </w:p>
        </w:tc>
      </w:tr>
      <w:tr w:rsidR="009F363D" w:rsidRPr="00D26F76" w:rsidTr="00B962FA">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9F363D" w:rsidRPr="00B962FA" w:rsidRDefault="00CE14E4" w:rsidP="005469FD">
            <w:pPr>
              <w:rPr>
                <w:rFonts w:ascii="Arial" w:hAnsi="Arial" w:cs="Arial"/>
              </w:rPr>
            </w:pPr>
            <w:r>
              <w:rPr>
                <w:rFonts w:ascii="Arial" w:hAnsi="Arial" w:cs="Arial"/>
              </w:rPr>
              <w:t xml:space="preserve">Kristal Gıda Dağ. </w:t>
            </w:r>
            <w:r w:rsidRPr="00CE14E4">
              <w:rPr>
                <w:rFonts w:ascii="Arial" w:hAnsi="Arial" w:cs="Arial"/>
              </w:rPr>
              <w:t>Paz. ve Tic.</w:t>
            </w:r>
            <w:r>
              <w:rPr>
                <w:rFonts w:ascii="Arial" w:hAnsi="Arial" w:cs="Arial"/>
              </w:rPr>
              <w:t xml:space="preserve"> </w:t>
            </w:r>
            <w:r w:rsidRPr="00CE14E4">
              <w:rPr>
                <w:rFonts w:ascii="Arial" w:hAnsi="Arial" w:cs="Arial"/>
              </w:rPr>
              <w:t>A.Ş.</w:t>
            </w:r>
          </w:p>
        </w:tc>
        <w:tc>
          <w:tcPr>
            <w:tcW w:w="752"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I</w:t>
            </w:r>
          </w:p>
        </w:tc>
        <w:tc>
          <w:tcPr>
            <w:tcW w:w="666"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A</w:t>
            </w:r>
          </w:p>
        </w:tc>
        <w:tc>
          <w:tcPr>
            <w:tcW w:w="996"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Hamiline</w:t>
            </w:r>
          </w:p>
        </w:tc>
        <w:tc>
          <w:tcPr>
            <w:tcW w:w="691"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right"/>
              <w:rPr>
                <w:rFonts w:ascii="Arial" w:hAnsi="Arial" w:cs="Arial"/>
              </w:rPr>
            </w:pPr>
            <w:r w:rsidRPr="00B962FA">
              <w:rPr>
                <w:rFonts w:ascii="Arial" w:hAnsi="Arial" w:cs="Arial"/>
              </w:rPr>
              <w:t>1.052</w:t>
            </w:r>
          </w:p>
        </w:tc>
        <w:tc>
          <w:tcPr>
            <w:tcW w:w="1119" w:type="dxa"/>
            <w:tcBorders>
              <w:top w:val="single" w:sz="4" w:space="0" w:color="auto"/>
              <w:left w:val="nil"/>
              <w:bottom w:val="single" w:sz="4" w:space="0" w:color="auto"/>
              <w:right w:val="single" w:sz="4" w:space="0" w:color="auto"/>
            </w:tcBorders>
            <w:vAlign w:val="bottom"/>
          </w:tcPr>
          <w:p w:rsidR="009F363D" w:rsidRPr="00B962FA" w:rsidRDefault="009F363D" w:rsidP="005469FD">
            <w:pPr>
              <w:jc w:val="right"/>
              <w:rPr>
                <w:rFonts w:ascii="Arial" w:hAnsi="Arial" w:cs="Arial"/>
              </w:rPr>
            </w:pPr>
            <w:r w:rsidRPr="00B962FA">
              <w:rPr>
                <w:rFonts w:ascii="Arial" w:hAnsi="Arial" w:cs="Arial"/>
              </w:rPr>
              <w:t>513.692</w:t>
            </w:r>
          </w:p>
        </w:tc>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B962FA" w:rsidRDefault="009F363D" w:rsidP="005469FD">
            <w:pPr>
              <w:rPr>
                <w:rFonts w:ascii="Arial" w:hAnsi="Arial" w:cs="Arial"/>
              </w:rPr>
            </w:pPr>
            <w:r w:rsidRPr="00B962FA">
              <w:rPr>
                <w:rFonts w:ascii="Arial" w:hAnsi="Arial" w:cs="Arial"/>
              </w:rPr>
              <w:t>Yönetim ve Denetim Kurulu Üyelerinin Çoğunluğunu Seçme</w:t>
            </w:r>
          </w:p>
        </w:tc>
      </w:tr>
    </w:tbl>
    <w:p w:rsidR="009E0835" w:rsidRPr="00D26F76" w:rsidRDefault="009E0835" w:rsidP="006962B6">
      <w:pPr>
        <w:spacing w:before="120" w:line="300" w:lineRule="atLeast"/>
        <w:ind w:right="-57"/>
        <w:jc w:val="both"/>
        <w:rPr>
          <w:rFonts w:ascii="Arial" w:hAnsi="Arial" w:cs="Arial"/>
          <w:sz w:val="22"/>
          <w:szCs w:val="22"/>
        </w:rPr>
      </w:pPr>
      <w:r w:rsidRPr="00D26F76">
        <w:rPr>
          <w:rFonts w:ascii="Arial" w:hAnsi="Arial" w:cs="Arial"/>
          <w:sz w:val="22"/>
          <w:szCs w:val="22"/>
        </w:rPr>
        <w:t xml:space="preserve">Şirket Genel Kurulu; Yönetim Kurulu’nu 5 kişi olarak belirlediği takdirde Yönetim Kurulu Üyeleri’nin en az 3‘ü, 7 kişi olarak belirlediği takdirde Yönetim Kurulu Üyeleri’nin en az 5’i (A) grubu pay sahiplerinin göstereceği adaylar arasından seçer. </w:t>
      </w:r>
    </w:p>
    <w:p w:rsidR="009E0835" w:rsidRPr="00D26F76" w:rsidRDefault="009E0835" w:rsidP="00D93DAB">
      <w:pPr>
        <w:spacing w:before="60" w:line="336" w:lineRule="atLeast"/>
        <w:ind w:right="-57"/>
        <w:jc w:val="both"/>
        <w:rPr>
          <w:rFonts w:ascii="Arial" w:hAnsi="Arial" w:cs="Arial"/>
          <w:sz w:val="22"/>
          <w:szCs w:val="22"/>
        </w:rPr>
      </w:pPr>
      <w:r w:rsidRPr="00D26F76">
        <w:rPr>
          <w:rFonts w:ascii="Arial" w:hAnsi="Arial" w:cs="Arial"/>
          <w:sz w:val="22"/>
          <w:szCs w:val="22"/>
        </w:rPr>
        <w:t>Genel kurul murakıp sayısını bir olarak belirlediği takdirde bu murakıp, üç olarak belirlediği takdirde en az iki murakıp (A) grubu pay sahiplerinin göstereceği adaylar arasından seçilir.</w:t>
      </w:r>
    </w:p>
    <w:p w:rsidR="006962B6" w:rsidRDefault="006962B6" w:rsidP="00BA6695">
      <w:pPr>
        <w:spacing w:before="120" w:line="336" w:lineRule="atLeast"/>
        <w:ind w:right="-57"/>
        <w:jc w:val="both"/>
        <w:rPr>
          <w:rFonts w:ascii="Arial" w:hAnsi="Arial" w:cs="Arial"/>
          <w:sz w:val="22"/>
          <w:szCs w:val="22"/>
        </w:rPr>
      </w:pPr>
    </w:p>
    <w:p w:rsidR="009F363D" w:rsidRPr="00D26F76" w:rsidRDefault="009F363D" w:rsidP="00BA6695">
      <w:pPr>
        <w:spacing w:before="120" w:line="336" w:lineRule="atLeast"/>
        <w:ind w:right="-57"/>
        <w:jc w:val="both"/>
        <w:rPr>
          <w:rFonts w:ascii="Arial" w:hAnsi="Arial" w:cs="Arial"/>
          <w:sz w:val="22"/>
          <w:szCs w:val="22"/>
        </w:rPr>
      </w:pPr>
      <w:r w:rsidRPr="00D26F76">
        <w:rPr>
          <w:rFonts w:ascii="Arial" w:hAnsi="Arial" w:cs="Arial"/>
          <w:sz w:val="22"/>
          <w:szCs w:val="22"/>
        </w:rPr>
        <w:lastRenderedPageBreak/>
        <w:t xml:space="preserve">Aşağıda Şirket’in konsolidasyona dahil etmiş olduğu bağlı ortaklığının faaliyetlerine ilişkin bilgi verilmiştir. </w:t>
      </w:r>
    </w:p>
    <w:p w:rsidR="009F363D" w:rsidRPr="00D26F76" w:rsidRDefault="005565D1" w:rsidP="005565D1">
      <w:pPr>
        <w:spacing w:before="120" w:line="336" w:lineRule="atLeast"/>
        <w:ind w:right="-57"/>
        <w:jc w:val="both"/>
        <w:rPr>
          <w:rFonts w:ascii="Arial" w:hAnsi="Arial" w:cs="Arial"/>
          <w:sz w:val="22"/>
          <w:szCs w:val="22"/>
        </w:rPr>
      </w:pPr>
      <w:r w:rsidRPr="00D26F76">
        <w:rPr>
          <w:rFonts w:ascii="Arial" w:hAnsi="Arial" w:cs="Arial"/>
          <w:b/>
          <w:sz w:val="22"/>
          <w:szCs w:val="22"/>
        </w:rPr>
        <w:t>Sıla Meşrubat Üretim ve Pazarlama A.Ş. (Sıla Meşrubat)</w:t>
      </w:r>
      <w:r w:rsidR="009F363D" w:rsidRPr="00D26F76">
        <w:rPr>
          <w:rFonts w:ascii="Arial" w:hAnsi="Arial" w:cs="Arial"/>
          <w:b/>
          <w:sz w:val="22"/>
          <w:szCs w:val="22"/>
        </w:rPr>
        <w:t xml:space="preserve">: </w:t>
      </w:r>
      <w:bookmarkStart w:id="11" w:name="_Toc223318123"/>
      <w:bookmarkStart w:id="12" w:name="_Toc223318360"/>
      <w:bookmarkStart w:id="13" w:name="_Toc299968563"/>
      <w:bookmarkStart w:id="14" w:name="_Toc299968696"/>
      <w:r w:rsidR="009F363D" w:rsidRPr="00D26F76">
        <w:rPr>
          <w:rFonts w:ascii="Arial" w:hAnsi="Arial" w:cs="Arial"/>
          <w:sz w:val="22"/>
          <w:szCs w:val="22"/>
        </w:rPr>
        <w:t>Firma</w:t>
      </w:r>
      <w:r w:rsidR="009F363D" w:rsidRPr="00D26F76">
        <w:rPr>
          <w:rFonts w:ascii="Arial" w:hAnsi="Arial" w:cs="Arial"/>
          <w:b/>
          <w:sz w:val="22"/>
          <w:szCs w:val="22"/>
        </w:rPr>
        <w:t xml:space="preserve"> </w:t>
      </w:r>
      <w:r w:rsidR="009F363D" w:rsidRPr="00D26F76">
        <w:rPr>
          <w:rFonts w:ascii="Arial" w:hAnsi="Arial" w:cs="Arial"/>
          <w:sz w:val="22"/>
          <w:szCs w:val="22"/>
        </w:rPr>
        <w:t>her türlü gıda ve ambalaj malzemesi üretimi, ticareti ile elektrik, elektronik malzemeleri ticaretiyle iştigal etmektedir.</w:t>
      </w:r>
    </w:p>
    <w:p w:rsidR="009F363D" w:rsidRPr="00D26F76" w:rsidRDefault="009F363D" w:rsidP="001071AF">
      <w:pPr>
        <w:pStyle w:val="Balk1"/>
        <w:spacing w:before="180" w:line="240" w:lineRule="atLeast"/>
        <w:rPr>
          <w:rFonts w:ascii="Arial" w:hAnsi="Arial" w:cs="Arial"/>
          <w:szCs w:val="24"/>
        </w:rPr>
      </w:pPr>
      <w:bookmarkStart w:id="15" w:name="_Toc347263317"/>
      <w:bookmarkStart w:id="16" w:name="_Toc449787903"/>
      <w:r w:rsidRPr="00D26F76">
        <w:rPr>
          <w:rFonts w:ascii="Arial" w:hAnsi="Arial" w:cs="Arial"/>
          <w:szCs w:val="24"/>
        </w:rPr>
        <w:t>Not 2 - Konsolide Finansal Tabloların Sunumuna İlişkin Esaslar</w:t>
      </w:r>
      <w:bookmarkEnd w:id="11"/>
      <w:bookmarkEnd w:id="12"/>
      <w:bookmarkEnd w:id="13"/>
      <w:bookmarkEnd w:id="14"/>
      <w:bookmarkEnd w:id="15"/>
      <w:bookmarkEnd w:id="16"/>
    </w:p>
    <w:p w:rsidR="009F363D" w:rsidRPr="00D26F76" w:rsidRDefault="009F363D" w:rsidP="009F363D">
      <w:pPr>
        <w:spacing w:after="120" w:line="240" w:lineRule="atLeast"/>
        <w:ind w:right="-58"/>
        <w:jc w:val="both"/>
        <w:rPr>
          <w:rFonts w:ascii="Arial" w:hAnsi="Arial" w:cs="Arial"/>
          <w:b/>
          <w:sz w:val="22"/>
          <w:szCs w:val="22"/>
        </w:rPr>
      </w:pPr>
      <w:r w:rsidRPr="00D26F76">
        <w:rPr>
          <w:rFonts w:ascii="Arial" w:hAnsi="Arial" w:cs="Arial"/>
          <w:b/>
          <w:sz w:val="22"/>
          <w:szCs w:val="22"/>
        </w:rPr>
        <w:t>A. Sunuma İlişkin Temel Esaslar</w:t>
      </w:r>
    </w:p>
    <w:p w:rsidR="009F363D" w:rsidRPr="00D26F76" w:rsidRDefault="009F363D" w:rsidP="000E4833">
      <w:pPr>
        <w:spacing w:line="240" w:lineRule="atLeast"/>
        <w:ind w:right="-58"/>
        <w:jc w:val="both"/>
        <w:rPr>
          <w:rFonts w:ascii="Arial" w:hAnsi="Arial" w:cs="Arial"/>
          <w:b/>
          <w:sz w:val="22"/>
          <w:szCs w:val="22"/>
        </w:rPr>
      </w:pPr>
      <w:r w:rsidRPr="00D26F76">
        <w:rPr>
          <w:rFonts w:ascii="Arial" w:hAnsi="Arial" w:cs="Arial"/>
          <w:b/>
          <w:sz w:val="22"/>
          <w:szCs w:val="22"/>
        </w:rPr>
        <w:t>Uygunluk Beyanı</w:t>
      </w:r>
    </w:p>
    <w:p w:rsidR="00EC520C" w:rsidRPr="00D26F76" w:rsidRDefault="00EC520C" w:rsidP="004850FD">
      <w:pPr>
        <w:spacing w:line="336" w:lineRule="atLeast"/>
        <w:ind w:right="-58"/>
        <w:jc w:val="both"/>
        <w:rPr>
          <w:rFonts w:ascii="Arial" w:hAnsi="Arial" w:cs="Arial"/>
          <w:sz w:val="22"/>
          <w:szCs w:val="22"/>
        </w:rPr>
      </w:pPr>
      <w:r w:rsidRPr="00D26F76">
        <w:rPr>
          <w:rFonts w:ascii="Arial" w:hAnsi="Arial" w:cs="Arial"/>
          <w:sz w:val="22"/>
          <w:szCs w:val="22"/>
        </w:rPr>
        <w:t>Grup muhasebe kayıtlarını ve yasal finansal tablolarını Türkiye’de geçerli olan ticari mevzuat, mali mevzuat ve Maliye Bakanlığı’nca yayımlanan Tek Düzen Hesap Planı gereklerine göre Türk Lirası (TL) olarak tutmaktadır. Finansal tablolar Şirket’in yasal kayıtlarına dayandırılmış olup, Sermaye Piyasası Kurulu’nun (“SPK”) tebliğlerine uygun hale getirilmesi için düzeltme ve sınıflandırma değişikliklerine tabi tutulmuştur.</w:t>
      </w:r>
    </w:p>
    <w:p w:rsidR="00EC520C" w:rsidRPr="00D26F76" w:rsidRDefault="00EC520C" w:rsidP="004850FD">
      <w:pPr>
        <w:spacing w:line="336" w:lineRule="atLeast"/>
        <w:ind w:right="-58"/>
        <w:jc w:val="both"/>
        <w:rPr>
          <w:rFonts w:ascii="Arial" w:hAnsi="Arial" w:cs="Arial"/>
          <w:sz w:val="22"/>
          <w:szCs w:val="22"/>
        </w:rPr>
      </w:pPr>
      <w:r w:rsidRPr="00D26F76">
        <w:rPr>
          <w:rFonts w:ascii="Arial" w:hAnsi="Arial" w:cs="Arial"/>
          <w:sz w:val="22"/>
          <w:szCs w:val="22"/>
        </w:rPr>
        <w:t xml:space="preserve">SPK,  Seri  II,  No: 14.1  sayılı  “Sermaye  Piyasasında  Finansal  Raporlamaya  İlişkin  Esaslar  Tebliği”   13 Haziran 2013 tarihinde Resmi Gazete’de yayımlanarak 1 Nisan 2013 tarihinden sonra sona eren ara dönem finansal raporlardan geçerli olmak üzere, yayımı tarihinde yürürlüğe girmiştir. Bu tebliğ işletmeler tarafından düzenlenecek finansal raporlar ile bunların hazırlanması ve ilgililere sunulmasına ilişkin ilke, usul ve esasları belirlemektedir. İlgili tebliğ ile Seri: XI, No: 29 sayılı “Sermaye Piyasasında Finansal Raporlamaya İlişkin Esaslar Tebliği” yürürlükten kaldırılmıştır. </w:t>
      </w:r>
    </w:p>
    <w:p w:rsidR="00EC520C" w:rsidRPr="00D26F76" w:rsidRDefault="00EC520C" w:rsidP="000E4833">
      <w:pPr>
        <w:spacing w:line="336" w:lineRule="atLeast"/>
        <w:ind w:right="-58"/>
        <w:jc w:val="both"/>
        <w:rPr>
          <w:rFonts w:ascii="Arial" w:hAnsi="Arial" w:cs="Arial"/>
          <w:sz w:val="22"/>
          <w:szCs w:val="22"/>
        </w:rPr>
      </w:pPr>
      <w:r w:rsidRPr="00D26F76">
        <w:rPr>
          <w:rFonts w:ascii="Arial" w:hAnsi="Arial" w:cs="Arial"/>
          <w:sz w:val="22"/>
          <w:szCs w:val="22"/>
        </w:rPr>
        <w:t>Seri II, No: 14.1 sayılı “Sermaye Piyasasında Finansal Raporlamaya İlişkin Esaslar Tebliği”ne istinaden, işletmeler, finansal tablolarının hazırlanmasında Kamu Gözetimi, Muhasebe ve Denetim Standartları Kurumu (“KGK”) tarafından yayımlanan Türkiye Muhasebe Standartları / Türkiye Finansal Raporlama Standartları (“TMS/TFRS”) esas alırlar. Dolayısıyla ilişikteki finansal tablolar TMS/TFRS’ye ve bunlara ilişkin ek ve yorumlara göre hazırlanmış olup, finansal tablolar ve dipnotlar, SPK tarafından uygulanması zorunlu kılınan formatlara uygun olarak ve zorunlu kılınan bilgiler dâhil edilerek sunulmuştur.</w:t>
      </w:r>
    </w:p>
    <w:p w:rsidR="009036FE" w:rsidRPr="00D26F76" w:rsidRDefault="009036FE" w:rsidP="006962B6">
      <w:pPr>
        <w:spacing w:before="180" w:line="240" w:lineRule="atLeast"/>
        <w:ind w:right="-57"/>
        <w:jc w:val="both"/>
        <w:rPr>
          <w:rFonts w:ascii="Arial" w:hAnsi="Arial" w:cs="Arial"/>
          <w:b/>
          <w:sz w:val="22"/>
          <w:szCs w:val="22"/>
        </w:rPr>
      </w:pPr>
      <w:r w:rsidRPr="00D26F76">
        <w:rPr>
          <w:rFonts w:ascii="Arial" w:hAnsi="Arial" w:cs="Arial"/>
          <w:b/>
          <w:sz w:val="22"/>
          <w:szCs w:val="22"/>
        </w:rPr>
        <w:t>Ara Dönem Finansal Raporlama</w:t>
      </w:r>
    </w:p>
    <w:p w:rsidR="009036FE" w:rsidRPr="00D26F76" w:rsidRDefault="009036FE" w:rsidP="009036FE">
      <w:pPr>
        <w:spacing w:line="336" w:lineRule="atLeast"/>
        <w:ind w:right="-58"/>
        <w:jc w:val="both"/>
        <w:rPr>
          <w:rFonts w:ascii="Arial" w:hAnsi="Arial" w:cs="Arial"/>
          <w:sz w:val="22"/>
          <w:szCs w:val="22"/>
        </w:rPr>
      </w:pPr>
      <w:r w:rsidRPr="00D26F76">
        <w:rPr>
          <w:rFonts w:ascii="Arial" w:hAnsi="Arial" w:cs="Arial"/>
          <w:sz w:val="22"/>
          <w:szCs w:val="22"/>
        </w:rPr>
        <w:t>Zaman ve maliyet unsurları gözönüne alınarak ve daha önce raporlanan bilgilerin tekrarını önlemek amacıyla ara dönemlerde (3,6 ve 9 aylık dönemlerde) yıllık finansal tablolarındaki bilgilere kıyasla daha az bilgi sunulmuştur. Ara dönem özet finansal raporlama ile en son yıllık tam finansal tablo setinde yer alan finansal bilgilerin güncellenmesi amaçlanmıştır. Bu çerçevede, ara dönemde yeni faaliyetler, olaylar ve durumlar üzerinde odaklanılmış ve daha önce raporlanan finansal bilgilerin tekrarından kaçınılmıştır.</w:t>
      </w:r>
    </w:p>
    <w:p w:rsidR="009036FE" w:rsidRPr="00D26F76" w:rsidRDefault="009036FE" w:rsidP="009036FE">
      <w:pPr>
        <w:spacing w:line="336" w:lineRule="atLeast"/>
        <w:ind w:right="-58"/>
        <w:jc w:val="both"/>
        <w:rPr>
          <w:rFonts w:ascii="Arial" w:hAnsi="Arial" w:cs="Arial"/>
          <w:sz w:val="22"/>
          <w:szCs w:val="22"/>
        </w:rPr>
      </w:pPr>
      <w:r w:rsidRPr="00D26F76">
        <w:rPr>
          <w:rFonts w:ascii="Arial" w:hAnsi="Arial" w:cs="Arial"/>
          <w:sz w:val="22"/>
          <w:szCs w:val="22"/>
        </w:rPr>
        <w:t>Ancak TMS 34 “Ara Dönem Finansal Raporlama” standardında yer alan hükümler, Grup’un ara dönem finansal raporunda, özet finansal tablolar ve seçilmiş dipnotlar yerine (TMS 1’de tanımlandığı şekilde) tam bir finansal tablo seti yayımlamasını da yasaklamamış ve engellememiştir.</w:t>
      </w:r>
    </w:p>
    <w:p w:rsidR="009036FE" w:rsidRPr="00D26F76" w:rsidRDefault="009036FE" w:rsidP="009036FE">
      <w:pPr>
        <w:spacing w:line="336" w:lineRule="atLeast"/>
        <w:ind w:right="-58"/>
        <w:jc w:val="both"/>
        <w:rPr>
          <w:rFonts w:ascii="Arial" w:hAnsi="Arial" w:cs="Arial"/>
          <w:sz w:val="22"/>
          <w:szCs w:val="22"/>
        </w:rPr>
      </w:pPr>
      <w:r w:rsidRPr="00D26F76">
        <w:rPr>
          <w:rFonts w:ascii="Arial" w:hAnsi="Arial" w:cs="Arial"/>
          <w:sz w:val="22"/>
          <w:szCs w:val="22"/>
        </w:rPr>
        <w:t>TMS 34 “Ara Dönem Finansal Raporlama” standardı gereğince ara dönemlerde (3, 6 ve 9 aylık raporlamalar) yapılacak raporlamalarda sunulan finansal raporlar, aşağıdakileri içermektedir:</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t>a) Finansal durum tablosu (Bilanço),</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lastRenderedPageBreak/>
        <w:t>b) Kapsamlı gelir tablosu,</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t>c) Özkaynak değişim tablosu,</w:t>
      </w:r>
      <w:r w:rsidRPr="00D26F76">
        <w:rPr>
          <w:rFonts w:ascii="Arial" w:hAnsi="Arial" w:cs="Arial"/>
          <w:sz w:val="22"/>
          <w:szCs w:val="22"/>
        </w:rPr>
        <w:tab/>
      </w:r>
    </w:p>
    <w:p w:rsidR="009036FE" w:rsidRPr="00D26F76" w:rsidRDefault="009036FE" w:rsidP="009036FE">
      <w:pPr>
        <w:spacing w:line="336" w:lineRule="atLeast"/>
        <w:ind w:right="-61" w:firstLine="720"/>
        <w:jc w:val="both"/>
        <w:rPr>
          <w:rFonts w:ascii="Arial" w:hAnsi="Arial" w:cs="Arial"/>
          <w:sz w:val="22"/>
          <w:szCs w:val="22"/>
        </w:rPr>
      </w:pPr>
      <w:r w:rsidRPr="00D26F76">
        <w:rPr>
          <w:rFonts w:ascii="Arial" w:hAnsi="Arial" w:cs="Arial"/>
          <w:sz w:val="22"/>
          <w:szCs w:val="22"/>
        </w:rPr>
        <w:t xml:space="preserve">(i) Bütün değişiklikleri gösteren özkaynak değişim tablosu veya </w:t>
      </w:r>
    </w:p>
    <w:p w:rsidR="009036FE" w:rsidRPr="00D26F76" w:rsidRDefault="009036FE" w:rsidP="009036FE">
      <w:pPr>
        <w:spacing w:line="336" w:lineRule="atLeast"/>
        <w:ind w:left="720" w:right="-61"/>
        <w:jc w:val="both"/>
        <w:rPr>
          <w:rFonts w:ascii="Arial" w:hAnsi="Arial" w:cs="Arial"/>
          <w:sz w:val="22"/>
          <w:szCs w:val="22"/>
        </w:rPr>
      </w:pPr>
      <w:r w:rsidRPr="00D26F76">
        <w:rPr>
          <w:rFonts w:ascii="Arial" w:hAnsi="Arial" w:cs="Arial"/>
          <w:sz w:val="22"/>
          <w:szCs w:val="22"/>
        </w:rPr>
        <w:t>(ii)Kendi nam ve hesabına hareket etmeye yetkili hissedarlarla yapılan sermaye işlemleri dışındaki özkaynak hareketlerini gösteren özkaynak değişim tablosu,</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t>d) Nakit akışları tablosu,</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t>e) Önemli muhasebe politikalarının özetlerini ve diğer açıklayıcı bilgileri içeren açıklamalar/dipnotlar (seçilmiş dipnotlar).</w:t>
      </w:r>
    </w:p>
    <w:p w:rsidR="009F363D" w:rsidRPr="00D26F76" w:rsidRDefault="009F363D" w:rsidP="007D6C90">
      <w:pPr>
        <w:spacing w:before="120" w:line="336" w:lineRule="atLeast"/>
        <w:ind w:right="-57"/>
        <w:jc w:val="both"/>
        <w:rPr>
          <w:rFonts w:ascii="Arial" w:hAnsi="Arial" w:cs="Arial"/>
          <w:sz w:val="22"/>
          <w:szCs w:val="22"/>
        </w:rPr>
      </w:pPr>
      <w:r w:rsidRPr="00D26F76">
        <w:rPr>
          <w:rFonts w:ascii="Arial" w:hAnsi="Arial" w:cs="Arial"/>
          <w:b/>
          <w:sz w:val="22"/>
          <w:szCs w:val="22"/>
        </w:rPr>
        <w:t>İliş</w:t>
      </w:r>
      <w:r w:rsidRPr="00D26F76">
        <w:rPr>
          <w:rFonts w:ascii="Arial" w:hAnsi="Arial" w:cs="Arial"/>
          <w:b/>
          <w:spacing w:val="-2"/>
          <w:sz w:val="22"/>
          <w:szCs w:val="22"/>
        </w:rPr>
        <w:t xml:space="preserve">kili </w:t>
      </w:r>
      <w:r w:rsidRPr="00D26F76">
        <w:rPr>
          <w:rFonts w:ascii="Arial" w:hAnsi="Arial" w:cs="Arial"/>
          <w:b/>
          <w:sz w:val="22"/>
          <w:szCs w:val="22"/>
        </w:rPr>
        <w:t>Taraflar</w:t>
      </w:r>
    </w:p>
    <w:p w:rsidR="009F363D" w:rsidRPr="00D26F76" w:rsidRDefault="00A11C36" w:rsidP="000E4833">
      <w:pPr>
        <w:spacing w:line="336" w:lineRule="atLeast"/>
        <w:ind w:right="-58"/>
        <w:jc w:val="both"/>
        <w:rPr>
          <w:rFonts w:ascii="Arial" w:hAnsi="Arial" w:cs="Arial"/>
          <w:sz w:val="22"/>
          <w:szCs w:val="22"/>
        </w:rPr>
      </w:pPr>
      <w:r w:rsidRPr="00D26F76">
        <w:rPr>
          <w:rFonts w:ascii="Arial" w:hAnsi="Arial" w:cs="Arial"/>
          <w:sz w:val="22"/>
          <w:szCs w:val="22"/>
        </w:rPr>
        <w:t>T</w:t>
      </w:r>
      <w:r w:rsidR="009F363D" w:rsidRPr="00D26F76">
        <w:rPr>
          <w:rFonts w:ascii="Arial" w:hAnsi="Arial" w:cs="Arial"/>
          <w:sz w:val="22"/>
          <w:szCs w:val="22"/>
        </w:rPr>
        <w:t xml:space="preserve">MS 24 “İlişkili Tarafların Açıklamaları Standardı”; hissedarlık, sözleşmeye dayalı haklar, aile ilişkisi veya benzeri yollarla karşı tarafı doğrudan ya da dolaylı bir şekilde kontrol edebilen veya önemli derecede etkileyebilen kuruluşlar, ilişkili kuruluş olarak tanımlar. İlişkili kuruluşlara aynı zamanda sermayedarlar ve Grup yönetimi de dahildir. İlişkili kuruluş işlemleri, kaynakların ve yükümlülüklerin ilişkili kuruluşlar arasında bedelli veya bedelsiz olarak transfer edilmesini içermektedir </w:t>
      </w:r>
    </w:p>
    <w:p w:rsidR="009F363D" w:rsidRPr="00D26F76" w:rsidRDefault="009F363D" w:rsidP="000E4833">
      <w:pPr>
        <w:spacing w:line="336" w:lineRule="atLeast"/>
        <w:ind w:right="-58"/>
        <w:jc w:val="both"/>
        <w:rPr>
          <w:rFonts w:ascii="Arial" w:hAnsi="Arial" w:cs="Arial"/>
          <w:sz w:val="22"/>
          <w:szCs w:val="22"/>
        </w:rPr>
      </w:pPr>
      <w:r w:rsidRPr="00D26F76">
        <w:rPr>
          <w:rFonts w:ascii="Arial" w:hAnsi="Arial" w:cs="Arial"/>
          <w:sz w:val="22"/>
          <w:szCs w:val="22"/>
        </w:rPr>
        <w:t>Bu finansal tablolar açısından Grup’un ortakları ve Grup ile dolaylı sermaye ilişkisinde olan grup şirketleri, yönetim kurulu üyeleri ve üst düzey yöneticiler ile diğer kilit yönetici personeller “ilişkili taraflar” olarak tanımlanmaktadır. Kilit yönetici personel, Grup’un, (idari ya da diğer) herhangi bir yöneticisi de dahil olmak üzere, faaliyetlerini planlama, yönetme ve kontrol etme yetki ve sorumluluğuna doğrudan veya dolaylı olarak sahip ola</w:t>
      </w:r>
      <w:r w:rsidR="008B3B5F" w:rsidRPr="00D26F76">
        <w:rPr>
          <w:rFonts w:ascii="Arial" w:hAnsi="Arial" w:cs="Arial"/>
          <w:sz w:val="22"/>
          <w:szCs w:val="22"/>
        </w:rPr>
        <w:t xml:space="preserve">n kişileri kapsamaktadır (Not </w:t>
      </w:r>
      <w:r w:rsidR="00216009">
        <w:rPr>
          <w:rFonts w:ascii="Arial" w:hAnsi="Arial" w:cs="Arial"/>
          <w:sz w:val="22"/>
          <w:szCs w:val="22"/>
        </w:rPr>
        <w:t>19</w:t>
      </w:r>
      <w:r w:rsidRPr="00D26F76">
        <w:rPr>
          <w:rFonts w:ascii="Arial" w:hAnsi="Arial" w:cs="Arial"/>
          <w:sz w:val="22"/>
          <w:szCs w:val="22"/>
        </w:rPr>
        <w:t xml:space="preserve">). </w:t>
      </w:r>
    </w:p>
    <w:p w:rsidR="009F363D" w:rsidRPr="00D26F76" w:rsidRDefault="009F363D" w:rsidP="000E4833">
      <w:pPr>
        <w:spacing w:line="336" w:lineRule="atLeast"/>
        <w:ind w:right="-58"/>
        <w:jc w:val="both"/>
        <w:rPr>
          <w:rFonts w:ascii="Arial" w:hAnsi="Arial" w:cs="Arial"/>
          <w:sz w:val="22"/>
          <w:szCs w:val="22"/>
        </w:rPr>
      </w:pPr>
      <w:r w:rsidRPr="00D26F76">
        <w:rPr>
          <w:rFonts w:ascii="Arial" w:hAnsi="Arial" w:cs="Arial"/>
          <w:sz w:val="22"/>
          <w:szCs w:val="22"/>
        </w:rPr>
        <w:t>Olağan faaliyetler nedeniyle ilişkili taraflarla yapılan işlemler genel olarak piyasa koşullarına uygun fiyatlarla gerçekleştirilmiştir. Grup’un dolaylı veya doğrudan sermaye ilişkisi içinde olduğu (konsolide olmayan) veya ortağı olan şirketler şunlardır:</w:t>
      </w:r>
    </w:p>
    <w:p w:rsidR="009F363D" w:rsidRPr="00D26F76" w:rsidRDefault="009F363D" w:rsidP="000E4833">
      <w:pPr>
        <w:spacing w:line="336" w:lineRule="atLeast"/>
        <w:ind w:right="-58"/>
        <w:jc w:val="both"/>
        <w:rPr>
          <w:rFonts w:ascii="Arial" w:hAnsi="Arial" w:cs="Arial"/>
          <w:sz w:val="22"/>
          <w:szCs w:val="22"/>
          <w:u w:val="single"/>
        </w:rPr>
      </w:pPr>
      <w:r w:rsidRPr="00D26F76">
        <w:rPr>
          <w:rFonts w:ascii="Arial" w:hAnsi="Arial" w:cs="Arial"/>
          <w:sz w:val="22"/>
          <w:szCs w:val="22"/>
          <w:u w:val="single"/>
        </w:rPr>
        <w:t>İlişkili Şirket Ünvanları</w:t>
      </w:r>
    </w:p>
    <w:p w:rsidR="009F363D" w:rsidRPr="00D26F76" w:rsidRDefault="009F363D" w:rsidP="000E4833">
      <w:pPr>
        <w:numPr>
          <w:ilvl w:val="0"/>
          <w:numId w:val="4"/>
        </w:numPr>
        <w:tabs>
          <w:tab w:val="clear" w:pos="720"/>
          <w:tab w:val="num" w:pos="500"/>
        </w:tabs>
        <w:spacing w:line="336" w:lineRule="atLeast"/>
        <w:ind w:left="600" w:right="-58" w:hanging="600"/>
        <w:jc w:val="both"/>
        <w:rPr>
          <w:rFonts w:ascii="Arial" w:hAnsi="Arial" w:cs="Arial"/>
          <w:sz w:val="22"/>
          <w:szCs w:val="22"/>
        </w:rPr>
      </w:pPr>
      <w:r w:rsidRPr="00D26F76">
        <w:rPr>
          <w:rFonts w:ascii="Arial" w:hAnsi="Arial" w:cs="Arial"/>
          <w:sz w:val="22"/>
          <w:szCs w:val="22"/>
        </w:rPr>
        <w:t>Kristal G</w:t>
      </w:r>
      <w:r w:rsidR="00CE14E4">
        <w:rPr>
          <w:rFonts w:ascii="Arial" w:hAnsi="Arial" w:cs="Arial"/>
          <w:sz w:val="22"/>
          <w:szCs w:val="22"/>
        </w:rPr>
        <w:t>ıda Dağ. Paz. v</w:t>
      </w:r>
      <w:r w:rsidRPr="00D26F76">
        <w:rPr>
          <w:rFonts w:ascii="Arial" w:hAnsi="Arial" w:cs="Arial"/>
          <w:sz w:val="22"/>
          <w:szCs w:val="22"/>
        </w:rPr>
        <w:t>e Tic. A.Ş. (Kristal Gıda)</w:t>
      </w:r>
    </w:p>
    <w:p w:rsidR="00D82FA0" w:rsidRPr="00D26F76" w:rsidRDefault="00D82FA0" w:rsidP="000E4833">
      <w:pPr>
        <w:numPr>
          <w:ilvl w:val="0"/>
          <w:numId w:val="4"/>
        </w:numPr>
        <w:tabs>
          <w:tab w:val="clear" w:pos="720"/>
          <w:tab w:val="num" w:pos="500"/>
        </w:tabs>
        <w:spacing w:line="336" w:lineRule="atLeast"/>
        <w:ind w:left="600" w:right="-58" w:hanging="600"/>
        <w:jc w:val="both"/>
        <w:rPr>
          <w:rFonts w:ascii="Arial" w:hAnsi="Arial" w:cs="Arial"/>
          <w:sz w:val="22"/>
          <w:szCs w:val="22"/>
        </w:rPr>
      </w:pPr>
      <w:r w:rsidRPr="00D26F76">
        <w:rPr>
          <w:rFonts w:ascii="Arial" w:hAnsi="Arial" w:cs="Arial"/>
          <w:sz w:val="22"/>
          <w:szCs w:val="22"/>
        </w:rPr>
        <w:t>Balsa Balıkesir Meşrubat San. Tic. A.Ş. (Balsa)</w:t>
      </w:r>
    </w:p>
    <w:p w:rsidR="009F363D" w:rsidRPr="00D26F76" w:rsidRDefault="009F363D" w:rsidP="000E4833">
      <w:pPr>
        <w:spacing w:line="336" w:lineRule="atLeast"/>
        <w:ind w:right="-58"/>
        <w:jc w:val="both"/>
        <w:rPr>
          <w:rFonts w:ascii="Arial" w:hAnsi="Arial" w:cs="Arial"/>
          <w:sz w:val="22"/>
          <w:szCs w:val="22"/>
          <w:u w:val="single"/>
        </w:rPr>
      </w:pPr>
      <w:r w:rsidRPr="00D26F76">
        <w:rPr>
          <w:rFonts w:ascii="Arial" w:hAnsi="Arial" w:cs="Arial"/>
          <w:sz w:val="22"/>
          <w:szCs w:val="22"/>
          <w:u w:val="single"/>
        </w:rPr>
        <w:t>Gerçek Kişiler (Ortaklar)</w:t>
      </w:r>
    </w:p>
    <w:p w:rsidR="009F363D" w:rsidRPr="00D26F76" w:rsidRDefault="009036FE" w:rsidP="000E4833">
      <w:pPr>
        <w:numPr>
          <w:ilvl w:val="0"/>
          <w:numId w:val="5"/>
        </w:numPr>
        <w:tabs>
          <w:tab w:val="clear" w:pos="720"/>
          <w:tab w:val="num" w:pos="500"/>
        </w:tabs>
        <w:spacing w:line="336" w:lineRule="atLeast"/>
        <w:ind w:left="500" w:right="-58" w:hanging="500"/>
        <w:jc w:val="both"/>
        <w:rPr>
          <w:rFonts w:ascii="Arial" w:hAnsi="Arial" w:cs="Arial"/>
          <w:sz w:val="22"/>
          <w:szCs w:val="22"/>
        </w:rPr>
      </w:pPr>
      <w:r w:rsidRPr="00D26F76">
        <w:rPr>
          <w:rFonts w:ascii="Arial" w:hAnsi="Arial" w:cs="Arial"/>
          <w:sz w:val="22"/>
          <w:szCs w:val="22"/>
        </w:rPr>
        <w:t>Burak</w:t>
      </w:r>
      <w:r w:rsidR="009F363D" w:rsidRPr="00D26F76">
        <w:rPr>
          <w:rFonts w:ascii="Arial" w:hAnsi="Arial" w:cs="Arial"/>
          <w:sz w:val="22"/>
          <w:szCs w:val="22"/>
        </w:rPr>
        <w:t xml:space="preserve"> Erdoğan (</w:t>
      </w:r>
      <w:r w:rsidR="005565D1" w:rsidRPr="00D26F76">
        <w:rPr>
          <w:rFonts w:ascii="Arial" w:hAnsi="Arial" w:cs="Arial"/>
          <w:sz w:val="22"/>
          <w:szCs w:val="22"/>
        </w:rPr>
        <w:t>Sıla Meşrubat</w:t>
      </w:r>
      <w:r w:rsidR="009F363D" w:rsidRPr="00D26F76">
        <w:rPr>
          <w:rFonts w:ascii="Arial" w:hAnsi="Arial" w:cs="Arial"/>
          <w:sz w:val="22"/>
          <w:szCs w:val="22"/>
        </w:rPr>
        <w:t>)</w:t>
      </w:r>
    </w:p>
    <w:p w:rsidR="009F363D" w:rsidRPr="00D26F76" w:rsidRDefault="009F363D" w:rsidP="005565D1">
      <w:pPr>
        <w:numPr>
          <w:ilvl w:val="0"/>
          <w:numId w:val="5"/>
        </w:numPr>
        <w:tabs>
          <w:tab w:val="clear" w:pos="720"/>
          <w:tab w:val="num" w:pos="500"/>
        </w:tabs>
        <w:spacing w:line="336" w:lineRule="atLeast"/>
        <w:ind w:left="500" w:right="-58" w:hanging="500"/>
        <w:jc w:val="both"/>
        <w:rPr>
          <w:rFonts w:ascii="Arial" w:hAnsi="Arial" w:cs="Arial"/>
          <w:sz w:val="22"/>
          <w:szCs w:val="22"/>
        </w:rPr>
      </w:pPr>
      <w:r w:rsidRPr="00D26F76">
        <w:rPr>
          <w:rFonts w:ascii="Arial" w:hAnsi="Arial" w:cs="Arial"/>
          <w:sz w:val="22"/>
          <w:szCs w:val="22"/>
        </w:rPr>
        <w:t xml:space="preserve">Sıddık Durdu </w:t>
      </w:r>
      <w:r w:rsidR="005565D1" w:rsidRPr="00D26F76">
        <w:rPr>
          <w:rFonts w:ascii="Arial" w:hAnsi="Arial" w:cs="Arial"/>
          <w:sz w:val="22"/>
          <w:szCs w:val="22"/>
        </w:rPr>
        <w:t>(Sıla Meşrubat)</w:t>
      </w:r>
    </w:p>
    <w:p w:rsidR="009F363D" w:rsidRPr="00D26F76" w:rsidRDefault="009F363D" w:rsidP="005565D1">
      <w:pPr>
        <w:numPr>
          <w:ilvl w:val="0"/>
          <w:numId w:val="5"/>
        </w:numPr>
        <w:tabs>
          <w:tab w:val="clear" w:pos="720"/>
          <w:tab w:val="num" w:pos="500"/>
        </w:tabs>
        <w:spacing w:line="336" w:lineRule="atLeast"/>
        <w:ind w:left="500" w:right="-58" w:hanging="500"/>
        <w:jc w:val="both"/>
        <w:rPr>
          <w:rFonts w:ascii="Arial" w:hAnsi="Arial" w:cs="Arial"/>
          <w:sz w:val="22"/>
          <w:szCs w:val="22"/>
        </w:rPr>
      </w:pPr>
      <w:r w:rsidRPr="00D26F76">
        <w:rPr>
          <w:rFonts w:ascii="Arial" w:hAnsi="Arial" w:cs="Arial"/>
          <w:sz w:val="22"/>
          <w:szCs w:val="22"/>
        </w:rPr>
        <w:t xml:space="preserve">Hakan Bağoğlu </w:t>
      </w:r>
      <w:r w:rsidR="005565D1" w:rsidRPr="00D26F76">
        <w:rPr>
          <w:rFonts w:ascii="Arial" w:hAnsi="Arial" w:cs="Arial"/>
          <w:sz w:val="22"/>
          <w:szCs w:val="22"/>
        </w:rPr>
        <w:t>(Sıla Meşrubat)</w:t>
      </w:r>
    </w:p>
    <w:p w:rsidR="009036FE" w:rsidRPr="00D26F76" w:rsidRDefault="009036FE" w:rsidP="009036FE">
      <w:pPr>
        <w:spacing w:line="240" w:lineRule="atLeast"/>
        <w:ind w:right="-58"/>
        <w:jc w:val="both"/>
        <w:rPr>
          <w:rFonts w:ascii="Arial" w:hAnsi="Arial" w:cs="Arial"/>
          <w:b/>
          <w:spacing w:val="-2"/>
          <w:sz w:val="22"/>
          <w:szCs w:val="22"/>
        </w:rPr>
      </w:pPr>
    </w:p>
    <w:p w:rsidR="009F363D" w:rsidRPr="00D26F76" w:rsidRDefault="009F363D" w:rsidP="00DB4B90">
      <w:pPr>
        <w:spacing w:after="60" w:line="336" w:lineRule="atLeast"/>
        <w:ind w:right="-57"/>
        <w:jc w:val="both"/>
        <w:rPr>
          <w:rFonts w:ascii="Arial" w:hAnsi="Arial" w:cs="Arial"/>
          <w:b/>
          <w:spacing w:val="-2"/>
          <w:sz w:val="22"/>
          <w:szCs w:val="22"/>
        </w:rPr>
      </w:pPr>
      <w:r w:rsidRPr="00D26F76">
        <w:rPr>
          <w:rFonts w:ascii="Arial" w:hAnsi="Arial" w:cs="Arial"/>
          <w:b/>
          <w:spacing w:val="-2"/>
          <w:sz w:val="22"/>
          <w:szCs w:val="22"/>
        </w:rPr>
        <w:t xml:space="preserve">Karşılaştırmalı </w:t>
      </w:r>
      <w:r w:rsidRPr="00D26F76">
        <w:rPr>
          <w:rFonts w:ascii="Arial" w:hAnsi="Arial" w:cs="Arial"/>
          <w:b/>
          <w:sz w:val="22"/>
          <w:szCs w:val="22"/>
        </w:rPr>
        <w:t>Bilgiler</w:t>
      </w:r>
      <w:r w:rsidRPr="00D26F76">
        <w:rPr>
          <w:rFonts w:ascii="Arial" w:hAnsi="Arial" w:cs="Arial"/>
          <w:b/>
          <w:spacing w:val="-2"/>
          <w:sz w:val="22"/>
          <w:szCs w:val="22"/>
        </w:rPr>
        <w:t xml:space="preserve"> ve Önceki Dönem Finansal Tabloların Düzeltilmesi</w:t>
      </w:r>
    </w:p>
    <w:p w:rsidR="009F363D" w:rsidRPr="00D26F76" w:rsidRDefault="009F363D" w:rsidP="000E4833">
      <w:pPr>
        <w:spacing w:line="336" w:lineRule="atLeast"/>
        <w:ind w:right="-58"/>
        <w:jc w:val="both"/>
        <w:rPr>
          <w:rFonts w:ascii="Arial" w:hAnsi="Arial" w:cs="Arial"/>
          <w:spacing w:val="-2"/>
          <w:sz w:val="22"/>
          <w:szCs w:val="22"/>
        </w:rPr>
      </w:pPr>
      <w:r w:rsidRPr="00D26F76">
        <w:rPr>
          <w:rFonts w:ascii="Arial" w:hAnsi="Arial" w:cs="Arial"/>
          <w:spacing w:val="-2"/>
          <w:sz w:val="22"/>
          <w:szCs w:val="22"/>
        </w:rPr>
        <w:t>Finansal durum ve performans eğilimlerinin tespitine imkan vermek üzere, Grup’un konsolide finansal tabloları önceki dönemle karşılaştırmalı hazırlanmaktadır. Finansal tabloların kalemlerinin gösterimi veya sınıflandırılması değiştiğinde karşılaştırılabilirliği sağlamak amacıyla, önceki dönem finansal tabloları da buna uygun olarak yeniden sınıflandırılır.</w:t>
      </w:r>
    </w:p>
    <w:p w:rsidR="009F363D" w:rsidRPr="00D26F76" w:rsidRDefault="009F363D" w:rsidP="00DB4B90">
      <w:pPr>
        <w:spacing w:before="120" w:after="60" w:line="336" w:lineRule="atLeast"/>
        <w:ind w:left="301" w:right="-57" w:hanging="301"/>
        <w:jc w:val="both"/>
        <w:rPr>
          <w:rFonts w:ascii="Arial" w:hAnsi="Arial" w:cs="Arial"/>
          <w:b/>
          <w:spacing w:val="-2"/>
          <w:sz w:val="22"/>
          <w:szCs w:val="22"/>
        </w:rPr>
      </w:pPr>
      <w:r w:rsidRPr="00D26F76">
        <w:rPr>
          <w:rFonts w:ascii="Arial" w:hAnsi="Arial" w:cs="Arial"/>
          <w:b/>
          <w:spacing w:val="-2"/>
          <w:sz w:val="22"/>
          <w:szCs w:val="22"/>
        </w:rPr>
        <w:t>Enflasyon Muhasebesine ve Raporlama Para Birimine İlişkin Açıklama</w:t>
      </w:r>
    </w:p>
    <w:p w:rsidR="009F363D" w:rsidRPr="00D26F76" w:rsidRDefault="009F363D" w:rsidP="000E4833">
      <w:pPr>
        <w:spacing w:line="336" w:lineRule="atLeast"/>
        <w:ind w:right="-58"/>
        <w:jc w:val="both"/>
        <w:rPr>
          <w:rFonts w:ascii="Arial" w:hAnsi="Arial" w:cs="Arial"/>
          <w:spacing w:val="-2"/>
          <w:sz w:val="22"/>
          <w:szCs w:val="22"/>
        </w:rPr>
      </w:pPr>
      <w:r w:rsidRPr="00D26F76">
        <w:rPr>
          <w:rFonts w:ascii="Arial" w:hAnsi="Arial" w:cs="Arial"/>
          <w:spacing w:val="-2"/>
          <w:sz w:val="22"/>
          <w:szCs w:val="22"/>
        </w:rPr>
        <w:t xml:space="preserve">SPK, 17 Mart 2005 tarihinde almış olduğu bir kararla, Türkiye’de faaliyette bulunan ve SPK Finansal Raporlama Standartları’na uygun finansal tablo hazırlayan şirketler için, 1 Ocak 2005 tarihinden itibaren geçerli olmak üzere enflasyon muhasebesi uygulamasının gerekli olmadığını </w:t>
      </w:r>
      <w:r w:rsidR="00577551" w:rsidRPr="00D26F76">
        <w:rPr>
          <w:rFonts w:ascii="Arial" w:hAnsi="Arial" w:cs="Arial"/>
          <w:spacing w:val="-2"/>
          <w:sz w:val="22"/>
          <w:szCs w:val="22"/>
        </w:rPr>
        <w:t xml:space="preserve">ilan etmiştir. </w:t>
      </w:r>
      <w:r w:rsidR="00577551" w:rsidRPr="00D26F76">
        <w:rPr>
          <w:rFonts w:ascii="Arial" w:hAnsi="Arial" w:cs="Arial"/>
          <w:spacing w:val="-2"/>
          <w:sz w:val="22"/>
          <w:szCs w:val="22"/>
        </w:rPr>
        <w:lastRenderedPageBreak/>
        <w:t xml:space="preserve">Dolayısıyla </w:t>
      </w:r>
      <w:r w:rsidR="0016561C">
        <w:rPr>
          <w:rFonts w:ascii="Arial" w:hAnsi="Arial" w:cs="Arial"/>
          <w:spacing w:val="-2"/>
          <w:sz w:val="22"/>
          <w:szCs w:val="22"/>
        </w:rPr>
        <w:t>30.06</w:t>
      </w:r>
      <w:r w:rsidR="00577551" w:rsidRPr="00D26F76">
        <w:rPr>
          <w:rFonts w:ascii="Arial" w:hAnsi="Arial" w:cs="Arial"/>
          <w:spacing w:val="-2"/>
          <w:sz w:val="22"/>
          <w:szCs w:val="22"/>
        </w:rPr>
        <w:t>.</w:t>
      </w:r>
      <w:r w:rsidR="00D26F76">
        <w:rPr>
          <w:rFonts w:ascii="Arial" w:hAnsi="Arial" w:cs="Arial"/>
          <w:spacing w:val="-2"/>
          <w:sz w:val="22"/>
          <w:szCs w:val="22"/>
        </w:rPr>
        <w:t>2016</w:t>
      </w:r>
      <w:r w:rsidRPr="00D26F76">
        <w:rPr>
          <w:rFonts w:ascii="Arial" w:hAnsi="Arial" w:cs="Arial"/>
          <w:spacing w:val="-2"/>
          <w:sz w:val="22"/>
          <w:szCs w:val="22"/>
        </w:rPr>
        <w:t xml:space="preserve">  tarihli </w:t>
      </w:r>
      <w:r w:rsidR="00577551" w:rsidRPr="00D26F76">
        <w:rPr>
          <w:rFonts w:ascii="Arial" w:hAnsi="Arial" w:cs="Arial"/>
          <w:spacing w:val="-2"/>
          <w:sz w:val="22"/>
          <w:szCs w:val="22"/>
        </w:rPr>
        <w:t xml:space="preserve">ara dönem </w:t>
      </w:r>
      <w:r w:rsidR="001C7526">
        <w:rPr>
          <w:rFonts w:ascii="Arial" w:hAnsi="Arial" w:cs="Arial"/>
          <w:spacing w:val="-2"/>
          <w:sz w:val="22"/>
          <w:szCs w:val="22"/>
        </w:rPr>
        <w:t xml:space="preserve">özet </w:t>
      </w:r>
      <w:r w:rsidRPr="00D26F76">
        <w:rPr>
          <w:rFonts w:ascii="Arial" w:hAnsi="Arial" w:cs="Arial"/>
          <w:spacing w:val="-2"/>
          <w:sz w:val="22"/>
          <w:szCs w:val="22"/>
        </w:rPr>
        <w:t xml:space="preserve">konsolide finansal tablolarda, 1 Ocak 2005 tarihinden başlamak kaydıyla, </w:t>
      </w:r>
      <w:r w:rsidR="00B8770B" w:rsidRPr="00D26F76">
        <w:rPr>
          <w:rFonts w:ascii="Arial" w:hAnsi="Arial" w:cs="Arial"/>
          <w:spacing w:val="-2"/>
          <w:sz w:val="22"/>
          <w:szCs w:val="22"/>
        </w:rPr>
        <w:t>UMSK</w:t>
      </w:r>
      <w:r w:rsidR="00A11C36" w:rsidRPr="00D26F76">
        <w:rPr>
          <w:rFonts w:ascii="Arial" w:hAnsi="Arial" w:cs="Arial"/>
          <w:spacing w:val="-2"/>
          <w:sz w:val="22"/>
          <w:szCs w:val="22"/>
        </w:rPr>
        <w:t xml:space="preserve"> tarafından yayımlanmış T</w:t>
      </w:r>
      <w:r w:rsidRPr="00D26F76">
        <w:rPr>
          <w:rFonts w:ascii="Arial" w:hAnsi="Arial" w:cs="Arial"/>
          <w:spacing w:val="-2"/>
          <w:sz w:val="22"/>
          <w:szCs w:val="22"/>
        </w:rPr>
        <w:t>MS 29 “Yüksek Enflasyonlu Ekonomilerde Finansal Raporlama” standardı uygulanmamıştır.</w:t>
      </w:r>
    </w:p>
    <w:p w:rsidR="009F363D" w:rsidRPr="00D26F76" w:rsidRDefault="00B27DB4" w:rsidP="000E4833">
      <w:pPr>
        <w:spacing w:line="336" w:lineRule="atLeast"/>
        <w:ind w:right="-58"/>
        <w:jc w:val="both"/>
        <w:rPr>
          <w:rFonts w:ascii="Arial" w:hAnsi="Arial" w:cs="Arial"/>
          <w:spacing w:val="-2"/>
          <w:sz w:val="22"/>
          <w:szCs w:val="22"/>
        </w:rPr>
      </w:pPr>
      <w:r>
        <w:rPr>
          <w:rFonts w:ascii="Arial" w:hAnsi="Arial" w:cs="Arial"/>
          <w:spacing w:val="-2"/>
          <w:sz w:val="22"/>
          <w:szCs w:val="22"/>
        </w:rPr>
        <w:t>30 Haziran</w:t>
      </w:r>
      <w:r w:rsidR="00577551" w:rsidRPr="00D26F76">
        <w:rPr>
          <w:rFonts w:ascii="Arial" w:hAnsi="Arial" w:cs="Arial"/>
          <w:spacing w:val="-2"/>
          <w:sz w:val="22"/>
          <w:szCs w:val="22"/>
        </w:rPr>
        <w:t xml:space="preserve"> </w:t>
      </w:r>
      <w:r w:rsidR="00D26F76">
        <w:rPr>
          <w:rFonts w:ascii="Arial" w:hAnsi="Arial" w:cs="Arial"/>
          <w:spacing w:val="-2"/>
          <w:sz w:val="22"/>
          <w:szCs w:val="22"/>
        </w:rPr>
        <w:t>2016</w:t>
      </w:r>
      <w:r w:rsidR="009F363D" w:rsidRPr="00D26F76">
        <w:rPr>
          <w:rFonts w:ascii="Arial" w:hAnsi="Arial" w:cs="Arial"/>
          <w:spacing w:val="-2"/>
          <w:sz w:val="22"/>
          <w:szCs w:val="22"/>
        </w:rPr>
        <w:t xml:space="preserve"> tarihli </w:t>
      </w:r>
      <w:r w:rsidR="00577551" w:rsidRPr="00D26F76">
        <w:rPr>
          <w:rFonts w:ascii="Arial" w:hAnsi="Arial" w:cs="Arial"/>
          <w:spacing w:val="-2"/>
          <w:sz w:val="22"/>
          <w:szCs w:val="22"/>
        </w:rPr>
        <w:t xml:space="preserve">ara dönem </w:t>
      </w:r>
      <w:r w:rsidR="001C7526">
        <w:rPr>
          <w:rFonts w:ascii="Arial" w:hAnsi="Arial" w:cs="Arial"/>
          <w:spacing w:val="-2"/>
          <w:sz w:val="22"/>
          <w:szCs w:val="22"/>
        </w:rPr>
        <w:t xml:space="preserve">özet </w:t>
      </w:r>
      <w:r w:rsidR="009F363D" w:rsidRPr="00D26F76">
        <w:rPr>
          <w:rFonts w:ascii="Arial" w:hAnsi="Arial" w:cs="Arial"/>
          <w:spacing w:val="-2"/>
          <w:sz w:val="22"/>
          <w:szCs w:val="22"/>
        </w:rPr>
        <w:t>konsolide finansal tablolar ve karşılaştırmak amacıyla kullanılacak önceki döneme ait finansal veriler de dahil olmak üzere ilişikteki finansal tablolar Türk Lirası “TL” cinsinden hazırlanmıştır.</w:t>
      </w:r>
    </w:p>
    <w:p w:rsidR="009F363D" w:rsidRPr="00D26F76" w:rsidRDefault="00A11C36" w:rsidP="000E4833">
      <w:pPr>
        <w:spacing w:line="336" w:lineRule="atLeast"/>
        <w:ind w:right="-58"/>
        <w:jc w:val="both"/>
        <w:rPr>
          <w:rFonts w:ascii="Arial" w:hAnsi="Arial" w:cs="Arial"/>
          <w:spacing w:val="-2"/>
          <w:sz w:val="22"/>
          <w:szCs w:val="22"/>
        </w:rPr>
      </w:pPr>
      <w:r w:rsidRPr="00D26F76">
        <w:rPr>
          <w:rFonts w:ascii="Arial" w:hAnsi="Arial" w:cs="Arial"/>
          <w:spacing w:val="-2"/>
          <w:sz w:val="22"/>
          <w:szCs w:val="22"/>
        </w:rPr>
        <w:t>Grup, T</w:t>
      </w:r>
      <w:r w:rsidR="009F363D" w:rsidRPr="00D26F76">
        <w:rPr>
          <w:rFonts w:ascii="Arial" w:hAnsi="Arial" w:cs="Arial"/>
          <w:spacing w:val="-2"/>
          <w:sz w:val="22"/>
          <w:szCs w:val="22"/>
        </w:rPr>
        <w:t>MS 21 “Kur Değişiminin Etkileri” standardı gereğince yabancı para işlemlerini, yabancı para ile fonksiyonel para birimi arasındaki işlem tarihindeki spot kur uygulanmak suretiyle bulunan tutar üzerinden fonksiyonel para birimi cinsinden kayıtlara almaktadır.</w:t>
      </w:r>
    </w:p>
    <w:p w:rsidR="009F363D" w:rsidRPr="00D26F76" w:rsidRDefault="00B27DB4" w:rsidP="006962B6">
      <w:pPr>
        <w:spacing w:after="120" w:line="336" w:lineRule="atLeast"/>
        <w:ind w:right="-57"/>
        <w:jc w:val="both"/>
        <w:rPr>
          <w:rFonts w:ascii="Arial" w:hAnsi="Arial" w:cs="Arial"/>
          <w:spacing w:val="-2"/>
          <w:sz w:val="22"/>
          <w:szCs w:val="22"/>
        </w:rPr>
      </w:pPr>
      <w:r>
        <w:rPr>
          <w:rFonts w:ascii="Arial" w:hAnsi="Arial" w:cs="Arial"/>
          <w:spacing w:val="-2"/>
          <w:sz w:val="22"/>
          <w:szCs w:val="22"/>
        </w:rPr>
        <w:t>30 Haziran</w:t>
      </w:r>
      <w:r w:rsidR="002B4FE1" w:rsidRPr="00D26F76">
        <w:rPr>
          <w:rFonts w:ascii="Arial" w:hAnsi="Arial" w:cs="Arial"/>
          <w:spacing w:val="-2"/>
          <w:sz w:val="22"/>
          <w:szCs w:val="22"/>
        </w:rPr>
        <w:t xml:space="preserve"> </w:t>
      </w:r>
      <w:r w:rsidR="00D26F76">
        <w:rPr>
          <w:rFonts w:ascii="Arial" w:hAnsi="Arial" w:cs="Arial"/>
          <w:spacing w:val="-2"/>
          <w:sz w:val="22"/>
          <w:szCs w:val="22"/>
        </w:rPr>
        <w:t>2016</w:t>
      </w:r>
      <w:r w:rsidR="002B4FE1" w:rsidRPr="00D26F76">
        <w:rPr>
          <w:rFonts w:ascii="Arial" w:hAnsi="Arial" w:cs="Arial"/>
          <w:spacing w:val="-2"/>
          <w:sz w:val="22"/>
          <w:szCs w:val="22"/>
        </w:rPr>
        <w:t xml:space="preserve">, 31 Aralık </w:t>
      </w:r>
      <w:r w:rsidR="00D26F76">
        <w:rPr>
          <w:rFonts w:ascii="Arial" w:hAnsi="Arial" w:cs="Arial"/>
          <w:spacing w:val="-2"/>
          <w:sz w:val="22"/>
          <w:szCs w:val="22"/>
        </w:rPr>
        <w:t>2015</w:t>
      </w:r>
      <w:r w:rsidR="002B4FE1" w:rsidRPr="00D26F76">
        <w:rPr>
          <w:rFonts w:ascii="Arial" w:hAnsi="Arial" w:cs="Arial"/>
          <w:spacing w:val="-2"/>
          <w:sz w:val="22"/>
          <w:szCs w:val="22"/>
        </w:rPr>
        <w:t xml:space="preserve"> ve</w:t>
      </w:r>
      <w:r w:rsidR="00577551" w:rsidRPr="00D26F76">
        <w:rPr>
          <w:rFonts w:ascii="Arial" w:hAnsi="Arial" w:cs="Arial"/>
          <w:spacing w:val="-2"/>
          <w:sz w:val="22"/>
          <w:szCs w:val="22"/>
        </w:rPr>
        <w:t xml:space="preserve"> </w:t>
      </w:r>
      <w:r>
        <w:rPr>
          <w:rFonts w:ascii="Arial" w:hAnsi="Arial" w:cs="Arial"/>
          <w:spacing w:val="-2"/>
          <w:sz w:val="22"/>
          <w:szCs w:val="22"/>
        </w:rPr>
        <w:t>30 Haziran</w:t>
      </w:r>
      <w:r w:rsidR="00577551" w:rsidRPr="00D26F76">
        <w:rPr>
          <w:rFonts w:ascii="Arial" w:hAnsi="Arial" w:cs="Arial"/>
          <w:spacing w:val="-2"/>
          <w:sz w:val="22"/>
          <w:szCs w:val="22"/>
        </w:rPr>
        <w:t xml:space="preserve"> </w:t>
      </w:r>
      <w:r w:rsidR="00D26F76">
        <w:rPr>
          <w:rFonts w:ascii="Arial" w:hAnsi="Arial" w:cs="Arial"/>
          <w:spacing w:val="-2"/>
          <w:sz w:val="22"/>
          <w:szCs w:val="22"/>
        </w:rPr>
        <w:t>2015</w:t>
      </w:r>
      <w:r w:rsidR="009F363D" w:rsidRPr="00D26F76">
        <w:rPr>
          <w:rFonts w:ascii="Arial" w:hAnsi="Arial" w:cs="Arial"/>
          <w:spacing w:val="-2"/>
          <w:sz w:val="22"/>
          <w:szCs w:val="22"/>
        </w:rPr>
        <w:t xml:space="preserve"> tarihleri itibariyle T.C. Merkez Bankası tarafından yayınlanan yabancı para birimlerinin kapanış kurları aşağıda belirtilmiştir.</w:t>
      </w:r>
    </w:p>
    <w:tbl>
      <w:tblPr>
        <w:tblW w:w="5708"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1397"/>
        <w:gridCol w:w="1398"/>
        <w:gridCol w:w="1398"/>
      </w:tblGrid>
      <w:tr w:rsidR="00577551" w:rsidRPr="00D26F76" w:rsidTr="00B57BA6">
        <w:trPr>
          <w:trHeight w:val="106"/>
        </w:trPr>
        <w:tc>
          <w:tcPr>
            <w:tcW w:w="1515" w:type="dxa"/>
            <w:shd w:val="clear" w:color="auto" w:fill="auto"/>
            <w:noWrap/>
            <w:vAlign w:val="bottom"/>
          </w:tcPr>
          <w:p w:rsidR="00577551" w:rsidRPr="00D26F76" w:rsidRDefault="00577551" w:rsidP="003E7480">
            <w:pPr>
              <w:spacing w:line="240" w:lineRule="atLeast"/>
              <w:rPr>
                <w:rFonts w:ascii="Arial" w:hAnsi="Arial" w:cs="Arial"/>
                <w:b/>
                <w:bCs/>
                <w:sz w:val="22"/>
                <w:szCs w:val="22"/>
              </w:rPr>
            </w:pPr>
            <w:r w:rsidRPr="00D26F76">
              <w:rPr>
                <w:rFonts w:ascii="Arial" w:hAnsi="Arial" w:cs="Arial"/>
                <w:b/>
                <w:bCs/>
                <w:sz w:val="22"/>
                <w:szCs w:val="22"/>
              </w:rPr>
              <w:t> </w:t>
            </w:r>
          </w:p>
        </w:tc>
        <w:tc>
          <w:tcPr>
            <w:tcW w:w="4193" w:type="dxa"/>
            <w:gridSpan w:val="3"/>
            <w:shd w:val="clear" w:color="auto" w:fill="auto"/>
            <w:noWrap/>
            <w:vAlign w:val="bottom"/>
          </w:tcPr>
          <w:p w:rsidR="00577551" w:rsidRPr="00D26F76" w:rsidRDefault="00577551" w:rsidP="003E7480">
            <w:pPr>
              <w:spacing w:line="240" w:lineRule="atLeast"/>
              <w:jc w:val="center"/>
              <w:rPr>
                <w:rFonts w:ascii="Arial" w:hAnsi="Arial" w:cs="Arial"/>
                <w:b/>
                <w:bCs/>
                <w:sz w:val="22"/>
                <w:szCs w:val="22"/>
              </w:rPr>
            </w:pPr>
            <w:r w:rsidRPr="00D26F76">
              <w:rPr>
                <w:rFonts w:ascii="Arial" w:hAnsi="Arial" w:cs="Arial"/>
                <w:b/>
                <w:bCs/>
                <w:sz w:val="22"/>
                <w:szCs w:val="22"/>
              </w:rPr>
              <w:t>Döviz Kurları (TL/Döviz Birimi)</w:t>
            </w:r>
          </w:p>
        </w:tc>
      </w:tr>
      <w:tr w:rsidR="00577551" w:rsidRPr="00D26F76" w:rsidTr="00B57BA6">
        <w:trPr>
          <w:trHeight w:val="200"/>
        </w:trPr>
        <w:tc>
          <w:tcPr>
            <w:tcW w:w="1515" w:type="dxa"/>
            <w:shd w:val="clear" w:color="auto" w:fill="auto"/>
            <w:noWrap/>
            <w:vAlign w:val="bottom"/>
          </w:tcPr>
          <w:p w:rsidR="00577551" w:rsidRPr="00D26F76" w:rsidRDefault="00577551" w:rsidP="003E7480">
            <w:pPr>
              <w:spacing w:line="240" w:lineRule="atLeast"/>
              <w:rPr>
                <w:rFonts w:ascii="Arial" w:hAnsi="Arial" w:cs="Arial"/>
                <w:b/>
                <w:bCs/>
                <w:sz w:val="22"/>
                <w:szCs w:val="22"/>
              </w:rPr>
            </w:pPr>
            <w:r w:rsidRPr="00D26F76">
              <w:rPr>
                <w:rFonts w:ascii="Arial" w:hAnsi="Arial" w:cs="Arial"/>
                <w:b/>
                <w:bCs/>
                <w:sz w:val="22"/>
                <w:szCs w:val="22"/>
              </w:rPr>
              <w:t>Döviz Cinsi</w:t>
            </w:r>
          </w:p>
        </w:tc>
        <w:tc>
          <w:tcPr>
            <w:tcW w:w="1397" w:type="dxa"/>
            <w:shd w:val="clear" w:color="auto" w:fill="auto"/>
            <w:noWrap/>
            <w:vAlign w:val="bottom"/>
          </w:tcPr>
          <w:p w:rsidR="00577551" w:rsidRPr="00D26F76" w:rsidRDefault="0016561C" w:rsidP="00B57BA6">
            <w:pPr>
              <w:spacing w:line="240" w:lineRule="atLeast"/>
              <w:jc w:val="right"/>
              <w:rPr>
                <w:rFonts w:ascii="Arial" w:hAnsi="Arial" w:cs="Arial"/>
                <w:b/>
                <w:bCs/>
                <w:sz w:val="22"/>
                <w:szCs w:val="22"/>
              </w:rPr>
            </w:pPr>
            <w:r>
              <w:rPr>
                <w:rFonts w:ascii="Arial" w:hAnsi="Arial" w:cs="Arial"/>
                <w:b/>
                <w:bCs/>
                <w:sz w:val="22"/>
                <w:szCs w:val="22"/>
              </w:rPr>
              <w:t>30.06</w:t>
            </w:r>
            <w:r w:rsidR="00577551" w:rsidRPr="00D26F76">
              <w:rPr>
                <w:rFonts w:ascii="Arial" w:hAnsi="Arial" w:cs="Arial"/>
                <w:b/>
                <w:bCs/>
                <w:sz w:val="22"/>
                <w:szCs w:val="22"/>
              </w:rPr>
              <w:t>.</w:t>
            </w:r>
            <w:r w:rsidR="00D26F76">
              <w:rPr>
                <w:rFonts w:ascii="Arial" w:hAnsi="Arial" w:cs="Arial"/>
                <w:b/>
                <w:bCs/>
                <w:sz w:val="22"/>
                <w:szCs w:val="22"/>
              </w:rPr>
              <w:t>2016</w:t>
            </w:r>
          </w:p>
        </w:tc>
        <w:tc>
          <w:tcPr>
            <w:tcW w:w="1398" w:type="dxa"/>
            <w:vAlign w:val="bottom"/>
          </w:tcPr>
          <w:p w:rsidR="00577551" w:rsidRPr="00D26F76" w:rsidRDefault="00577551" w:rsidP="00B57BA6">
            <w:pPr>
              <w:spacing w:line="240" w:lineRule="atLeast"/>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c>
          <w:tcPr>
            <w:tcW w:w="1398" w:type="dxa"/>
            <w:vAlign w:val="bottom"/>
          </w:tcPr>
          <w:p w:rsidR="00577551" w:rsidRPr="00D26F76" w:rsidRDefault="0016561C" w:rsidP="00B57BA6">
            <w:pPr>
              <w:spacing w:line="240" w:lineRule="atLeast"/>
              <w:jc w:val="right"/>
              <w:rPr>
                <w:rFonts w:ascii="Arial" w:hAnsi="Arial" w:cs="Arial"/>
                <w:b/>
                <w:bCs/>
                <w:sz w:val="22"/>
                <w:szCs w:val="22"/>
              </w:rPr>
            </w:pPr>
            <w:r w:rsidRPr="0016561C">
              <w:rPr>
                <w:rFonts w:ascii="Arial" w:hAnsi="Arial" w:cs="Arial"/>
                <w:b/>
                <w:bCs/>
                <w:sz w:val="22"/>
                <w:szCs w:val="22"/>
              </w:rPr>
              <w:t>30.06</w:t>
            </w:r>
            <w:r w:rsidR="00577551" w:rsidRPr="0016561C">
              <w:rPr>
                <w:rFonts w:ascii="Arial" w:hAnsi="Arial" w:cs="Arial"/>
                <w:b/>
                <w:bCs/>
                <w:sz w:val="22"/>
                <w:szCs w:val="22"/>
              </w:rPr>
              <w:t>.</w:t>
            </w:r>
            <w:r w:rsidR="00D26F76" w:rsidRPr="0016561C">
              <w:rPr>
                <w:rFonts w:ascii="Arial" w:hAnsi="Arial" w:cs="Arial"/>
                <w:b/>
                <w:bCs/>
                <w:sz w:val="22"/>
                <w:szCs w:val="22"/>
              </w:rPr>
              <w:t>2015</w:t>
            </w:r>
          </w:p>
        </w:tc>
      </w:tr>
      <w:tr w:rsidR="0033711C" w:rsidRPr="00D26F76" w:rsidTr="00FE4812">
        <w:trPr>
          <w:trHeight w:val="128"/>
        </w:trPr>
        <w:tc>
          <w:tcPr>
            <w:tcW w:w="1515" w:type="dxa"/>
            <w:shd w:val="clear" w:color="auto" w:fill="auto"/>
            <w:noWrap/>
            <w:vAlign w:val="bottom"/>
          </w:tcPr>
          <w:p w:rsidR="0033711C" w:rsidRPr="00D26F76" w:rsidRDefault="0033711C" w:rsidP="0033711C">
            <w:pPr>
              <w:spacing w:line="240" w:lineRule="atLeast"/>
              <w:rPr>
                <w:rFonts w:ascii="Arial" w:hAnsi="Arial" w:cs="Arial"/>
                <w:sz w:val="22"/>
                <w:szCs w:val="22"/>
              </w:rPr>
            </w:pPr>
            <w:r>
              <w:rPr>
                <w:rFonts w:ascii="Arial" w:hAnsi="Arial" w:cs="Arial"/>
                <w:bCs/>
                <w:sz w:val="22"/>
                <w:szCs w:val="22"/>
              </w:rPr>
              <w:t>ABD Doları</w:t>
            </w:r>
          </w:p>
        </w:tc>
        <w:tc>
          <w:tcPr>
            <w:tcW w:w="1397" w:type="dxa"/>
            <w:shd w:val="clear" w:color="auto" w:fill="auto"/>
            <w:noWrap/>
          </w:tcPr>
          <w:p w:rsidR="0033711C" w:rsidRPr="0033711C" w:rsidRDefault="0033711C" w:rsidP="0033711C">
            <w:pPr>
              <w:spacing w:line="240" w:lineRule="atLeast"/>
              <w:jc w:val="right"/>
              <w:rPr>
                <w:rFonts w:ascii="Arial" w:hAnsi="Arial" w:cs="Arial"/>
                <w:sz w:val="22"/>
                <w:szCs w:val="22"/>
              </w:rPr>
            </w:pPr>
            <w:r w:rsidRPr="0033711C">
              <w:rPr>
                <w:rFonts w:ascii="Arial" w:hAnsi="Arial" w:cs="Arial"/>
                <w:sz w:val="22"/>
                <w:szCs w:val="22"/>
              </w:rPr>
              <w:t>2,8936</w:t>
            </w:r>
          </w:p>
        </w:tc>
        <w:tc>
          <w:tcPr>
            <w:tcW w:w="1398" w:type="dxa"/>
            <w:vAlign w:val="bottom"/>
          </w:tcPr>
          <w:p w:rsidR="0033711C" w:rsidRPr="007D6C90" w:rsidRDefault="0033711C" w:rsidP="0033711C">
            <w:pPr>
              <w:spacing w:line="240" w:lineRule="atLeast"/>
              <w:jc w:val="right"/>
              <w:rPr>
                <w:rFonts w:ascii="Arial" w:hAnsi="Arial" w:cs="Arial"/>
                <w:sz w:val="22"/>
                <w:szCs w:val="22"/>
              </w:rPr>
            </w:pPr>
            <w:r w:rsidRPr="007D6C90">
              <w:rPr>
                <w:rFonts w:ascii="Arial" w:hAnsi="Arial" w:cs="Arial"/>
                <w:sz w:val="22"/>
                <w:szCs w:val="22"/>
              </w:rPr>
              <w:t>2,9076</w:t>
            </w:r>
          </w:p>
        </w:tc>
        <w:tc>
          <w:tcPr>
            <w:tcW w:w="1398" w:type="dxa"/>
            <w:vAlign w:val="bottom"/>
          </w:tcPr>
          <w:p w:rsidR="0033711C" w:rsidRPr="0016561C" w:rsidRDefault="0033711C" w:rsidP="0033711C">
            <w:pPr>
              <w:spacing w:line="240" w:lineRule="atLeast"/>
              <w:jc w:val="right"/>
              <w:rPr>
                <w:rFonts w:ascii="Arial" w:hAnsi="Arial" w:cs="Arial"/>
                <w:sz w:val="22"/>
                <w:szCs w:val="22"/>
              </w:rPr>
            </w:pPr>
            <w:r w:rsidRPr="0016561C">
              <w:rPr>
                <w:rFonts w:ascii="Arial" w:hAnsi="Arial" w:cs="Arial"/>
                <w:sz w:val="22"/>
                <w:szCs w:val="22"/>
              </w:rPr>
              <w:t>2,6863</w:t>
            </w:r>
          </w:p>
        </w:tc>
      </w:tr>
      <w:tr w:rsidR="0033711C" w:rsidRPr="00D26F76" w:rsidTr="00FE4812">
        <w:trPr>
          <w:trHeight w:val="60"/>
        </w:trPr>
        <w:tc>
          <w:tcPr>
            <w:tcW w:w="1515" w:type="dxa"/>
            <w:shd w:val="clear" w:color="auto" w:fill="auto"/>
            <w:noWrap/>
            <w:vAlign w:val="bottom"/>
          </w:tcPr>
          <w:p w:rsidR="0033711C" w:rsidRPr="00D26F76" w:rsidRDefault="0033711C" w:rsidP="0033711C">
            <w:pPr>
              <w:spacing w:line="240" w:lineRule="atLeast"/>
              <w:rPr>
                <w:rFonts w:ascii="Arial" w:hAnsi="Arial" w:cs="Arial"/>
                <w:sz w:val="22"/>
                <w:szCs w:val="22"/>
              </w:rPr>
            </w:pPr>
            <w:r w:rsidRPr="00D26F76">
              <w:rPr>
                <w:rFonts w:ascii="Arial" w:hAnsi="Arial" w:cs="Arial"/>
                <w:bCs/>
                <w:sz w:val="22"/>
                <w:szCs w:val="22"/>
              </w:rPr>
              <w:t>EURO</w:t>
            </w:r>
          </w:p>
        </w:tc>
        <w:tc>
          <w:tcPr>
            <w:tcW w:w="1397" w:type="dxa"/>
            <w:shd w:val="clear" w:color="auto" w:fill="auto"/>
            <w:noWrap/>
          </w:tcPr>
          <w:p w:rsidR="0033711C" w:rsidRPr="0033711C" w:rsidRDefault="0033711C" w:rsidP="0033711C">
            <w:pPr>
              <w:spacing w:line="240" w:lineRule="atLeast"/>
              <w:jc w:val="right"/>
              <w:rPr>
                <w:rFonts w:ascii="Arial" w:hAnsi="Arial" w:cs="Arial"/>
                <w:sz w:val="22"/>
                <w:szCs w:val="22"/>
              </w:rPr>
            </w:pPr>
            <w:r w:rsidRPr="0033711C">
              <w:rPr>
                <w:rFonts w:ascii="Arial" w:hAnsi="Arial" w:cs="Arial"/>
                <w:sz w:val="22"/>
                <w:szCs w:val="22"/>
              </w:rPr>
              <w:t>3,2044</w:t>
            </w:r>
          </w:p>
        </w:tc>
        <w:tc>
          <w:tcPr>
            <w:tcW w:w="1398" w:type="dxa"/>
            <w:vAlign w:val="bottom"/>
          </w:tcPr>
          <w:p w:rsidR="0033711C" w:rsidRPr="007D6C90" w:rsidRDefault="0033711C" w:rsidP="0033711C">
            <w:pPr>
              <w:spacing w:line="240" w:lineRule="atLeast"/>
              <w:jc w:val="right"/>
              <w:rPr>
                <w:rFonts w:ascii="Arial" w:hAnsi="Arial" w:cs="Arial"/>
                <w:sz w:val="22"/>
                <w:szCs w:val="22"/>
              </w:rPr>
            </w:pPr>
            <w:r w:rsidRPr="007D6C90">
              <w:rPr>
                <w:rFonts w:ascii="Arial" w:hAnsi="Arial" w:cs="Arial"/>
                <w:sz w:val="22"/>
                <w:szCs w:val="22"/>
              </w:rPr>
              <w:t>3,1776</w:t>
            </w:r>
          </w:p>
        </w:tc>
        <w:tc>
          <w:tcPr>
            <w:tcW w:w="1398" w:type="dxa"/>
            <w:vAlign w:val="bottom"/>
          </w:tcPr>
          <w:p w:rsidR="0033711C" w:rsidRPr="0016561C" w:rsidRDefault="0033711C" w:rsidP="0033711C">
            <w:pPr>
              <w:spacing w:line="240" w:lineRule="atLeast"/>
              <w:jc w:val="right"/>
              <w:rPr>
                <w:rFonts w:ascii="Arial" w:hAnsi="Arial" w:cs="Arial"/>
                <w:sz w:val="22"/>
                <w:szCs w:val="22"/>
              </w:rPr>
            </w:pPr>
            <w:r w:rsidRPr="0016561C">
              <w:rPr>
                <w:rFonts w:ascii="Arial" w:hAnsi="Arial" w:cs="Arial"/>
                <w:sz w:val="22"/>
                <w:szCs w:val="22"/>
              </w:rPr>
              <w:t>2,9822</w:t>
            </w:r>
          </w:p>
        </w:tc>
      </w:tr>
    </w:tbl>
    <w:p w:rsidR="009F363D" w:rsidRPr="00D26F76" w:rsidRDefault="009F363D" w:rsidP="002229A6">
      <w:pPr>
        <w:spacing w:before="120" w:line="336" w:lineRule="atLeast"/>
        <w:ind w:right="-57"/>
        <w:jc w:val="both"/>
        <w:rPr>
          <w:rFonts w:ascii="Arial" w:hAnsi="Arial" w:cs="Arial"/>
          <w:b/>
          <w:sz w:val="22"/>
          <w:szCs w:val="22"/>
        </w:rPr>
      </w:pPr>
      <w:r w:rsidRPr="00D26F76">
        <w:rPr>
          <w:rFonts w:ascii="Arial" w:hAnsi="Arial" w:cs="Arial"/>
          <w:b/>
          <w:sz w:val="22"/>
          <w:szCs w:val="22"/>
        </w:rPr>
        <w:t>Netleştirme</w:t>
      </w:r>
    </w:p>
    <w:p w:rsidR="009F363D" w:rsidRPr="00D26F76" w:rsidRDefault="009F363D" w:rsidP="000E4833">
      <w:pPr>
        <w:spacing w:line="336" w:lineRule="atLeast"/>
        <w:ind w:right="-58"/>
        <w:jc w:val="both"/>
        <w:rPr>
          <w:rFonts w:ascii="Arial" w:hAnsi="Arial" w:cs="Arial"/>
          <w:spacing w:val="-2"/>
          <w:sz w:val="22"/>
          <w:szCs w:val="22"/>
        </w:rPr>
      </w:pPr>
      <w:r w:rsidRPr="00D26F76">
        <w:rPr>
          <w:rFonts w:ascii="Arial" w:hAnsi="Arial" w:cs="Arial"/>
          <w:sz w:val="22"/>
          <w:szCs w:val="22"/>
        </w:rPr>
        <w:t xml:space="preserve">Varlıklar - borçlar ve gelir - giderler, Standart veya Yorumlar öngörmediği veya izin vermediği sürece, mahsup edilmemektedir. Varlık ve yükümlülükler, gerekli kanuni hak olması, söz konusu varlık ve yükümlülükleri net olarak değerlendirmeye niyet olması veya varlıkların elde edilmesi ile yükümlülüklerin yerine getirilmesinin eş zamanlı olduğu durumlarda net olarak gösterilirler. </w:t>
      </w:r>
      <w:r w:rsidRPr="00D26F76">
        <w:rPr>
          <w:rFonts w:ascii="Arial" w:hAnsi="Arial" w:cs="Arial"/>
          <w:spacing w:val="-2"/>
          <w:sz w:val="22"/>
          <w:szCs w:val="22"/>
        </w:rPr>
        <w:t>Varlıkların, örneğin stok değer düşüklüğü karşılığı ve şüpheli alacaklar karşılığı gibi, düzenleyici hesaplar düşüldükten sonra net tutarıyla gösterilmesi netleştirme değildir.</w:t>
      </w:r>
    </w:p>
    <w:p w:rsidR="009F363D" w:rsidRPr="00D26F76" w:rsidRDefault="009F363D" w:rsidP="007D6C90">
      <w:pPr>
        <w:spacing w:before="120" w:line="336" w:lineRule="atLeast"/>
        <w:ind w:right="-57"/>
        <w:jc w:val="both"/>
        <w:rPr>
          <w:rFonts w:ascii="Arial" w:hAnsi="Arial" w:cs="Arial"/>
          <w:b/>
          <w:spacing w:val="-2"/>
          <w:sz w:val="22"/>
          <w:szCs w:val="22"/>
        </w:rPr>
      </w:pPr>
      <w:r w:rsidRPr="00D26F76">
        <w:rPr>
          <w:rFonts w:ascii="Arial" w:hAnsi="Arial" w:cs="Arial"/>
          <w:b/>
          <w:spacing w:val="-2"/>
          <w:sz w:val="22"/>
          <w:szCs w:val="22"/>
        </w:rPr>
        <w:t>Konsolidasyon Esasları</w:t>
      </w:r>
    </w:p>
    <w:p w:rsidR="00997716" w:rsidRPr="00D26F76" w:rsidRDefault="004D2D8E" w:rsidP="00997716">
      <w:pPr>
        <w:spacing w:line="336" w:lineRule="atLeast"/>
        <w:ind w:right="-58"/>
        <w:jc w:val="both"/>
        <w:rPr>
          <w:rFonts w:ascii="Arial" w:hAnsi="Arial" w:cs="Arial"/>
          <w:spacing w:val="-2"/>
          <w:sz w:val="22"/>
          <w:szCs w:val="22"/>
        </w:rPr>
      </w:pPr>
      <w:r w:rsidRPr="00D26F76">
        <w:rPr>
          <w:rFonts w:ascii="Arial" w:hAnsi="Arial" w:cs="Arial"/>
          <w:spacing w:val="-2"/>
          <w:sz w:val="22"/>
          <w:szCs w:val="22"/>
        </w:rPr>
        <w:t>K</w:t>
      </w:r>
      <w:r w:rsidR="009F363D" w:rsidRPr="00D26F76">
        <w:rPr>
          <w:rFonts w:ascii="Arial" w:hAnsi="Arial" w:cs="Arial"/>
          <w:spacing w:val="-2"/>
          <w:sz w:val="22"/>
          <w:szCs w:val="22"/>
        </w:rPr>
        <w:t xml:space="preserve">onsolide finansal tablolar, ana ortaklık Kristal Kola ve Meşrubat Sanayi Ticaret A.Ş. ve bağlı ortaklığı </w:t>
      </w:r>
      <w:r w:rsidR="00AE5E95" w:rsidRPr="00D26F76">
        <w:rPr>
          <w:rFonts w:ascii="Arial" w:hAnsi="Arial" w:cs="Arial"/>
          <w:sz w:val="22"/>
          <w:szCs w:val="22"/>
        </w:rPr>
        <w:t>Sıla Meşrubat Üretim ve Pazarlama A.Ş.</w:t>
      </w:r>
      <w:r w:rsidR="009F363D" w:rsidRPr="00D26F76">
        <w:rPr>
          <w:rFonts w:ascii="Arial" w:hAnsi="Arial" w:cs="Arial"/>
          <w:spacing w:val="-2"/>
          <w:sz w:val="22"/>
          <w:szCs w:val="22"/>
        </w:rPr>
        <w:t xml:space="preserve">’nin (ikisi birlikte “Grup” olarak adlandırılmıştır) hesaplarını içerir. </w:t>
      </w:r>
      <w:r w:rsidR="00997716" w:rsidRPr="00D26F76">
        <w:rPr>
          <w:rFonts w:ascii="Arial" w:hAnsi="Arial" w:cs="Arial"/>
          <w:spacing w:val="-2"/>
          <w:sz w:val="22"/>
          <w:szCs w:val="22"/>
        </w:rPr>
        <w:t>Bağlı ortaklıklar, kontrolün Grup’a transfer olduğu tarihten itibaren konsolide edilmekte ve kontrolün Grup’tan çıktığı tarihte konsolide edilen bağlı ortaklıklar arasından çıkarılmaktadır. Grup’un konsolide finansal tabloları, Grup’un ya doğrudan ve/veya dolaylı olarak kendisine ait olan hisselerle ilgili oy kullanma hakkının %50’den fazlasını kullanma yetkisi yoluyla; veya oy kullanma hakkının %50’den fazlasını kullanma yetkisine sahip olmamakla birlikte finansal ve işletme politikaları üzerinde fiili kontrolünü kullanmak suretiyle finansal ve işletme politikalarını Grup’un menfaatleri doğrultusunda kontrol etme yetkisi ve gücüne sahip olduğu şirketleri ifade eder.</w:t>
      </w:r>
    </w:p>
    <w:p w:rsidR="00997716" w:rsidRPr="00D26F76" w:rsidRDefault="00997716" w:rsidP="00997716">
      <w:pPr>
        <w:spacing w:line="336" w:lineRule="atLeast"/>
        <w:ind w:right="-58"/>
        <w:jc w:val="both"/>
        <w:rPr>
          <w:rFonts w:ascii="Arial" w:hAnsi="Arial" w:cs="Arial"/>
          <w:spacing w:val="-2"/>
          <w:sz w:val="22"/>
          <w:szCs w:val="22"/>
        </w:rPr>
      </w:pPr>
      <w:r w:rsidRPr="00D26F76">
        <w:rPr>
          <w:rFonts w:ascii="Arial" w:hAnsi="Arial" w:cs="Arial"/>
          <w:spacing w:val="-2"/>
          <w:sz w:val="22"/>
          <w:szCs w:val="22"/>
        </w:rPr>
        <w:t xml:space="preserve">Bağlı ortaklıklar tam konsolidasyon yöntemi kullanılarak konsolide edilmiş, dolayısıyla kayıtlı bağlı ortaklık değerleri, ilgili özkaynakları karşılığında netleştirilmiştir. Bağlı ortaklıkların ana ortaklık dışı hak sahiplerine atfedilen özkaynaklar ve net dönem karları, konsolide finansal durum tablosu (bilanço) ve konsolide kapsamlı gelir tablosunda </w:t>
      </w:r>
      <w:r w:rsidR="00F30A58" w:rsidRPr="00D26F76">
        <w:rPr>
          <w:rFonts w:ascii="Arial" w:hAnsi="Arial" w:cs="Arial"/>
          <w:spacing w:val="-2"/>
          <w:sz w:val="22"/>
          <w:szCs w:val="22"/>
        </w:rPr>
        <w:t>kontrol gücü olmayan paylar</w:t>
      </w:r>
      <w:r w:rsidRPr="00D26F76">
        <w:rPr>
          <w:rFonts w:ascii="Arial" w:hAnsi="Arial" w:cs="Arial"/>
          <w:spacing w:val="-2"/>
          <w:sz w:val="22"/>
          <w:szCs w:val="22"/>
        </w:rPr>
        <w:t xml:space="preserve"> olarak gösterilmektedir.</w:t>
      </w:r>
    </w:p>
    <w:p w:rsidR="00997716" w:rsidRPr="00D26F76" w:rsidRDefault="00997716" w:rsidP="00997716">
      <w:pPr>
        <w:spacing w:line="336" w:lineRule="atLeast"/>
        <w:ind w:right="-58"/>
        <w:jc w:val="both"/>
        <w:rPr>
          <w:rFonts w:ascii="Arial" w:hAnsi="Arial" w:cs="Arial"/>
          <w:spacing w:val="-2"/>
          <w:sz w:val="22"/>
          <w:szCs w:val="22"/>
        </w:rPr>
      </w:pPr>
      <w:r w:rsidRPr="00D26F76">
        <w:rPr>
          <w:rFonts w:ascii="Arial" w:hAnsi="Arial" w:cs="Arial"/>
          <w:spacing w:val="-2"/>
          <w:sz w:val="22"/>
          <w:szCs w:val="22"/>
        </w:rPr>
        <w:t xml:space="preserve">Grup, </w:t>
      </w:r>
      <w:r w:rsidR="00DA2F0B" w:rsidRPr="00D26F76">
        <w:rPr>
          <w:rFonts w:ascii="Arial" w:hAnsi="Arial" w:cs="Arial"/>
          <w:spacing w:val="-2"/>
          <w:sz w:val="22"/>
          <w:szCs w:val="22"/>
        </w:rPr>
        <w:t>kontrol gücü olmayan paylar</w:t>
      </w:r>
      <w:r w:rsidRPr="00D26F76">
        <w:rPr>
          <w:rFonts w:ascii="Arial" w:hAnsi="Arial" w:cs="Arial"/>
          <w:spacing w:val="-2"/>
          <w:sz w:val="22"/>
          <w:szCs w:val="22"/>
        </w:rPr>
        <w:t xml:space="preserve"> ile gerçekleştirdiği hali hazırda kontrol etmekte olduğu ortaklıklara ait </w:t>
      </w:r>
      <w:r w:rsidR="00DA2F0B" w:rsidRPr="00D26F76">
        <w:rPr>
          <w:rFonts w:ascii="Arial" w:hAnsi="Arial" w:cs="Arial"/>
          <w:spacing w:val="-2"/>
          <w:sz w:val="22"/>
          <w:szCs w:val="22"/>
        </w:rPr>
        <w:t>payların</w:t>
      </w:r>
      <w:r w:rsidRPr="00D26F76">
        <w:rPr>
          <w:rFonts w:ascii="Arial" w:hAnsi="Arial" w:cs="Arial"/>
          <w:spacing w:val="-2"/>
          <w:sz w:val="22"/>
          <w:szCs w:val="22"/>
        </w:rPr>
        <w:t xml:space="preserve"> alış ve satış işlemlerini ana ortağın genişlemesi metodunun kullanılması olarak değerlendirmektedir. Buna bağlı olarak, ana ortaklık dışından ilave hisse alış ve satış işlemlerinde, </w:t>
      </w:r>
      <w:r w:rsidRPr="00D26F76">
        <w:rPr>
          <w:rFonts w:ascii="Arial" w:hAnsi="Arial" w:cs="Arial"/>
          <w:spacing w:val="-2"/>
          <w:sz w:val="22"/>
          <w:szCs w:val="22"/>
        </w:rPr>
        <w:lastRenderedPageBreak/>
        <w:t>elde etme maliyeti ile ortaklığın satın alınan payı nispetindeki net varlıklarının kayıtlı değeri arasındaki fark özkaynak içinde muhasebeleştirilir. Diğer bir ifadeyle bir ana ortaklığın bağlı ortaklığındaki sahiplik oranı değişmesine karşın kontrol kaybı olmaması durumunda meydana gelen değişimler özkaynak işlemleri olarak muhasebeleştirilir.</w:t>
      </w:r>
    </w:p>
    <w:p w:rsidR="00997716" w:rsidRPr="00D26F76" w:rsidRDefault="00997716" w:rsidP="00997716">
      <w:pPr>
        <w:spacing w:line="336" w:lineRule="atLeast"/>
        <w:ind w:right="-58"/>
        <w:jc w:val="both"/>
        <w:rPr>
          <w:rFonts w:ascii="Arial" w:hAnsi="Arial" w:cs="Arial"/>
          <w:spacing w:val="-2"/>
          <w:sz w:val="22"/>
          <w:szCs w:val="22"/>
        </w:rPr>
      </w:pPr>
      <w:r w:rsidRPr="00D26F76">
        <w:rPr>
          <w:rFonts w:ascii="Arial" w:hAnsi="Arial" w:cs="Arial"/>
          <w:spacing w:val="-2"/>
          <w:sz w:val="22"/>
          <w:szCs w:val="22"/>
        </w:rPr>
        <w:t>Grup şirketleri arasındaki bakiyeler ve işlemler, şirketler arası karlar ile gerçekleşmemiş karlar ve zararlar dahil olmak üzere elimine edilmiştir. Konsolide finansal tablolar benzer durumlardaki işlemler ve olaylar için uygulanan benzer muhasebe prensipleri kullanılarak hazırlanmıştır.</w:t>
      </w:r>
    </w:p>
    <w:p w:rsidR="009F363D" w:rsidRPr="00D26F76" w:rsidRDefault="009F363D" w:rsidP="004B7CB0">
      <w:pPr>
        <w:spacing w:after="60" w:line="336" w:lineRule="atLeast"/>
        <w:ind w:right="-58"/>
        <w:jc w:val="both"/>
        <w:rPr>
          <w:rFonts w:ascii="Arial" w:hAnsi="Arial" w:cs="Arial"/>
          <w:spacing w:val="-2"/>
          <w:sz w:val="22"/>
          <w:szCs w:val="22"/>
        </w:rPr>
      </w:pPr>
      <w:r w:rsidRPr="00D26F76">
        <w:rPr>
          <w:rFonts w:ascii="Arial" w:hAnsi="Arial" w:cs="Arial"/>
          <w:spacing w:val="-2"/>
          <w:sz w:val="22"/>
          <w:szCs w:val="22"/>
        </w:rPr>
        <w:t xml:space="preserve">Şirket’in konsolidasyon kapsamındaki tek bağlı ortaklığı </w:t>
      </w:r>
      <w:r w:rsidR="00AE5E95" w:rsidRPr="00D26F76">
        <w:rPr>
          <w:rFonts w:ascii="Arial" w:hAnsi="Arial" w:cs="Arial"/>
          <w:sz w:val="22"/>
          <w:szCs w:val="22"/>
        </w:rPr>
        <w:t>Sıla Meşrubat Üretim ve Pazarlama A.Ş.</w:t>
      </w:r>
      <w:r w:rsidR="00AE5E95" w:rsidRPr="00D26F76">
        <w:rPr>
          <w:rFonts w:ascii="Arial" w:hAnsi="Arial" w:cs="Arial"/>
          <w:b/>
          <w:sz w:val="22"/>
          <w:szCs w:val="22"/>
        </w:rPr>
        <w:t xml:space="preserve"> </w:t>
      </w:r>
      <w:r w:rsidRPr="00D26F76">
        <w:rPr>
          <w:rFonts w:ascii="Arial" w:hAnsi="Arial" w:cs="Arial"/>
          <w:spacing w:val="-2"/>
          <w:sz w:val="22"/>
          <w:szCs w:val="22"/>
        </w:rPr>
        <w:t>olup, Şirket’in bu ortaklıktaki  pay oranı % 96’dır.</w:t>
      </w:r>
    </w:p>
    <w:p w:rsidR="009F363D" w:rsidRPr="00D26F76" w:rsidRDefault="009F363D" w:rsidP="007D6C90">
      <w:pPr>
        <w:spacing w:before="120" w:after="60" w:line="336" w:lineRule="atLeast"/>
        <w:ind w:right="-57"/>
        <w:jc w:val="both"/>
        <w:rPr>
          <w:rFonts w:ascii="Arial" w:hAnsi="Arial" w:cs="Arial"/>
          <w:b/>
          <w:bCs/>
          <w:sz w:val="22"/>
          <w:szCs w:val="22"/>
        </w:rPr>
      </w:pPr>
      <w:r w:rsidRPr="00D26F76">
        <w:rPr>
          <w:rFonts w:ascii="Arial" w:hAnsi="Arial" w:cs="Arial"/>
          <w:b/>
          <w:bCs/>
          <w:sz w:val="22"/>
          <w:szCs w:val="22"/>
        </w:rPr>
        <w:t xml:space="preserve">B. Muhasebe </w:t>
      </w:r>
      <w:r w:rsidRPr="00D26F76">
        <w:rPr>
          <w:rFonts w:ascii="Arial" w:hAnsi="Arial" w:cs="Arial"/>
          <w:b/>
          <w:sz w:val="22"/>
          <w:szCs w:val="22"/>
        </w:rPr>
        <w:t>Politikalarında</w:t>
      </w:r>
      <w:r w:rsidRPr="00D26F76">
        <w:rPr>
          <w:rFonts w:ascii="Arial" w:hAnsi="Arial" w:cs="Arial"/>
          <w:b/>
          <w:bCs/>
          <w:sz w:val="22"/>
          <w:szCs w:val="22"/>
        </w:rPr>
        <w:t xml:space="preserve"> Değişiklikler</w:t>
      </w:r>
    </w:p>
    <w:p w:rsidR="009F363D" w:rsidRPr="00D26F76" w:rsidRDefault="009F363D" w:rsidP="000E4833">
      <w:pPr>
        <w:spacing w:line="336" w:lineRule="atLeast"/>
        <w:ind w:right="-62"/>
        <w:jc w:val="both"/>
        <w:rPr>
          <w:rFonts w:ascii="Arial" w:hAnsi="Arial" w:cs="Arial"/>
          <w:sz w:val="22"/>
          <w:szCs w:val="22"/>
        </w:rPr>
      </w:pPr>
      <w:r w:rsidRPr="00D26F76">
        <w:rPr>
          <w:rFonts w:ascii="Arial" w:hAnsi="Arial" w:cs="Arial"/>
          <w:sz w:val="22"/>
          <w:szCs w:val="22"/>
        </w:rPr>
        <w:t>Finansal tablo kullanıcıları, işletmenin finansal durumu, performansı ve nakit akışındaki eğilimleri belirleyebilmek amacıyla işletmenin zaman içindeki finansal tablolarını karşılaştırabilme olanağına sahip olmalıdır. Bu nedenle, her ara dönemde ve her hesap döneminde aynı muhasebe politikaları uygulanmaktadır.</w:t>
      </w:r>
    </w:p>
    <w:p w:rsidR="009F363D" w:rsidRPr="00D26F76" w:rsidRDefault="009F363D" w:rsidP="000E4833">
      <w:pPr>
        <w:spacing w:line="336" w:lineRule="atLeast"/>
        <w:ind w:right="-61"/>
        <w:jc w:val="both"/>
        <w:rPr>
          <w:rFonts w:ascii="Arial" w:hAnsi="Arial" w:cs="Arial"/>
          <w:sz w:val="22"/>
          <w:szCs w:val="22"/>
        </w:rPr>
      </w:pPr>
      <w:r w:rsidRPr="00D26F76">
        <w:rPr>
          <w:rFonts w:ascii="Arial" w:hAnsi="Arial" w:cs="Arial"/>
          <w:sz w:val="22"/>
          <w:szCs w:val="22"/>
        </w:rPr>
        <w:t>Aşağıdakiler muhasebe politikalarında değişiklik sayılmaz;</w:t>
      </w:r>
    </w:p>
    <w:p w:rsidR="009F363D" w:rsidRPr="00D26F76" w:rsidRDefault="009F363D" w:rsidP="000E4833">
      <w:pPr>
        <w:tabs>
          <w:tab w:val="num" w:pos="0"/>
        </w:tabs>
        <w:spacing w:line="336" w:lineRule="atLeast"/>
        <w:ind w:right="-61"/>
        <w:jc w:val="both"/>
        <w:rPr>
          <w:rFonts w:ascii="Arial" w:hAnsi="Arial" w:cs="Arial"/>
          <w:sz w:val="22"/>
          <w:szCs w:val="22"/>
        </w:rPr>
      </w:pPr>
      <w:r w:rsidRPr="00D26F76">
        <w:rPr>
          <w:rFonts w:ascii="Arial" w:hAnsi="Arial" w:cs="Arial"/>
          <w:sz w:val="22"/>
          <w:szCs w:val="22"/>
        </w:rPr>
        <w:t>-Daha önce meydana gelenlerden özü itibariyle farklı olan işlem veya olaylar için bir muhasebe politikasının uygulanması,</w:t>
      </w:r>
    </w:p>
    <w:p w:rsidR="009F363D" w:rsidRPr="00D26F76" w:rsidRDefault="009F363D" w:rsidP="000E4833">
      <w:pPr>
        <w:spacing w:line="336" w:lineRule="atLeast"/>
        <w:ind w:right="-62"/>
        <w:jc w:val="both"/>
        <w:rPr>
          <w:rFonts w:ascii="Arial" w:hAnsi="Arial" w:cs="Arial"/>
          <w:sz w:val="22"/>
          <w:szCs w:val="22"/>
        </w:rPr>
      </w:pPr>
      <w:r w:rsidRPr="00D26F76">
        <w:rPr>
          <w:rFonts w:ascii="Arial" w:hAnsi="Arial" w:cs="Arial"/>
          <w:sz w:val="22"/>
          <w:szCs w:val="22"/>
        </w:rPr>
        <w:t>-Daha önce ortaya çıkmamış veya önem arz etmemiş işlem veya olaylar için yeni bir muhasebe politikasının uygulanması,</w:t>
      </w:r>
    </w:p>
    <w:p w:rsidR="00E94A37" w:rsidRDefault="00E94A37" w:rsidP="000E4833">
      <w:pPr>
        <w:spacing w:line="336" w:lineRule="atLeast"/>
        <w:ind w:right="-62"/>
        <w:jc w:val="both"/>
        <w:rPr>
          <w:rFonts w:ascii="Arial" w:hAnsi="Arial" w:cs="Arial"/>
          <w:sz w:val="22"/>
          <w:szCs w:val="22"/>
        </w:rPr>
      </w:pPr>
      <w:r w:rsidRPr="00D26F76">
        <w:rPr>
          <w:rFonts w:ascii="Arial" w:hAnsi="Arial" w:cs="Arial"/>
          <w:sz w:val="22"/>
          <w:szCs w:val="22"/>
        </w:rPr>
        <w:t>Grup tarafından dönemler itibariyle tutarlılık ilkesi gereği aynı muhasebe politikaları uygulanmaktadır.</w:t>
      </w:r>
    </w:p>
    <w:p w:rsidR="009F363D" w:rsidRPr="00D26F76" w:rsidRDefault="009F363D" w:rsidP="002229A6">
      <w:pPr>
        <w:spacing w:before="120" w:after="60" w:line="336" w:lineRule="atLeast"/>
        <w:ind w:right="-57"/>
        <w:jc w:val="both"/>
        <w:rPr>
          <w:rFonts w:ascii="Arial" w:hAnsi="Arial" w:cs="Arial"/>
          <w:b/>
          <w:bCs/>
          <w:sz w:val="22"/>
          <w:szCs w:val="22"/>
        </w:rPr>
      </w:pPr>
      <w:r w:rsidRPr="00D26F76">
        <w:rPr>
          <w:rFonts w:ascii="Arial" w:hAnsi="Arial" w:cs="Arial"/>
          <w:b/>
          <w:bCs/>
          <w:sz w:val="22"/>
          <w:szCs w:val="22"/>
        </w:rPr>
        <w:t>C. Muhasebe Tahminlerindeki Değişiklikler ve Hatalar</w:t>
      </w:r>
    </w:p>
    <w:p w:rsidR="009F363D" w:rsidRPr="00D26F76" w:rsidRDefault="009F363D" w:rsidP="003B5DDB">
      <w:pPr>
        <w:spacing w:line="310" w:lineRule="atLeast"/>
        <w:ind w:right="-57"/>
        <w:jc w:val="both"/>
        <w:rPr>
          <w:rFonts w:ascii="Arial" w:hAnsi="Arial" w:cs="Arial"/>
          <w:sz w:val="22"/>
          <w:szCs w:val="22"/>
        </w:rPr>
      </w:pPr>
      <w:r w:rsidRPr="00D26F76">
        <w:rPr>
          <w:rFonts w:ascii="Arial" w:hAnsi="Arial" w:cs="Arial"/>
          <w:sz w:val="22"/>
          <w:szCs w:val="22"/>
        </w:rPr>
        <w:t>Muhasebe tahminlerindeki değişiklik ve hatalar, bir varlık veya yabancı kaynağın defter değerinin veya bunların cari durumunun saptanmasından ve gelecekte beklenen fayda ve yükümlülüklerinin değerlendirilmesinden kaynaklanan, dönemsel kullanım tutarının değişimi nedeni ile yapılması gereken düzeltmeleri ifade etmektedir. Muhasebe tahminlerindeki değişiklikler, yeni bir bilgiden veya gelişmeden kaynaklanır, dolayısıyla, hataların düzeltilmesi anlamına gelmez.</w:t>
      </w:r>
    </w:p>
    <w:p w:rsidR="009F363D" w:rsidRPr="00D26F76" w:rsidRDefault="00C77277" w:rsidP="003B5DDB">
      <w:pPr>
        <w:spacing w:line="310" w:lineRule="atLeast"/>
        <w:ind w:right="-57"/>
        <w:jc w:val="both"/>
        <w:rPr>
          <w:rFonts w:ascii="Arial" w:hAnsi="Arial" w:cs="Arial"/>
          <w:sz w:val="22"/>
          <w:szCs w:val="22"/>
        </w:rPr>
      </w:pPr>
      <w:r w:rsidRPr="00D26F76">
        <w:rPr>
          <w:rFonts w:ascii="Arial" w:hAnsi="Arial" w:cs="Arial"/>
          <w:sz w:val="22"/>
          <w:szCs w:val="22"/>
        </w:rPr>
        <w:t>Finansal tabloların T</w:t>
      </w:r>
      <w:r w:rsidR="009F363D" w:rsidRPr="00D26F76">
        <w:rPr>
          <w:rFonts w:ascii="Arial" w:hAnsi="Arial" w:cs="Arial"/>
          <w:sz w:val="22"/>
          <w:szCs w:val="22"/>
        </w:rPr>
        <w:t xml:space="preserve">FRS’ye göre hazırlanmasında Grup yönetiminin, raporlanan aktif ve pasif tutarlarını ve bilanço tarihi itibariyle vukuu muhtemel varlık ve yükümlülüklere ilişkin açıklamaları etkileyecek bazı tahmin ve varsayımlar yapması gerekmektedir. Gerçekleşen sonuçlar, tahmin ve varsayımlardan farklılıklar gösterebilir. </w:t>
      </w:r>
    </w:p>
    <w:p w:rsidR="009F363D" w:rsidRDefault="009F363D" w:rsidP="003B5DDB">
      <w:pPr>
        <w:spacing w:line="310" w:lineRule="atLeast"/>
        <w:ind w:right="-57"/>
        <w:jc w:val="both"/>
        <w:rPr>
          <w:rFonts w:ascii="Arial" w:hAnsi="Arial" w:cs="Arial"/>
          <w:sz w:val="22"/>
          <w:szCs w:val="22"/>
        </w:rPr>
      </w:pPr>
      <w:r w:rsidRPr="00D26F76">
        <w:rPr>
          <w:rFonts w:ascii="Arial" w:hAnsi="Arial" w:cs="Arial"/>
          <w:sz w:val="22"/>
          <w:szCs w:val="22"/>
        </w:rPr>
        <w:t>Muhasebe politikalarında yapılan önemli değişiklikler ve tespit edilen önemli muhasebe hataları geriye dönük olarak uygulanır ve önceki dönem finansal tabloları yeniden düzenlenir. Muhasebe tahminlerindeki değişiklikler, yalnızca bir döneme ilişkin ise, değişikliğin yapıldığı cari dönemde, gelecek dönemlere ilişkin ise, hem değişikliğin yapıldığı dönemde hem de gelecek dönemde, ileriye yönelik olarak uygulanır.</w:t>
      </w:r>
    </w:p>
    <w:p w:rsidR="00B37760" w:rsidRDefault="00B37760" w:rsidP="001A2ADD">
      <w:pPr>
        <w:spacing w:before="120" w:after="60" w:line="336" w:lineRule="atLeast"/>
        <w:ind w:right="-57"/>
        <w:jc w:val="both"/>
        <w:rPr>
          <w:rFonts w:ascii="Arial" w:hAnsi="Arial" w:cs="Arial"/>
          <w:b/>
          <w:bCs/>
          <w:sz w:val="22"/>
          <w:szCs w:val="22"/>
        </w:rPr>
      </w:pPr>
    </w:p>
    <w:p w:rsidR="00B37760" w:rsidRDefault="00B37760" w:rsidP="001A2ADD">
      <w:pPr>
        <w:spacing w:before="120" w:after="60" w:line="336" w:lineRule="atLeast"/>
        <w:ind w:right="-57"/>
        <w:jc w:val="both"/>
        <w:rPr>
          <w:rFonts w:ascii="Arial" w:hAnsi="Arial" w:cs="Arial"/>
          <w:b/>
          <w:bCs/>
          <w:sz w:val="22"/>
          <w:szCs w:val="22"/>
        </w:rPr>
      </w:pPr>
    </w:p>
    <w:p w:rsidR="006962B6" w:rsidRDefault="006962B6" w:rsidP="001A2ADD">
      <w:pPr>
        <w:spacing w:before="120" w:after="60" w:line="336" w:lineRule="atLeast"/>
        <w:ind w:right="-57"/>
        <w:jc w:val="both"/>
        <w:rPr>
          <w:rFonts w:ascii="Arial" w:hAnsi="Arial" w:cs="Arial"/>
          <w:b/>
          <w:bCs/>
          <w:sz w:val="22"/>
          <w:szCs w:val="22"/>
        </w:rPr>
      </w:pPr>
    </w:p>
    <w:p w:rsidR="00B37760" w:rsidRDefault="00B37760" w:rsidP="001A2ADD">
      <w:pPr>
        <w:spacing w:before="120" w:after="60" w:line="336" w:lineRule="atLeast"/>
        <w:ind w:right="-57"/>
        <w:jc w:val="both"/>
        <w:rPr>
          <w:rFonts w:ascii="Arial" w:hAnsi="Arial" w:cs="Arial"/>
          <w:b/>
          <w:bCs/>
          <w:sz w:val="22"/>
          <w:szCs w:val="22"/>
        </w:rPr>
      </w:pPr>
    </w:p>
    <w:p w:rsidR="006962B6" w:rsidRDefault="006962B6" w:rsidP="001A2ADD">
      <w:pPr>
        <w:spacing w:before="120" w:after="60" w:line="336" w:lineRule="atLeast"/>
        <w:ind w:right="-57"/>
        <w:jc w:val="both"/>
        <w:rPr>
          <w:rFonts w:ascii="Arial" w:hAnsi="Arial" w:cs="Arial"/>
          <w:b/>
          <w:bCs/>
          <w:sz w:val="22"/>
          <w:szCs w:val="22"/>
        </w:rPr>
      </w:pPr>
    </w:p>
    <w:p w:rsidR="001A2ADD" w:rsidRPr="001A2ADD" w:rsidRDefault="001A2ADD" w:rsidP="001A2ADD">
      <w:pPr>
        <w:spacing w:before="120" w:after="60" w:line="336" w:lineRule="atLeast"/>
        <w:ind w:right="-57"/>
        <w:jc w:val="both"/>
        <w:rPr>
          <w:rFonts w:ascii="Arial" w:hAnsi="Arial" w:cs="Arial"/>
          <w:b/>
          <w:bCs/>
          <w:sz w:val="22"/>
          <w:szCs w:val="22"/>
        </w:rPr>
      </w:pPr>
      <w:r>
        <w:rPr>
          <w:rFonts w:ascii="Arial" w:hAnsi="Arial" w:cs="Arial"/>
          <w:b/>
          <w:bCs/>
          <w:sz w:val="22"/>
          <w:szCs w:val="22"/>
        </w:rPr>
        <w:t>D</w:t>
      </w:r>
      <w:r w:rsidRPr="00D26F76">
        <w:rPr>
          <w:rFonts w:ascii="Arial" w:hAnsi="Arial" w:cs="Arial"/>
          <w:b/>
          <w:bCs/>
          <w:sz w:val="22"/>
          <w:szCs w:val="22"/>
        </w:rPr>
        <w:t xml:space="preserve">. </w:t>
      </w:r>
      <w:r w:rsidRPr="001A2ADD">
        <w:rPr>
          <w:rFonts w:ascii="Arial" w:hAnsi="Arial" w:cs="Arial"/>
          <w:b/>
          <w:bCs/>
          <w:sz w:val="22"/>
          <w:szCs w:val="22"/>
        </w:rPr>
        <w:t>Yeni Muhasebe Standartları ve Yorumlar</w:t>
      </w:r>
    </w:p>
    <w:p w:rsidR="001A2ADD" w:rsidRPr="00660521" w:rsidRDefault="001A2ADD" w:rsidP="00660521">
      <w:pPr>
        <w:spacing w:before="120" w:line="310" w:lineRule="atLeast"/>
        <w:ind w:right="-57"/>
        <w:jc w:val="both"/>
        <w:rPr>
          <w:rFonts w:ascii="Arial" w:hAnsi="Arial" w:cs="Arial"/>
          <w:b/>
          <w:sz w:val="22"/>
          <w:szCs w:val="22"/>
        </w:rPr>
      </w:pPr>
      <w:r w:rsidRPr="00660521">
        <w:rPr>
          <w:rFonts w:ascii="Arial" w:hAnsi="Arial" w:cs="Arial"/>
          <w:b/>
          <w:sz w:val="22"/>
          <w:szCs w:val="22"/>
        </w:rPr>
        <w:t>2016 yılından itibaren geçerli olup, Şirket’in konsolide finansal tablolarını etkilemeyen standartlar, mevcut standartlara geti</w:t>
      </w:r>
      <w:r w:rsidR="00660521" w:rsidRPr="00660521">
        <w:rPr>
          <w:rFonts w:ascii="Arial" w:hAnsi="Arial" w:cs="Arial"/>
          <w:b/>
          <w:sz w:val="22"/>
          <w:szCs w:val="22"/>
        </w:rPr>
        <w:t>rilen değişiklikler ve yorumlar:</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-TFRS 11, “Müşterek Anlaşmalar”daki değişiklik: Müşterek faaliyetlerde pay alımı, 1 Ocak 2016 tarihinde veya bu tarihten sonra başlayan yıllık raporlama dönemlerinde geçerlidir. Standarttaki değişiklik ile işletme tanımına giren bir müşterek faaliyette pay satın alındığında bu payın nasıl muhasebeleşeceği konusunda açıklık getirilmiştir.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-TMS 16 ve TMS 38’deki değişiklik: “Maddi duran varlıklar” ve “Maddi olmayan duran varlıklar”, amortisman ve itfa payları, 1 Ocak 2016 tarihinde veya bu tarihten sonra başlayan yıllık raporlama dönemlerinde geçerlidir. Bu değişiklikle bir varlığın kullanımını içeren bir faaliyetten elde edilen hasılatın, genellikle varlığın ekonomik yararlarının tüketimi dışındaki etkenleri yansıttığından, hasılat esaslı amortisman ve itfa yöntemi kullanımının uygun olmadığına açıklık getirmiştir. </w:t>
      </w:r>
    </w:p>
    <w:p w:rsidR="001A2ADD" w:rsidRPr="001A2ADD"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-TFRS 14, “Regülasyona tabi ertelenen hesaplar” 1 Ocak 2016 tarihinde veya bu tarihten sonra başlayan yıllık raporlama dönemlerinde geçerlidir. Bu değişiklik, ilk defa TFRS uygulayacak şirketlerde, eski regülasyona tabi hesaplarda bir değişiklik yapılmamasına izin vermektedir. Ancak daha önce TFRS uygulamış ve ilgili tutarı muhasebeleştirmeyecek diğer şirketlerle karşılaştırılabilirliği sağlamak adına, regülasyon oranı etkisinin diğer kalemlerden ayrı olarak sunulması istenmektedir.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-TMS 27 “Bireysel finansal tablolar”, 1 Ocak 2016 tarihinde veya bu tarihten sonra başlayan yıllık raporlama dönemlerinde geçerlidir. Bu değişiklik, işletmelere, bağlı ortaklık, iştirakler ve iş ortaklıklarındaki yatırımlarını muhasebeleştirirken özkaynak yönetimini kullanmalarına izin vermektedir.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-TFRS 10 “Konsolide finansal tablolar” ve TMS 28 “İştiraklerdeki ve iş ortaklıklarındaki yatırımlar”,  1 Ocak 2016 tarihinde veya bu tarihten sonra başlayan yıllık raporlama dönemlerinde geçerlidir. Bu değişiklik TFRS 10’un gereklilikleri ve TMS 28 arasındaki, yatırımcı ve iştiraki ya da iş ortaklığı arasında bir varlığın satışı ya da iştiraki konusundaki uyumsuzluğa değinmektedir. Bu değişikliğin ana sonucu, işletme tanımına giren bir işlem gerçekleştiğinde (bağlı ortaklığın elinde tutulan veya tutulmayan ) işlem sonucu oluşan kayıp veya kazancın tamamı muhasebeleştirilirken; bu işlem eğer bir varlık alış veya satışı ise söz konusu işlemden doğan kayıp veya kazancın bir bağlı ortaklığa ilişkin olmasa bile bir kısmı muhasebeleştirilir.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-Yıllık İyileştirmeler 2014: 1 Ocak 2016 tarihinde veya bu tarihten sonra başlayan yıllık raporlama dönemlerinde geçerlidir. İyileştirmeler 4 standarda değişiklik getirmiştir: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 TFRS 5, “Satış amaçlı elde tutulan duran varlıklar ve durdurulan faaliyetler”, satış metotlarına ilişkin değişiklik,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 TFRS 7, “Finansal araçlar: Açıklamalar”, TFRS 1’e bağlı olarak yapılan, hizmet sözleşmelerine ilişkin değişiklik,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 TMS 19, “Çalışanlara sağlanan faydalar” indirgeme oranlarına ilişkin değişiklik,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 TMS 34, “Ara dönem finansal raporlama” bilgilerin açıklanmasına ilişkin değişiklik.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lastRenderedPageBreak/>
        <w:t xml:space="preserve">-TMS 1 “Finansal Tabloların Sunuluşu”; 1 Ocak 2016 tarihinde veya bu tarihten sonra başlayan yıllık raporlama dönemlerinde geçerlidir. Bu değişiklikler ile finansal raporların sunum ve açıklamalarını iyileştirmek amaçlanmıştır.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-TFRS 10 “Konsolide finansal tablolar” ve TMS 28 “İştiraklerdeki ve iş ortaklıklarındaki yatırımlar”;  1 Ocak 2016 tarihinde veya bu tarihten sonra başlayan yıllık raporlama dönemlerinde geçerlidir. Bu değişiklikler yatırım işletmeleri ve onların bağlı ortaklıkları için konsolidasyon muafiyeti uygulamasına açıklık getirir. </w:t>
      </w:r>
    </w:p>
    <w:p w:rsidR="00D57E99" w:rsidRDefault="001A2ADD" w:rsidP="00D57E99">
      <w:pPr>
        <w:spacing w:before="60" w:line="310" w:lineRule="atLeast"/>
        <w:ind w:right="-57"/>
        <w:jc w:val="both"/>
        <w:rPr>
          <w:rFonts w:ascii="Arial" w:hAnsi="Arial" w:cs="Arial"/>
          <w:sz w:val="22"/>
          <w:szCs w:val="22"/>
        </w:rPr>
      </w:pPr>
      <w:r w:rsidRPr="00D57E99">
        <w:rPr>
          <w:rFonts w:ascii="Arial" w:hAnsi="Arial" w:cs="Arial"/>
          <w:b/>
          <w:sz w:val="22"/>
          <w:szCs w:val="22"/>
        </w:rPr>
        <w:t>Henüz yürürlüğe girmemiş ve Şirket tarafından erken uygulaması benimsenmemiş standartlar ile mevcut önceki standartlara getirilen değişiklikler ve yorumlar</w:t>
      </w:r>
      <w:r w:rsidR="00660521">
        <w:rPr>
          <w:rFonts w:ascii="Arial" w:hAnsi="Arial" w:cs="Arial"/>
          <w:sz w:val="22"/>
          <w:szCs w:val="22"/>
        </w:rPr>
        <w:t>:</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Şirket henüz yürürlüğe girmemiş aşağıdaki standartlar ile mevcut önceki standartlara getirilen aşağıdaki değişiklik ve yorumları henüz uygulamamıştır: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-TMS 7 “Nakit akış tabloları” 1 Ocak 2017 tarihinde veya bu tarihten sonra başlayan yıllık raporlama dönemlerinde geçerlidir. Bu değişiklikler finansal tablo okuyucularının finansman faaliyetlerinden kaynaklanan yükümlülük değişikliklerini değerlendirebilmelerine imkan veren ek açıklamalar getirmiştir. Değişiklikler UMSK’nın ‘açıklama inisiyatifi’ projesinin bir parçası olarak finansal tablo açıklamalarının nasıl geliştirilebileceğine dair çıkarılmıştır.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-TMS 12 “Gelir vergileri”, 1 Ocak 2017 tarihinde veya bu tarihten sonra başlayan yıllık raporlama dönemlerinde geçerlidir. Değişiklik bir varlığın gerçeğe uygun değerinden ölçülmesi durumunda ve gerçeğe uygun değerinin vergi matrahının altında kalması durumunda ertelenmiş verginin muhasebeleştirilmesi ile ilgili netleştirme yapmaktadır. Ayrıca ertelenmiş vergi varlıklarının muhasebeleştirilmesi ile ilgili diğer bazı yönleri de açıklığa kavuşturmaktadır.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-TFRS 2 “Hisse bazlı ödemeler”, 1 Ocak 2018 tarihinde veya bu tarihten sonra başlayan yıllık raporlama dönemlerinde geçerlidir. Değişiklik nakde dayalı hisse bazlı ödemelerin ölçüm esaslarını ve bir ödüllendirmeyi nakde dayalıdan özkaynağa dayalıya çeviren değişikliklerin nasıl muhasebeleştirileceğini açıklamaktadır.  Bu değişiklik aynı zamanda bir işverenin çalışanının hisse bazlı ödemesine ilişkin bir</w:t>
      </w:r>
      <w:r w:rsidR="00D57E99">
        <w:rPr>
          <w:rFonts w:ascii="Arial" w:hAnsi="Arial" w:cs="Arial"/>
          <w:sz w:val="22"/>
          <w:szCs w:val="22"/>
        </w:rPr>
        <w:t xml:space="preserve"> </w:t>
      </w:r>
      <w:r w:rsidRPr="001A2ADD">
        <w:rPr>
          <w:rFonts w:ascii="Arial" w:hAnsi="Arial" w:cs="Arial"/>
          <w:sz w:val="22"/>
          <w:szCs w:val="22"/>
        </w:rPr>
        <w:t xml:space="preserve">miktarı kesmek ve bunu vergi dairesine ödemekle yükümlü olduğu durumlarda, TFRS 2’nin esaslarına bir istisna getirerek, bu ödül sanki tamamen özkaynağa dayalıymışçasına işlem görmesini gerektirmektedir.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-TFRS 15 “Müşteri sözleşmelerinden hasılat”, 1 Ocak 2018 tarihinde veya bu tarihten sonra başlayan yıllık raporlama dönemlerinde geçerlidir. Amerika’da Kabul Görmüş Muhasebe Standartları ile yapılan uyum çalışması sonucu ortaya çıkan yeni standart hasılatın finansal raporlamasını ve finansal tabloların toplam gelirlerinin dünya çapında karşılaştırılabilir olmasını sağlamayı amaçlamıştır.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-TFRS 15 “Müşteri sözleşmelerinden hasılat’daki değişiklikler”, Bu değişikliklerle edim (performans) yükümlülüklerini belirleyen uygulama rehberliğine, fikri mülkiyet lisanslarının muhasebesine ve işletmenin asillik ya da aracılık değerlendirmesine (net hasılat sunumuna karşın brüt hasılat sunumu) ilişkin açıklamaları içermektedir. Uygulama rehberliğindeki bu alanların her biri için yeni ve değiştirilmiş açıklayıcı örnekler eklenmiştir. UMSK, aynı zamanda yeni hasılat standardına geçiş ile ilgili ek pratik tedbirler dahil etmiştir.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-TFRS 9, “Finansal araçlar”, 1 Ocak 2018 tarihinde veya bu tarihten sonra başlayan yıllık raporlama dönemlerinde geçerlidir. Bu standart TMS 39’un yerini almaktadır. Finansal varlıklar ve yükümlülüklerin sınıflandırması ve ölçülmesi ile ilgili zorunlulukları ve aynı zamanda şuanda </w:t>
      </w:r>
      <w:r w:rsidRPr="001A2ADD">
        <w:rPr>
          <w:rFonts w:ascii="Arial" w:hAnsi="Arial" w:cs="Arial"/>
          <w:sz w:val="22"/>
          <w:szCs w:val="22"/>
        </w:rPr>
        <w:lastRenderedPageBreak/>
        <w:t xml:space="preserve">kullanılmakta olan, gerçekleşen değer düşüklüğü zararı modelinin yerini alacak olan beklenen kredi riski modelini de içermektedir. </w:t>
      </w:r>
    </w:p>
    <w:p w:rsidR="00D57E99"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-TFRS 16 “Kiralama İşlemleri” 1 Ocak 2019 tarihinde veya bu tarihten sonra başlayan yıllık raporlama dönemlerinde geçerlidir. Yeni standart mevcut TMS 17 rehberliğinin yerini alır ve özellikli kiralayanlar açısından muhasebesinde geniş kapsamlı bir değişiklik yapar. Kullanılmakta olan TMS 17 kurallarına göre kiralayanlar bir kiralama işlemine taraf olduklarında bu işlem için finansal kiralama (bilanço içi) ya da faaliyet kiralaması (bilanço dışı) ayrımı yapmak zorundadır. Fakat TFRS 16’ya göre artık, kiralayanlar neredeyse tüm kiralama sözleşmeleri için gelecekte ödeyecekleri kiralama yükümlülüklerini ve buna karşılık olarak da bir ‘varlık kullanım hakkı’nı bilançolarında muhasebeleştirmek zorunda olacaklardır. UMSK kısa dönemli kiralama işlemleri ve düşük değerli varlıklar için bir istisna öngörmüştür, fakat bu istisna sadece kiraya verenler açısından uygulanabilir. Kiraya verenler için muhasebe neredeyse aynı kalmaktadır. Ancak UMSK’nın kiralama işlemlerinin tanımını değiştirmesinden ötürü (sözleşmelerdeki içeriklerin birleştirilmesi ya da ayrıştırılmasındaki rehberliği değiştirdiği gibi) kiraya verenler de bu yeni standarttan etkileneceklerdir. En azından yeni muhasebe modelinin kiraya verenler ve kiralayanlar arasında pazarlıklara neden olacağı beklenmektedir. TFRS 16’ya göre sözleşme belirli bir süre için belirli bir tutar karşılığında bir varlığın kullanım hakkını ve o varlığı kontrol etme hakkını içeriyorsa o sözleşme bir kiralama sözleşmesidir ya da kiralama işlemi içermektedir.  </w:t>
      </w:r>
    </w:p>
    <w:p w:rsidR="001A2ADD" w:rsidRDefault="001A2ADD" w:rsidP="00D57E99">
      <w:pPr>
        <w:spacing w:before="60" w:line="310" w:lineRule="atLeast"/>
        <w:ind w:right="-57"/>
        <w:jc w:val="both"/>
        <w:rPr>
          <w:rFonts w:ascii="Arial" w:hAnsi="Arial" w:cs="Arial"/>
          <w:sz w:val="22"/>
          <w:szCs w:val="22"/>
        </w:rPr>
      </w:pPr>
      <w:r w:rsidRPr="001A2ADD">
        <w:rPr>
          <w:rFonts w:ascii="Arial" w:hAnsi="Arial" w:cs="Arial"/>
          <w:sz w:val="22"/>
          <w:szCs w:val="22"/>
        </w:rPr>
        <w:t xml:space="preserve">Şirket, </w:t>
      </w:r>
      <w:r w:rsidR="00D57E99">
        <w:rPr>
          <w:rFonts w:ascii="Arial" w:hAnsi="Arial" w:cs="Arial"/>
          <w:sz w:val="22"/>
          <w:szCs w:val="22"/>
        </w:rPr>
        <w:t>h</w:t>
      </w:r>
      <w:r w:rsidR="00D57E99" w:rsidRPr="00D57E99">
        <w:rPr>
          <w:rFonts w:ascii="Arial" w:hAnsi="Arial" w:cs="Arial"/>
          <w:sz w:val="22"/>
          <w:szCs w:val="22"/>
        </w:rPr>
        <w:t>enüz yürürlüğe girmemiş ve erken uygulaması</w:t>
      </w:r>
      <w:r w:rsidR="00D57E99">
        <w:rPr>
          <w:rFonts w:ascii="Arial" w:hAnsi="Arial" w:cs="Arial"/>
          <w:sz w:val="22"/>
          <w:szCs w:val="22"/>
        </w:rPr>
        <w:t>nı benimse</w:t>
      </w:r>
      <w:r w:rsidR="00D57E99" w:rsidRPr="00D57E99">
        <w:rPr>
          <w:rFonts w:ascii="Arial" w:hAnsi="Arial" w:cs="Arial"/>
          <w:sz w:val="22"/>
          <w:szCs w:val="22"/>
        </w:rPr>
        <w:t xml:space="preserve">memiş </w:t>
      </w:r>
      <w:r w:rsidR="00D57E99">
        <w:rPr>
          <w:rFonts w:ascii="Arial" w:hAnsi="Arial" w:cs="Arial"/>
          <w:sz w:val="22"/>
          <w:szCs w:val="22"/>
        </w:rPr>
        <w:t xml:space="preserve">olduğu bu </w:t>
      </w:r>
      <w:r w:rsidR="00D57E99" w:rsidRPr="00D57E99">
        <w:rPr>
          <w:rFonts w:ascii="Arial" w:hAnsi="Arial" w:cs="Arial"/>
          <w:sz w:val="22"/>
          <w:szCs w:val="22"/>
        </w:rPr>
        <w:t>standartlar ile mevcut önceki standartlara getirilen değişiklikler ve yorumlar</w:t>
      </w:r>
      <w:r w:rsidR="00D57E99">
        <w:rPr>
          <w:rFonts w:ascii="Arial" w:hAnsi="Arial" w:cs="Arial"/>
          <w:sz w:val="22"/>
          <w:szCs w:val="22"/>
        </w:rPr>
        <w:t>ın</w:t>
      </w:r>
      <w:r w:rsidRPr="001A2ADD">
        <w:rPr>
          <w:rFonts w:ascii="Arial" w:hAnsi="Arial" w:cs="Arial"/>
          <w:sz w:val="22"/>
          <w:szCs w:val="22"/>
        </w:rPr>
        <w:t xml:space="preserve"> finansal durum ve performansı üzerine muhtemel etkilerini değerlendirmektedir.</w:t>
      </w:r>
    </w:p>
    <w:p w:rsidR="00E60C5A" w:rsidRPr="00D26F76" w:rsidRDefault="001A2ADD" w:rsidP="00C31C1F">
      <w:pPr>
        <w:spacing w:before="120" w:line="336" w:lineRule="atLeast"/>
        <w:ind w:right="-62"/>
        <w:jc w:val="both"/>
        <w:rPr>
          <w:rFonts w:ascii="Arial" w:hAnsi="Arial" w:cs="Arial"/>
          <w:b/>
          <w:bCs/>
          <w:sz w:val="22"/>
        </w:rPr>
      </w:pPr>
      <w:r>
        <w:rPr>
          <w:rFonts w:ascii="Arial" w:hAnsi="Arial" w:cs="Arial"/>
          <w:b/>
          <w:bCs/>
          <w:sz w:val="22"/>
        </w:rPr>
        <w:t>E</w:t>
      </w:r>
      <w:r w:rsidR="00E60C5A" w:rsidRPr="00D26F76">
        <w:rPr>
          <w:rFonts w:ascii="Arial" w:hAnsi="Arial" w:cs="Arial"/>
          <w:b/>
          <w:bCs/>
          <w:sz w:val="22"/>
        </w:rPr>
        <w:t>. Önemli Muhasebe Politikalarının Özeti</w:t>
      </w:r>
    </w:p>
    <w:p w:rsidR="00E60C5A" w:rsidRPr="00D26F76" w:rsidRDefault="00E60C5A" w:rsidP="006B5DB8">
      <w:pPr>
        <w:spacing w:before="60" w:line="336" w:lineRule="atLeast"/>
        <w:ind w:right="-62"/>
        <w:jc w:val="both"/>
        <w:rPr>
          <w:rFonts w:ascii="Arial" w:hAnsi="Arial" w:cs="Arial"/>
          <w:sz w:val="22"/>
        </w:rPr>
      </w:pPr>
      <w:r w:rsidRPr="00D26F76">
        <w:rPr>
          <w:rFonts w:ascii="Arial" w:hAnsi="Arial" w:cs="Arial"/>
          <w:bCs/>
          <w:sz w:val="22"/>
        </w:rPr>
        <w:t xml:space="preserve">Ara dönem </w:t>
      </w:r>
      <w:r w:rsidR="001C7526">
        <w:rPr>
          <w:rFonts w:ascii="Arial" w:hAnsi="Arial" w:cs="Arial"/>
          <w:bCs/>
          <w:sz w:val="22"/>
        </w:rPr>
        <w:t xml:space="preserve">özet </w:t>
      </w:r>
      <w:r w:rsidRPr="00D26F76">
        <w:rPr>
          <w:rFonts w:ascii="Arial" w:hAnsi="Arial" w:cs="Arial"/>
          <w:bCs/>
          <w:sz w:val="22"/>
        </w:rPr>
        <w:t>konsolide finansal tablolar, TFRS’nin ara dönem konsolide finansal tabloların hazırlanmasına yönelik TMS 34 standartına uygun olarak hazırlanmıştır. Ayrıca ara dönem</w:t>
      </w:r>
      <w:r w:rsidR="001C7526">
        <w:rPr>
          <w:rFonts w:ascii="Arial" w:hAnsi="Arial" w:cs="Arial"/>
          <w:bCs/>
          <w:sz w:val="22"/>
        </w:rPr>
        <w:t xml:space="preserve"> özet </w:t>
      </w:r>
      <w:r w:rsidRPr="00D26F76">
        <w:rPr>
          <w:rFonts w:ascii="Arial" w:hAnsi="Arial" w:cs="Arial"/>
          <w:bCs/>
          <w:sz w:val="22"/>
        </w:rPr>
        <w:t xml:space="preserve"> konsolide f</w:t>
      </w:r>
      <w:r w:rsidR="001A403F" w:rsidRPr="00D26F76">
        <w:rPr>
          <w:rFonts w:ascii="Arial" w:hAnsi="Arial" w:cs="Arial"/>
          <w:bCs/>
          <w:sz w:val="22"/>
        </w:rPr>
        <w:t xml:space="preserve">inansal tablolar, 31 Aralık </w:t>
      </w:r>
      <w:r w:rsidR="00D26F76">
        <w:rPr>
          <w:rFonts w:ascii="Arial" w:hAnsi="Arial" w:cs="Arial"/>
          <w:bCs/>
          <w:sz w:val="22"/>
        </w:rPr>
        <w:t>2015</w:t>
      </w:r>
      <w:r w:rsidRPr="00D26F76">
        <w:rPr>
          <w:rFonts w:ascii="Arial" w:hAnsi="Arial" w:cs="Arial"/>
          <w:bCs/>
          <w:sz w:val="22"/>
        </w:rPr>
        <w:t xml:space="preserve"> tarihinde sona eren yıla ait finansal tabloların hazırlanması sırasında uygulanan muhasebe politikalarıyla tutarlı olan muhasebe politikalarının uygulanması suretiyle hazırlanmıştır. Dolayısıyla bu ara dönem </w:t>
      </w:r>
      <w:r w:rsidR="001C7526">
        <w:rPr>
          <w:rFonts w:ascii="Arial" w:hAnsi="Arial" w:cs="Arial"/>
          <w:bCs/>
          <w:sz w:val="22"/>
        </w:rPr>
        <w:t xml:space="preserve">özet </w:t>
      </w:r>
      <w:r w:rsidRPr="00D26F76">
        <w:rPr>
          <w:rFonts w:ascii="Arial" w:hAnsi="Arial" w:cs="Arial"/>
          <w:bCs/>
          <w:sz w:val="22"/>
        </w:rPr>
        <w:t>konsolide f</w:t>
      </w:r>
      <w:r w:rsidR="001A403F" w:rsidRPr="00D26F76">
        <w:rPr>
          <w:rFonts w:ascii="Arial" w:hAnsi="Arial" w:cs="Arial"/>
          <w:bCs/>
          <w:sz w:val="22"/>
        </w:rPr>
        <w:t xml:space="preserve">inansal tablolar, 31 Aralık </w:t>
      </w:r>
      <w:r w:rsidR="00D26F76">
        <w:rPr>
          <w:rFonts w:ascii="Arial" w:hAnsi="Arial" w:cs="Arial"/>
          <w:bCs/>
          <w:sz w:val="22"/>
        </w:rPr>
        <w:t>2015</w:t>
      </w:r>
      <w:r w:rsidRPr="00D26F76">
        <w:rPr>
          <w:rFonts w:ascii="Arial" w:hAnsi="Arial" w:cs="Arial"/>
          <w:bCs/>
          <w:sz w:val="22"/>
        </w:rPr>
        <w:t xml:space="preserve"> tarihinde sona eren yıla ait finansal tablolar ile birlikte değerlendirilmelidir.</w:t>
      </w:r>
    </w:p>
    <w:p w:rsidR="003449F6" w:rsidRPr="00D26F76" w:rsidRDefault="001A2ADD" w:rsidP="006B5DB8">
      <w:pPr>
        <w:spacing w:before="120" w:after="60" w:line="336" w:lineRule="atLeast"/>
        <w:ind w:right="-57"/>
        <w:jc w:val="both"/>
        <w:rPr>
          <w:rFonts w:ascii="Arial" w:hAnsi="Arial" w:cs="Arial"/>
          <w:b/>
          <w:sz w:val="22"/>
          <w:szCs w:val="22"/>
        </w:rPr>
      </w:pPr>
      <w:r>
        <w:rPr>
          <w:rFonts w:ascii="Arial" w:hAnsi="Arial" w:cs="Arial"/>
          <w:b/>
          <w:sz w:val="22"/>
          <w:szCs w:val="22"/>
        </w:rPr>
        <w:t>F</w:t>
      </w:r>
      <w:r w:rsidR="003449F6" w:rsidRPr="00D26F76">
        <w:rPr>
          <w:rFonts w:ascii="Arial" w:hAnsi="Arial" w:cs="Arial"/>
          <w:b/>
          <w:sz w:val="22"/>
          <w:szCs w:val="22"/>
        </w:rPr>
        <w:t>. Önemli Muhasebe Değerlendirme, Tahmin ve Varsayımları ile Belirsizliklerin Kaynakları</w:t>
      </w:r>
    </w:p>
    <w:p w:rsidR="00826521" w:rsidRPr="00D26F76" w:rsidRDefault="00826521" w:rsidP="00826521">
      <w:pPr>
        <w:spacing w:line="336" w:lineRule="atLeast"/>
        <w:ind w:right="-58"/>
        <w:jc w:val="both"/>
        <w:rPr>
          <w:rFonts w:ascii="Arial" w:hAnsi="Arial" w:cs="Arial"/>
          <w:sz w:val="22"/>
          <w:szCs w:val="22"/>
        </w:rPr>
      </w:pPr>
      <w:r w:rsidRPr="00D26F76">
        <w:rPr>
          <w:rFonts w:ascii="Arial" w:hAnsi="Arial" w:cs="Arial"/>
          <w:sz w:val="22"/>
          <w:szCs w:val="22"/>
        </w:rPr>
        <w:t xml:space="preserve">Konsolide finansal tabloların hazırlanması, bilanço tarihi itibariyle raporlanan varlık ve yükümlülüklerin tutarlarını, şarta bağlı varlık ve yükümlülüklerin açıklanmasını ve hesap dönemi boyunca raporlanan gelir ve giderlerin tutarlarını etkileyebilecek tahmin ve varsayımların kullanılmasını gerektirmektedir. Muhasebe değerlendirme, tahmin ve varsayımları, geçmiş tecrübe, diğer faktörler ile o günün koşullarıyla gelecekteki olaylar hakkında makul beklentiler dikkate alınarak sürekli olarak değerlendirilir. Bu tahmin ve varsayımlar, yönetimlerin mevcut olaylar ve işlemlere ilişkin en iyi bilgilerine dayanmasına rağmen, fiili sonuçlar, varsayımlarından farklılık gösterebilir. </w:t>
      </w:r>
    </w:p>
    <w:p w:rsidR="00826521" w:rsidRPr="00D26F76" w:rsidRDefault="00826521" w:rsidP="00826521">
      <w:pPr>
        <w:spacing w:line="336" w:lineRule="atLeast"/>
        <w:ind w:right="-58"/>
        <w:jc w:val="both"/>
        <w:rPr>
          <w:rFonts w:ascii="Arial" w:hAnsi="Arial" w:cs="Arial"/>
          <w:sz w:val="22"/>
          <w:szCs w:val="22"/>
        </w:rPr>
      </w:pPr>
      <w:r w:rsidRPr="00D26F76">
        <w:rPr>
          <w:rFonts w:ascii="Arial" w:hAnsi="Arial" w:cs="Arial"/>
          <w:sz w:val="22"/>
          <w:szCs w:val="22"/>
        </w:rPr>
        <w:t>Grup’un finansal tablolarını hazırlarken kullandığı önemli tahminler ve varsayımlara aşağıdaki dipnotlarda yer verilmiştir:</w:t>
      </w:r>
    </w:p>
    <w:p w:rsidR="003449F6" w:rsidRPr="00D26F76" w:rsidRDefault="008B311A" w:rsidP="007F51A4">
      <w:pPr>
        <w:spacing w:line="336" w:lineRule="atLeast"/>
        <w:ind w:right="-58"/>
        <w:jc w:val="both"/>
        <w:rPr>
          <w:rFonts w:ascii="Arial" w:hAnsi="Arial" w:cs="Arial"/>
          <w:sz w:val="22"/>
          <w:szCs w:val="22"/>
        </w:rPr>
      </w:pPr>
      <w:r w:rsidRPr="00D26F76">
        <w:rPr>
          <w:rFonts w:ascii="Arial" w:hAnsi="Arial" w:cs="Arial"/>
          <w:sz w:val="22"/>
          <w:szCs w:val="22"/>
        </w:rPr>
        <w:t>Not</w:t>
      </w:r>
      <w:r w:rsidR="00216009">
        <w:rPr>
          <w:rFonts w:ascii="Arial" w:hAnsi="Arial" w:cs="Arial"/>
          <w:sz w:val="22"/>
          <w:szCs w:val="22"/>
        </w:rPr>
        <w:t xml:space="preserve"> 17</w:t>
      </w:r>
      <w:r w:rsidR="00A222E4" w:rsidRPr="00D26F76">
        <w:rPr>
          <w:rFonts w:ascii="Arial" w:hAnsi="Arial" w:cs="Arial"/>
          <w:sz w:val="22"/>
          <w:szCs w:val="22"/>
        </w:rPr>
        <w:t>/b</w:t>
      </w:r>
      <w:r w:rsidR="00A222E4" w:rsidRPr="00D26F76">
        <w:rPr>
          <w:rFonts w:ascii="Arial" w:hAnsi="Arial" w:cs="Arial"/>
          <w:sz w:val="22"/>
          <w:szCs w:val="22"/>
        </w:rPr>
        <w:tab/>
      </w:r>
      <w:r w:rsidR="003449F6" w:rsidRPr="00D26F76">
        <w:rPr>
          <w:rFonts w:ascii="Arial" w:hAnsi="Arial" w:cs="Arial"/>
          <w:sz w:val="22"/>
          <w:szCs w:val="22"/>
        </w:rPr>
        <w:t>Ertelenmiş vergi varlığı ve yükümlülükleri</w:t>
      </w:r>
    </w:p>
    <w:p w:rsidR="003449F6" w:rsidRPr="00D26F76" w:rsidRDefault="00D82FA0" w:rsidP="007F51A4">
      <w:pPr>
        <w:spacing w:line="336" w:lineRule="atLeast"/>
        <w:ind w:right="-58"/>
        <w:jc w:val="both"/>
        <w:rPr>
          <w:rFonts w:ascii="Arial" w:hAnsi="Arial" w:cs="Arial"/>
          <w:sz w:val="22"/>
          <w:szCs w:val="22"/>
        </w:rPr>
      </w:pPr>
      <w:r w:rsidRPr="00D26F76">
        <w:rPr>
          <w:rFonts w:ascii="Arial" w:hAnsi="Arial" w:cs="Arial"/>
          <w:sz w:val="22"/>
          <w:szCs w:val="22"/>
        </w:rPr>
        <w:t>Not 5</w:t>
      </w:r>
      <w:r w:rsidR="003F23F5" w:rsidRPr="00D26F76">
        <w:rPr>
          <w:rFonts w:ascii="Arial" w:hAnsi="Arial" w:cs="Arial"/>
          <w:sz w:val="22"/>
          <w:szCs w:val="22"/>
        </w:rPr>
        <w:tab/>
      </w:r>
      <w:r w:rsidR="003449F6" w:rsidRPr="00D26F76">
        <w:rPr>
          <w:rFonts w:ascii="Arial" w:hAnsi="Arial" w:cs="Arial"/>
          <w:sz w:val="22"/>
          <w:szCs w:val="22"/>
        </w:rPr>
        <w:tab/>
        <w:t>Ticari alacaklar değer düşüklüğü karşılığı</w:t>
      </w:r>
    </w:p>
    <w:p w:rsidR="003449F6" w:rsidRPr="00D26F76" w:rsidRDefault="00D82FA0" w:rsidP="007F51A4">
      <w:pPr>
        <w:spacing w:line="336" w:lineRule="atLeast"/>
        <w:ind w:right="-58"/>
        <w:jc w:val="both"/>
        <w:rPr>
          <w:rFonts w:ascii="Arial" w:hAnsi="Arial" w:cs="Arial"/>
          <w:sz w:val="22"/>
          <w:szCs w:val="22"/>
        </w:rPr>
      </w:pPr>
      <w:r w:rsidRPr="00D26F76">
        <w:rPr>
          <w:rFonts w:ascii="Arial" w:hAnsi="Arial" w:cs="Arial"/>
          <w:sz w:val="22"/>
          <w:szCs w:val="22"/>
        </w:rPr>
        <w:lastRenderedPageBreak/>
        <w:t>Not 7</w:t>
      </w:r>
      <w:r w:rsidR="003F23F5" w:rsidRPr="00D26F76">
        <w:rPr>
          <w:rFonts w:ascii="Arial" w:hAnsi="Arial" w:cs="Arial"/>
          <w:sz w:val="22"/>
          <w:szCs w:val="22"/>
        </w:rPr>
        <w:tab/>
      </w:r>
      <w:r w:rsidR="003449F6" w:rsidRPr="00D26F76">
        <w:rPr>
          <w:rFonts w:ascii="Arial" w:hAnsi="Arial" w:cs="Arial"/>
          <w:sz w:val="22"/>
          <w:szCs w:val="22"/>
        </w:rPr>
        <w:tab/>
        <w:t>Stoklar değer düşüklüğü karşılığı</w:t>
      </w:r>
    </w:p>
    <w:p w:rsidR="003449F6" w:rsidRPr="00D26F76" w:rsidRDefault="003449F6" w:rsidP="007F51A4">
      <w:pPr>
        <w:spacing w:line="336" w:lineRule="atLeast"/>
        <w:ind w:right="-58"/>
        <w:jc w:val="both"/>
        <w:rPr>
          <w:rFonts w:ascii="Arial" w:hAnsi="Arial" w:cs="Arial"/>
          <w:sz w:val="22"/>
          <w:szCs w:val="22"/>
        </w:rPr>
      </w:pPr>
      <w:r w:rsidRPr="00D26F76">
        <w:rPr>
          <w:rFonts w:ascii="Arial" w:hAnsi="Arial" w:cs="Arial"/>
          <w:sz w:val="22"/>
          <w:szCs w:val="22"/>
        </w:rPr>
        <w:t xml:space="preserve">Bilanço tarihinde, gelecek raporlama döneminde varlık ve yükümlülükler üzerinde önemli düzeltmelere neden  olabilecek  belirli  bir  risk  taşıyan  ve  gelecek  dönem  ile  ilgili  olan  varsayımlar  ve  hesaplanma belirsizliğinin kaynakları aşağıda açıklanmıştır.  </w:t>
      </w:r>
    </w:p>
    <w:p w:rsidR="00826521" w:rsidRPr="00D26F76" w:rsidRDefault="00826521" w:rsidP="00826521">
      <w:pPr>
        <w:spacing w:line="336" w:lineRule="atLeast"/>
        <w:ind w:right="-58"/>
        <w:jc w:val="both"/>
        <w:rPr>
          <w:rFonts w:ascii="Arial" w:hAnsi="Arial" w:cs="Arial"/>
          <w:sz w:val="22"/>
          <w:szCs w:val="22"/>
        </w:rPr>
      </w:pPr>
      <w:r w:rsidRPr="00D26F76">
        <w:rPr>
          <w:rFonts w:ascii="Arial" w:hAnsi="Arial" w:cs="Arial"/>
          <w:sz w:val="22"/>
          <w:szCs w:val="22"/>
        </w:rPr>
        <w:t xml:space="preserve">a) Değer düşüklüğüne dair bir gösterge olması durumunda, Grup, maddi duran varlıklarda değer düşüklüğü olup olmadığını geri kazanılabilir tutarı hesaplayarak belirlemektedir. Bu durum, nakit üreten  birimin  kullanımdaki  değerinin  hesaplanmasını  gerektirmektedir.  Kullanımdaki  değerin hesaplanması, Grup’un  nakit  üreten  birimin  gelecek  dönemde  elde  edilmesi  beklenen  tahmini nakit  akımlarının  hesaplamasını  ve  bu  nakit  akımların  bugünkü  değerinin  hesaplanmasında kullanılacak uygun iskonto oranının belirlemesini gerektirir.  </w:t>
      </w:r>
    </w:p>
    <w:p w:rsidR="00826521" w:rsidRPr="00D26F76" w:rsidRDefault="00826521" w:rsidP="00826521">
      <w:pPr>
        <w:spacing w:line="336" w:lineRule="atLeast"/>
        <w:ind w:right="-58"/>
        <w:jc w:val="both"/>
        <w:rPr>
          <w:rFonts w:ascii="Arial" w:hAnsi="Arial" w:cs="Arial"/>
          <w:sz w:val="22"/>
          <w:szCs w:val="22"/>
        </w:rPr>
      </w:pPr>
      <w:r w:rsidRPr="00D26F76">
        <w:rPr>
          <w:rFonts w:ascii="Arial" w:hAnsi="Arial" w:cs="Arial"/>
          <w:sz w:val="22"/>
          <w:szCs w:val="22"/>
        </w:rPr>
        <w:t xml:space="preserve">b) Ertelenmiş vergi, ileriki yıllarda vergilendirilebilir gelirin oluşmasının muhtemel olduğunun tespiti halinde  kayıtlara  alınmaktadır.  Vergilendirilebilir  gelirin  oluşmasının  muhtemel  olduğu durumlarda,  ertelenmiş  vergi  aktifi  taşınan  ve  kullanılmayan  birikmiş  zararlar  ile  her  türlü indirilebilir  geçici  farklar  üzerinden  hesaplanmaktadır.  </w:t>
      </w:r>
    </w:p>
    <w:p w:rsidR="00826521" w:rsidRPr="00D26F76" w:rsidRDefault="00826521" w:rsidP="00826521">
      <w:pPr>
        <w:spacing w:line="336" w:lineRule="atLeast"/>
        <w:ind w:right="-58"/>
        <w:jc w:val="both"/>
        <w:rPr>
          <w:rFonts w:ascii="Arial" w:hAnsi="Arial" w:cs="Arial"/>
          <w:sz w:val="22"/>
          <w:szCs w:val="22"/>
        </w:rPr>
      </w:pPr>
      <w:bookmarkStart w:id="17" w:name="_Toc347263318"/>
      <w:r w:rsidRPr="00D26F76">
        <w:rPr>
          <w:rFonts w:ascii="Arial" w:hAnsi="Arial" w:cs="Arial"/>
          <w:sz w:val="22"/>
          <w:szCs w:val="22"/>
        </w:rPr>
        <w:t xml:space="preserve">c) Faydalı  ömürlerin  belirlenmesi, şüpheli alacak </w:t>
      </w:r>
      <w:r w:rsidR="008B24FC" w:rsidRPr="00D26F76">
        <w:rPr>
          <w:rFonts w:ascii="Arial" w:hAnsi="Arial" w:cs="Arial"/>
          <w:sz w:val="22"/>
          <w:szCs w:val="22"/>
        </w:rPr>
        <w:t xml:space="preserve">karşılığının belirlenmesi </w:t>
      </w:r>
      <w:r w:rsidR="00D82FA0" w:rsidRPr="00D26F76">
        <w:rPr>
          <w:rFonts w:ascii="Arial" w:hAnsi="Arial" w:cs="Arial"/>
          <w:sz w:val="22"/>
          <w:szCs w:val="22"/>
        </w:rPr>
        <w:t>(Not 5</w:t>
      </w:r>
      <w:r w:rsidRPr="00D26F76">
        <w:rPr>
          <w:rFonts w:ascii="Arial" w:hAnsi="Arial" w:cs="Arial"/>
          <w:sz w:val="22"/>
          <w:szCs w:val="22"/>
        </w:rPr>
        <w:t>) ve kıdem tazminatı karşılığının hesaplanması sırasında da yönetim tarafından bazı öngörüler varsayımlar ve öngörüler kullanılmıştır.</w:t>
      </w:r>
    </w:p>
    <w:p w:rsidR="008A510D" w:rsidRPr="00D26F76" w:rsidRDefault="008A510D" w:rsidP="00826521">
      <w:pPr>
        <w:spacing w:line="336" w:lineRule="atLeast"/>
        <w:ind w:right="-58"/>
        <w:jc w:val="both"/>
        <w:rPr>
          <w:rFonts w:ascii="Arial" w:hAnsi="Arial" w:cs="Arial"/>
          <w:sz w:val="22"/>
          <w:szCs w:val="22"/>
        </w:rPr>
      </w:pPr>
    </w:p>
    <w:p w:rsidR="009F363D" w:rsidRPr="00D26F76" w:rsidRDefault="00144F3F" w:rsidP="007F51A4">
      <w:pPr>
        <w:pStyle w:val="Balk1"/>
        <w:spacing w:line="240" w:lineRule="atLeast"/>
        <w:rPr>
          <w:rFonts w:ascii="Arial" w:hAnsi="Arial" w:cs="Arial"/>
          <w:szCs w:val="24"/>
        </w:rPr>
      </w:pPr>
      <w:bookmarkStart w:id="18" w:name="_Toc223318127"/>
      <w:bookmarkStart w:id="19" w:name="_Toc223318364"/>
      <w:bookmarkStart w:id="20" w:name="_Toc299968564"/>
      <w:bookmarkStart w:id="21" w:name="_Toc299968697"/>
      <w:bookmarkStart w:id="22" w:name="_Toc347263321"/>
      <w:bookmarkStart w:id="23" w:name="_Toc449787904"/>
      <w:bookmarkEnd w:id="17"/>
      <w:r w:rsidRPr="00D26F76">
        <w:rPr>
          <w:rFonts w:ascii="Arial" w:hAnsi="Arial" w:cs="Arial"/>
          <w:szCs w:val="24"/>
        </w:rPr>
        <w:t>Not 3</w:t>
      </w:r>
      <w:r w:rsidR="009F363D" w:rsidRPr="00D26F76">
        <w:rPr>
          <w:rFonts w:ascii="Arial" w:hAnsi="Arial" w:cs="Arial"/>
          <w:szCs w:val="24"/>
        </w:rPr>
        <w:t xml:space="preserve"> - Nakit ve Nakit Benzerleri</w:t>
      </w:r>
      <w:bookmarkEnd w:id="18"/>
      <w:bookmarkEnd w:id="19"/>
      <w:bookmarkEnd w:id="20"/>
      <w:bookmarkEnd w:id="21"/>
      <w:bookmarkEnd w:id="22"/>
      <w:bookmarkEnd w:id="23"/>
    </w:p>
    <w:tbl>
      <w:tblPr>
        <w:tblW w:w="8925" w:type="dxa"/>
        <w:tblInd w:w="55" w:type="dxa"/>
        <w:tblCellMar>
          <w:left w:w="70" w:type="dxa"/>
          <w:right w:w="70" w:type="dxa"/>
        </w:tblCellMar>
        <w:tblLook w:val="0000" w:firstRow="0" w:lastRow="0" w:firstColumn="0" w:lastColumn="0" w:noHBand="0" w:noVBand="0"/>
      </w:tblPr>
      <w:tblGrid>
        <w:gridCol w:w="6215"/>
        <w:gridCol w:w="1400"/>
        <w:gridCol w:w="1310"/>
      </w:tblGrid>
      <w:tr w:rsidR="00144F3F" w:rsidRPr="00D26F76" w:rsidTr="00A63ACB">
        <w:trPr>
          <w:trHeight w:val="112"/>
        </w:trPr>
        <w:tc>
          <w:tcPr>
            <w:tcW w:w="6215" w:type="dxa"/>
            <w:shd w:val="clear" w:color="auto" w:fill="auto"/>
            <w:noWrap/>
            <w:vAlign w:val="bottom"/>
          </w:tcPr>
          <w:p w:rsidR="00144F3F" w:rsidRPr="00D26F76" w:rsidRDefault="00144F3F" w:rsidP="005469FD">
            <w:pPr>
              <w:rPr>
                <w:rFonts w:ascii="Arial" w:hAnsi="Arial" w:cs="Arial"/>
                <w:sz w:val="22"/>
                <w:szCs w:val="22"/>
              </w:rPr>
            </w:pPr>
            <w:bookmarkStart w:id="24" w:name="OLE_LINK15"/>
            <w:bookmarkStart w:id="25" w:name="OLE_LINK16"/>
            <w:r w:rsidRPr="00D26F76">
              <w:rPr>
                <w:rFonts w:ascii="Arial" w:hAnsi="Arial" w:cs="Arial"/>
                <w:sz w:val="22"/>
                <w:szCs w:val="22"/>
              </w:rPr>
              <w:t> </w:t>
            </w:r>
          </w:p>
        </w:tc>
        <w:tc>
          <w:tcPr>
            <w:tcW w:w="1400" w:type="dxa"/>
            <w:tcBorders>
              <w:top w:val="single" w:sz="4" w:space="0" w:color="auto"/>
              <w:bottom w:val="single" w:sz="4" w:space="0" w:color="auto"/>
            </w:tcBorders>
            <w:shd w:val="clear" w:color="auto" w:fill="auto"/>
            <w:vAlign w:val="center"/>
          </w:tcPr>
          <w:p w:rsidR="00144F3F" w:rsidRPr="00D26F76" w:rsidRDefault="0016561C" w:rsidP="005469FD">
            <w:pPr>
              <w:jc w:val="right"/>
              <w:rPr>
                <w:rFonts w:ascii="Arial" w:hAnsi="Arial" w:cs="Arial"/>
                <w:b/>
                <w:bCs/>
                <w:sz w:val="22"/>
                <w:szCs w:val="22"/>
              </w:rPr>
            </w:pPr>
            <w:r>
              <w:rPr>
                <w:rFonts w:ascii="Arial" w:hAnsi="Arial" w:cs="Arial"/>
                <w:b/>
                <w:bCs/>
                <w:sz w:val="22"/>
                <w:szCs w:val="22"/>
              </w:rPr>
              <w:t>30.06</w:t>
            </w:r>
            <w:r w:rsidR="00144F3F" w:rsidRPr="00D26F76">
              <w:rPr>
                <w:rFonts w:ascii="Arial" w:hAnsi="Arial" w:cs="Arial"/>
                <w:b/>
                <w:bCs/>
                <w:sz w:val="22"/>
                <w:szCs w:val="22"/>
              </w:rPr>
              <w:t>.</w:t>
            </w:r>
            <w:r w:rsidR="00D26F76">
              <w:rPr>
                <w:rFonts w:ascii="Arial" w:hAnsi="Arial" w:cs="Arial"/>
                <w:b/>
                <w:bCs/>
                <w:sz w:val="22"/>
                <w:szCs w:val="22"/>
              </w:rPr>
              <w:t>2016</w:t>
            </w:r>
          </w:p>
        </w:tc>
        <w:tc>
          <w:tcPr>
            <w:tcW w:w="1310" w:type="dxa"/>
            <w:tcBorders>
              <w:top w:val="single" w:sz="4" w:space="0" w:color="auto"/>
              <w:bottom w:val="single" w:sz="4" w:space="0" w:color="auto"/>
            </w:tcBorders>
            <w:shd w:val="clear" w:color="auto" w:fill="auto"/>
            <w:noWrap/>
            <w:vAlign w:val="center"/>
          </w:tcPr>
          <w:p w:rsidR="00144F3F" w:rsidRPr="00D26F76" w:rsidRDefault="00144F3F" w:rsidP="00B57BA6">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8E1EE0" w:rsidRPr="00D26F76" w:rsidTr="00A63ACB">
        <w:trPr>
          <w:trHeight w:val="136"/>
        </w:trPr>
        <w:tc>
          <w:tcPr>
            <w:tcW w:w="6215" w:type="dxa"/>
            <w:shd w:val="clear" w:color="auto" w:fill="auto"/>
            <w:noWrap/>
            <w:vAlign w:val="bottom"/>
          </w:tcPr>
          <w:p w:rsidR="008E1EE0" w:rsidRPr="00D26F76" w:rsidRDefault="008E1EE0" w:rsidP="008E1EE0">
            <w:pPr>
              <w:rPr>
                <w:rFonts w:ascii="Arial" w:hAnsi="Arial" w:cs="Arial"/>
                <w:b/>
                <w:bCs/>
                <w:sz w:val="22"/>
                <w:szCs w:val="22"/>
              </w:rPr>
            </w:pPr>
            <w:r w:rsidRPr="00D26F76">
              <w:rPr>
                <w:rFonts w:ascii="Arial" w:hAnsi="Arial" w:cs="Arial"/>
                <w:b/>
                <w:bCs/>
                <w:sz w:val="22"/>
                <w:szCs w:val="22"/>
              </w:rPr>
              <w:t>Kasa</w:t>
            </w:r>
          </w:p>
        </w:tc>
        <w:tc>
          <w:tcPr>
            <w:tcW w:w="1400" w:type="dxa"/>
            <w:tcBorders>
              <w:top w:val="single" w:sz="4" w:space="0" w:color="auto"/>
            </w:tcBorders>
            <w:shd w:val="clear" w:color="auto" w:fill="auto"/>
            <w:vAlign w:val="center"/>
          </w:tcPr>
          <w:p w:rsidR="008E1EE0" w:rsidRDefault="008E1EE0" w:rsidP="008E1EE0">
            <w:pPr>
              <w:jc w:val="right"/>
              <w:rPr>
                <w:rFonts w:ascii="Arial" w:hAnsi="Arial" w:cs="Arial"/>
                <w:b/>
                <w:bCs/>
                <w:color w:val="000000"/>
                <w:sz w:val="22"/>
                <w:szCs w:val="22"/>
              </w:rPr>
            </w:pPr>
            <w:r>
              <w:rPr>
                <w:rFonts w:ascii="Arial" w:hAnsi="Arial" w:cs="Arial"/>
                <w:b/>
                <w:bCs/>
                <w:color w:val="000000"/>
                <w:sz w:val="22"/>
                <w:szCs w:val="22"/>
              </w:rPr>
              <w:t>17.300</w:t>
            </w:r>
          </w:p>
        </w:tc>
        <w:tc>
          <w:tcPr>
            <w:tcW w:w="1310" w:type="dxa"/>
            <w:tcBorders>
              <w:top w:val="single" w:sz="4" w:space="0" w:color="auto"/>
            </w:tcBorders>
            <w:shd w:val="clear" w:color="auto" w:fill="auto"/>
            <w:noWrap/>
            <w:vAlign w:val="center"/>
          </w:tcPr>
          <w:p w:rsidR="008E1EE0" w:rsidRPr="007D6C90" w:rsidRDefault="008E1EE0" w:rsidP="008E1EE0">
            <w:pPr>
              <w:jc w:val="right"/>
              <w:rPr>
                <w:rFonts w:ascii="Arial" w:hAnsi="Arial" w:cs="Arial"/>
                <w:b/>
                <w:bCs/>
                <w:color w:val="000000"/>
                <w:sz w:val="22"/>
                <w:szCs w:val="22"/>
              </w:rPr>
            </w:pPr>
            <w:r w:rsidRPr="007D6C90">
              <w:rPr>
                <w:rFonts w:ascii="Arial" w:hAnsi="Arial" w:cs="Arial"/>
                <w:b/>
                <w:bCs/>
                <w:color w:val="000000"/>
                <w:sz w:val="22"/>
                <w:szCs w:val="22"/>
              </w:rPr>
              <w:t>14.779</w:t>
            </w:r>
          </w:p>
        </w:tc>
      </w:tr>
      <w:tr w:rsidR="008E1EE0" w:rsidRPr="00D26F76" w:rsidTr="00A63ACB">
        <w:trPr>
          <w:trHeight w:val="189"/>
        </w:trPr>
        <w:tc>
          <w:tcPr>
            <w:tcW w:w="6215" w:type="dxa"/>
            <w:shd w:val="clear" w:color="auto" w:fill="auto"/>
            <w:noWrap/>
            <w:vAlign w:val="bottom"/>
          </w:tcPr>
          <w:p w:rsidR="008E1EE0" w:rsidRPr="00D26F76" w:rsidRDefault="008E1EE0" w:rsidP="008E1EE0">
            <w:pPr>
              <w:rPr>
                <w:rFonts w:ascii="Arial" w:hAnsi="Arial" w:cs="Arial"/>
                <w:sz w:val="22"/>
                <w:szCs w:val="22"/>
              </w:rPr>
            </w:pPr>
            <w:r w:rsidRPr="00D26F76">
              <w:rPr>
                <w:rFonts w:ascii="Arial" w:hAnsi="Arial" w:cs="Arial"/>
                <w:sz w:val="22"/>
                <w:szCs w:val="22"/>
              </w:rPr>
              <w:t xml:space="preserve">  - Türk Lirası</w:t>
            </w:r>
          </w:p>
        </w:tc>
        <w:tc>
          <w:tcPr>
            <w:tcW w:w="1400" w:type="dxa"/>
            <w:shd w:val="clear" w:color="auto" w:fill="auto"/>
            <w:vAlign w:val="center"/>
          </w:tcPr>
          <w:p w:rsidR="008E1EE0" w:rsidRDefault="008E1EE0" w:rsidP="008E1EE0">
            <w:pPr>
              <w:jc w:val="right"/>
              <w:rPr>
                <w:rFonts w:ascii="Arial" w:hAnsi="Arial" w:cs="Arial"/>
                <w:sz w:val="22"/>
                <w:szCs w:val="22"/>
              </w:rPr>
            </w:pPr>
            <w:r>
              <w:rPr>
                <w:rFonts w:ascii="Arial" w:hAnsi="Arial" w:cs="Arial"/>
                <w:sz w:val="22"/>
                <w:szCs w:val="22"/>
              </w:rPr>
              <w:t>17.300</w:t>
            </w:r>
          </w:p>
        </w:tc>
        <w:tc>
          <w:tcPr>
            <w:tcW w:w="1310" w:type="dxa"/>
            <w:shd w:val="clear" w:color="auto" w:fill="auto"/>
            <w:noWrap/>
            <w:vAlign w:val="center"/>
          </w:tcPr>
          <w:p w:rsidR="008E1EE0" w:rsidRPr="007D6C90" w:rsidRDefault="008E1EE0" w:rsidP="008E1EE0">
            <w:pPr>
              <w:jc w:val="right"/>
              <w:rPr>
                <w:rFonts w:ascii="Arial" w:hAnsi="Arial" w:cs="Arial"/>
                <w:sz w:val="22"/>
                <w:szCs w:val="22"/>
              </w:rPr>
            </w:pPr>
            <w:r w:rsidRPr="007D6C90">
              <w:rPr>
                <w:rFonts w:ascii="Arial" w:hAnsi="Arial" w:cs="Arial"/>
                <w:sz w:val="22"/>
                <w:szCs w:val="22"/>
              </w:rPr>
              <w:t>14.779</w:t>
            </w:r>
          </w:p>
        </w:tc>
      </w:tr>
      <w:tr w:rsidR="008E1EE0" w:rsidRPr="00D26F76" w:rsidTr="00A63ACB">
        <w:trPr>
          <w:trHeight w:val="102"/>
        </w:trPr>
        <w:tc>
          <w:tcPr>
            <w:tcW w:w="6215" w:type="dxa"/>
            <w:shd w:val="clear" w:color="auto" w:fill="auto"/>
            <w:noWrap/>
            <w:vAlign w:val="bottom"/>
          </w:tcPr>
          <w:p w:rsidR="008E1EE0" w:rsidRPr="00D26F76" w:rsidRDefault="008E1EE0" w:rsidP="008E1EE0">
            <w:pPr>
              <w:rPr>
                <w:rFonts w:ascii="Arial" w:hAnsi="Arial" w:cs="Arial"/>
                <w:b/>
                <w:bCs/>
                <w:sz w:val="22"/>
                <w:szCs w:val="22"/>
              </w:rPr>
            </w:pPr>
            <w:r w:rsidRPr="00D26F76">
              <w:rPr>
                <w:rFonts w:ascii="Arial" w:hAnsi="Arial" w:cs="Arial"/>
                <w:b/>
                <w:bCs/>
                <w:sz w:val="22"/>
                <w:szCs w:val="22"/>
              </w:rPr>
              <w:t>Banka</w:t>
            </w:r>
          </w:p>
        </w:tc>
        <w:tc>
          <w:tcPr>
            <w:tcW w:w="1400" w:type="dxa"/>
            <w:shd w:val="clear" w:color="auto" w:fill="auto"/>
            <w:vAlign w:val="center"/>
          </w:tcPr>
          <w:p w:rsidR="008E1EE0" w:rsidRDefault="008E1EE0" w:rsidP="008E1EE0">
            <w:pPr>
              <w:jc w:val="right"/>
              <w:rPr>
                <w:rFonts w:ascii="Arial" w:hAnsi="Arial" w:cs="Arial"/>
                <w:b/>
                <w:bCs/>
                <w:sz w:val="22"/>
                <w:szCs w:val="22"/>
              </w:rPr>
            </w:pPr>
            <w:r>
              <w:rPr>
                <w:rFonts w:ascii="Arial" w:hAnsi="Arial" w:cs="Arial"/>
                <w:b/>
                <w:bCs/>
                <w:sz w:val="22"/>
                <w:szCs w:val="22"/>
              </w:rPr>
              <w:t>6.701.687</w:t>
            </w:r>
          </w:p>
        </w:tc>
        <w:tc>
          <w:tcPr>
            <w:tcW w:w="1310" w:type="dxa"/>
            <w:shd w:val="clear" w:color="auto" w:fill="auto"/>
            <w:noWrap/>
            <w:vAlign w:val="center"/>
          </w:tcPr>
          <w:p w:rsidR="008E1EE0" w:rsidRPr="007D6C90" w:rsidRDefault="008E1EE0" w:rsidP="008E1EE0">
            <w:pPr>
              <w:jc w:val="right"/>
              <w:rPr>
                <w:rFonts w:ascii="Arial" w:hAnsi="Arial" w:cs="Arial"/>
                <w:b/>
                <w:bCs/>
                <w:sz w:val="22"/>
                <w:szCs w:val="22"/>
              </w:rPr>
            </w:pPr>
            <w:r w:rsidRPr="007D6C90">
              <w:rPr>
                <w:rFonts w:ascii="Arial" w:hAnsi="Arial" w:cs="Arial"/>
                <w:b/>
                <w:bCs/>
                <w:sz w:val="22"/>
                <w:szCs w:val="22"/>
              </w:rPr>
              <w:t>223.258</w:t>
            </w:r>
          </w:p>
        </w:tc>
      </w:tr>
      <w:tr w:rsidR="008E1EE0" w:rsidRPr="00D26F76" w:rsidTr="00A63ACB">
        <w:trPr>
          <w:trHeight w:val="210"/>
        </w:trPr>
        <w:tc>
          <w:tcPr>
            <w:tcW w:w="6215" w:type="dxa"/>
            <w:shd w:val="clear" w:color="auto" w:fill="auto"/>
            <w:noWrap/>
            <w:vAlign w:val="bottom"/>
          </w:tcPr>
          <w:p w:rsidR="008E1EE0" w:rsidRPr="00D26F76" w:rsidRDefault="008E1EE0" w:rsidP="008E1EE0">
            <w:pPr>
              <w:rPr>
                <w:rFonts w:ascii="Arial" w:hAnsi="Arial" w:cs="Arial"/>
                <w:sz w:val="22"/>
                <w:szCs w:val="22"/>
              </w:rPr>
            </w:pPr>
            <w:r w:rsidRPr="00D26F76">
              <w:rPr>
                <w:rFonts w:ascii="Arial" w:hAnsi="Arial" w:cs="Arial"/>
                <w:sz w:val="22"/>
                <w:szCs w:val="22"/>
              </w:rPr>
              <w:t xml:space="preserve">  </w:t>
            </w:r>
            <w:r w:rsidRPr="00D26F76">
              <w:rPr>
                <w:rFonts w:ascii="Arial" w:hAnsi="Arial" w:cs="Arial"/>
                <w:b/>
                <w:bCs/>
                <w:sz w:val="22"/>
                <w:szCs w:val="22"/>
              </w:rPr>
              <w:t>-</w:t>
            </w:r>
            <w:r w:rsidRPr="00D26F76">
              <w:rPr>
                <w:rFonts w:ascii="Arial" w:hAnsi="Arial" w:cs="Arial"/>
                <w:sz w:val="22"/>
                <w:szCs w:val="22"/>
              </w:rPr>
              <w:t xml:space="preserve"> </w:t>
            </w:r>
            <w:r w:rsidRPr="00D26F76">
              <w:rPr>
                <w:rFonts w:ascii="Arial" w:hAnsi="Arial" w:cs="Arial"/>
                <w:b/>
                <w:bCs/>
                <w:sz w:val="22"/>
                <w:szCs w:val="22"/>
              </w:rPr>
              <w:t>Vadesiz mevduatlar</w:t>
            </w:r>
          </w:p>
        </w:tc>
        <w:tc>
          <w:tcPr>
            <w:tcW w:w="1400" w:type="dxa"/>
            <w:shd w:val="clear" w:color="auto" w:fill="auto"/>
            <w:vAlign w:val="center"/>
          </w:tcPr>
          <w:p w:rsidR="008E1EE0" w:rsidRDefault="008E1EE0" w:rsidP="008E1EE0">
            <w:pPr>
              <w:jc w:val="right"/>
              <w:rPr>
                <w:rFonts w:ascii="Arial" w:hAnsi="Arial" w:cs="Arial"/>
                <w:b/>
                <w:bCs/>
                <w:color w:val="000000"/>
                <w:sz w:val="22"/>
                <w:szCs w:val="22"/>
              </w:rPr>
            </w:pPr>
            <w:r>
              <w:rPr>
                <w:rFonts w:ascii="Arial" w:hAnsi="Arial" w:cs="Arial"/>
                <w:b/>
                <w:bCs/>
                <w:color w:val="000000"/>
                <w:sz w:val="22"/>
                <w:szCs w:val="22"/>
              </w:rPr>
              <w:t>4.201.531</w:t>
            </w:r>
          </w:p>
        </w:tc>
        <w:tc>
          <w:tcPr>
            <w:tcW w:w="1310" w:type="dxa"/>
            <w:shd w:val="clear" w:color="auto" w:fill="auto"/>
            <w:noWrap/>
            <w:vAlign w:val="center"/>
          </w:tcPr>
          <w:p w:rsidR="008E1EE0" w:rsidRPr="007D6C90" w:rsidRDefault="008E1EE0" w:rsidP="008E1EE0">
            <w:pPr>
              <w:jc w:val="right"/>
              <w:rPr>
                <w:rFonts w:ascii="Arial" w:hAnsi="Arial" w:cs="Arial"/>
                <w:b/>
                <w:bCs/>
                <w:color w:val="000000"/>
                <w:sz w:val="22"/>
                <w:szCs w:val="22"/>
              </w:rPr>
            </w:pPr>
            <w:r w:rsidRPr="007D6C90">
              <w:rPr>
                <w:rFonts w:ascii="Arial" w:hAnsi="Arial" w:cs="Arial"/>
                <w:b/>
                <w:bCs/>
                <w:color w:val="000000"/>
                <w:sz w:val="22"/>
                <w:szCs w:val="22"/>
              </w:rPr>
              <w:t>223.258</w:t>
            </w:r>
          </w:p>
        </w:tc>
      </w:tr>
      <w:tr w:rsidR="008E1EE0" w:rsidRPr="00D26F76" w:rsidTr="00A63ACB">
        <w:trPr>
          <w:trHeight w:val="166"/>
        </w:trPr>
        <w:tc>
          <w:tcPr>
            <w:tcW w:w="6215" w:type="dxa"/>
            <w:shd w:val="clear" w:color="auto" w:fill="auto"/>
            <w:noWrap/>
            <w:vAlign w:val="bottom"/>
          </w:tcPr>
          <w:p w:rsidR="008E1EE0" w:rsidRPr="00D26F76" w:rsidRDefault="008E1EE0" w:rsidP="008E1EE0">
            <w:pPr>
              <w:ind w:firstLineChars="200" w:firstLine="440"/>
              <w:rPr>
                <w:rFonts w:ascii="Arial" w:hAnsi="Arial" w:cs="Arial"/>
                <w:sz w:val="22"/>
                <w:szCs w:val="22"/>
              </w:rPr>
            </w:pPr>
            <w:r w:rsidRPr="00D26F76">
              <w:rPr>
                <w:rFonts w:ascii="Arial" w:hAnsi="Arial" w:cs="Arial"/>
                <w:sz w:val="22"/>
                <w:szCs w:val="22"/>
              </w:rPr>
              <w:t xml:space="preserve"> - Türk Lirası</w:t>
            </w:r>
          </w:p>
        </w:tc>
        <w:tc>
          <w:tcPr>
            <w:tcW w:w="1400" w:type="dxa"/>
            <w:shd w:val="clear" w:color="auto" w:fill="auto"/>
            <w:vAlign w:val="center"/>
          </w:tcPr>
          <w:p w:rsidR="008E1EE0" w:rsidRDefault="008E1EE0" w:rsidP="008E1EE0">
            <w:pPr>
              <w:jc w:val="right"/>
              <w:rPr>
                <w:rFonts w:ascii="Arial" w:hAnsi="Arial" w:cs="Arial"/>
                <w:color w:val="000000"/>
                <w:sz w:val="22"/>
                <w:szCs w:val="22"/>
              </w:rPr>
            </w:pPr>
            <w:r>
              <w:rPr>
                <w:rFonts w:ascii="Arial" w:hAnsi="Arial" w:cs="Arial"/>
                <w:color w:val="000000"/>
                <w:sz w:val="22"/>
                <w:szCs w:val="22"/>
              </w:rPr>
              <w:t>4.036.340</w:t>
            </w:r>
          </w:p>
        </w:tc>
        <w:tc>
          <w:tcPr>
            <w:tcW w:w="1310" w:type="dxa"/>
            <w:shd w:val="clear" w:color="auto" w:fill="auto"/>
            <w:noWrap/>
            <w:vAlign w:val="center"/>
          </w:tcPr>
          <w:p w:rsidR="008E1EE0" w:rsidRPr="007D6C90" w:rsidRDefault="008E1EE0" w:rsidP="008E1EE0">
            <w:pPr>
              <w:jc w:val="right"/>
              <w:rPr>
                <w:rFonts w:ascii="Arial" w:hAnsi="Arial" w:cs="Arial"/>
                <w:color w:val="000000"/>
                <w:sz w:val="22"/>
                <w:szCs w:val="22"/>
              </w:rPr>
            </w:pPr>
            <w:r w:rsidRPr="007D6C90">
              <w:rPr>
                <w:rFonts w:ascii="Arial" w:hAnsi="Arial" w:cs="Arial"/>
                <w:color w:val="000000"/>
                <w:sz w:val="22"/>
                <w:szCs w:val="22"/>
              </w:rPr>
              <w:t>177.599</w:t>
            </w:r>
          </w:p>
        </w:tc>
      </w:tr>
      <w:tr w:rsidR="008E1EE0" w:rsidRPr="00D26F76" w:rsidTr="00A63ACB">
        <w:trPr>
          <w:trHeight w:val="70"/>
        </w:trPr>
        <w:tc>
          <w:tcPr>
            <w:tcW w:w="6215" w:type="dxa"/>
            <w:shd w:val="clear" w:color="auto" w:fill="auto"/>
            <w:noWrap/>
            <w:vAlign w:val="bottom"/>
          </w:tcPr>
          <w:p w:rsidR="008E1EE0" w:rsidRPr="00D26F76" w:rsidRDefault="008E1EE0" w:rsidP="008E1EE0">
            <w:pPr>
              <w:ind w:firstLineChars="200" w:firstLine="440"/>
              <w:rPr>
                <w:rFonts w:ascii="Arial" w:hAnsi="Arial" w:cs="Arial"/>
                <w:sz w:val="22"/>
                <w:szCs w:val="22"/>
              </w:rPr>
            </w:pPr>
            <w:r w:rsidRPr="00D26F76">
              <w:rPr>
                <w:rFonts w:ascii="Arial" w:hAnsi="Arial" w:cs="Arial"/>
                <w:sz w:val="22"/>
                <w:szCs w:val="22"/>
              </w:rPr>
              <w:t xml:space="preserve"> - Yabancı Para</w:t>
            </w:r>
          </w:p>
        </w:tc>
        <w:tc>
          <w:tcPr>
            <w:tcW w:w="1400" w:type="dxa"/>
            <w:shd w:val="clear" w:color="auto" w:fill="auto"/>
            <w:vAlign w:val="center"/>
          </w:tcPr>
          <w:p w:rsidR="008E1EE0" w:rsidRDefault="008E1EE0" w:rsidP="008E1EE0">
            <w:pPr>
              <w:jc w:val="right"/>
              <w:rPr>
                <w:rFonts w:ascii="Arial" w:hAnsi="Arial" w:cs="Arial"/>
                <w:color w:val="000000"/>
                <w:sz w:val="22"/>
                <w:szCs w:val="22"/>
              </w:rPr>
            </w:pPr>
            <w:r>
              <w:rPr>
                <w:rFonts w:ascii="Arial" w:hAnsi="Arial" w:cs="Arial"/>
                <w:color w:val="000000"/>
                <w:sz w:val="22"/>
                <w:szCs w:val="22"/>
              </w:rPr>
              <w:t>165.191</w:t>
            </w:r>
          </w:p>
        </w:tc>
        <w:tc>
          <w:tcPr>
            <w:tcW w:w="1310" w:type="dxa"/>
            <w:shd w:val="clear" w:color="auto" w:fill="auto"/>
            <w:noWrap/>
            <w:vAlign w:val="center"/>
          </w:tcPr>
          <w:p w:rsidR="008E1EE0" w:rsidRPr="007D6C90" w:rsidRDefault="008E1EE0" w:rsidP="008E1EE0">
            <w:pPr>
              <w:jc w:val="right"/>
              <w:rPr>
                <w:rFonts w:ascii="Arial" w:hAnsi="Arial" w:cs="Arial"/>
                <w:color w:val="000000"/>
                <w:sz w:val="22"/>
                <w:szCs w:val="22"/>
              </w:rPr>
            </w:pPr>
            <w:r w:rsidRPr="007D6C90">
              <w:rPr>
                <w:rFonts w:ascii="Arial" w:hAnsi="Arial" w:cs="Arial"/>
                <w:color w:val="000000"/>
                <w:sz w:val="22"/>
                <w:szCs w:val="22"/>
              </w:rPr>
              <w:t>45.659</w:t>
            </w:r>
          </w:p>
        </w:tc>
      </w:tr>
      <w:tr w:rsidR="008E1EE0" w:rsidRPr="00D26F76" w:rsidTr="00A63ACB">
        <w:trPr>
          <w:trHeight w:val="70"/>
        </w:trPr>
        <w:tc>
          <w:tcPr>
            <w:tcW w:w="6215" w:type="dxa"/>
            <w:shd w:val="clear" w:color="auto" w:fill="auto"/>
            <w:noWrap/>
            <w:vAlign w:val="bottom"/>
          </w:tcPr>
          <w:p w:rsidR="008E1EE0" w:rsidRPr="00D26F76" w:rsidRDefault="008E1EE0" w:rsidP="008E1EE0">
            <w:pPr>
              <w:rPr>
                <w:rFonts w:ascii="Arial" w:hAnsi="Arial" w:cs="Arial"/>
                <w:sz w:val="22"/>
                <w:szCs w:val="22"/>
              </w:rPr>
            </w:pPr>
            <w:r w:rsidRPr="00D26F76">
              <w:rPr>
                <w:rFonts w:ascii="Arial" w:hAnsi="Arial" w:cs="Arial"/>
                <w:sz w:val="22"/>
                <w:szCs w:val="22"/>
              </w:rPr>
              <w:t xml:space="preserve">  </w:t>
            </w:r>
            <w:r w:rsidRPr="00D26F76">
              <w:rPr>
                <w:rFonts w:ascii="Arial" w:hAnsi="Arial" w:cs="Arial"/>
                <w:b/>
                <w:bCs/>
                <w:sz w:val="22"/>
                <w:szCs w:val="22"/>
              </w:rPr>
              <w:t>-</w:t>
            </w:r>
            <w:r w:rsidRPr="00D26F76">
              <w:rPr>
                <w:rFonts w:ascii="Arial" w:hAnsi="Arial" w:cs="Arial"/>
                <w:sz w:val="22"/>
                <w:szCs w:val="22"/>
              </w:rPr>
              <w:t xml:space="preserve"> </w:t>
            </w:r>
            <w:r w:rsidRPr="00D26F76">
              <w:rPr>
                <w:rFonts w:ascii="Arial" w:hAnsi="Arial" w:cs="Arial"/>
                <w:b/>
                <w:bCs/>
                <w:sz w:val="22"/>
                <w:szCs w:val="22"/>
              </w:rPr>
              <w:t>Vadeli mevduatlar</w:t>
            </w:r>
          </w:p>
        </w:tc>
        <w:tc>
          <w:tcPr>
            <w:tcW w:w="1400" w:type="dxa"/>
            <w:shd w:val="clear" w:color="auto" w:fill="auto"/>
            <w:vAlign w:val="center"/>
          </w:tcPr>
          <w:p w:rsidR="008E1EE0" w:rsidRDefault="008E1EE0" w:rsidP="008E1EE0">
            <w:pPr>
              <w:jc w:val="right"/>
              <w:rPr>
                <w:rFonts w:ascii="Arial" w:hAnsi="Arial" w:cs="Arial"/>
                <w:b/>
                <w:bCs/>
                <w:sz w:val="22"/>
                <w:szCs w:val="22"/>
              </w:rPr>
            </w:pPr>
            <w:r>
              <w:rPr>
                <w:rFonts w:ascii="Arial" w:hAnsi="Arial" w:cs="Arial"/>
                <w:b/>
                <w:bCs/>
                <w:sz w:val="22"/>
                <w:szCs w:val="22"/>
              </w:rPr>
              <w:t>2.500.156</w:t>
            </w:r>
          </w:p>
        </w:tc>
        <w:tc>
          <w:tcPr>
            <w:tcW w:w="1310" w:type="dxa"/>
            <w:shd w:val="clear" w:color="auto" w:fill="auto"/>
            <w:noWrap/>
            <w:vAlign w:val="bottom"/>
          </w:tcPr>
          <w:p w:rsidR="008E1EE0" w:rsidRPr="007D6C90" w:rsidRDefault="008E1EE0" w:rsidP="008E1EE0">
            <w:pPr>
              <w:jc w:val="right"/>
              <w:rPr>
                <w:rFonts w:ascii="Arial" w:hAnsi="Arial" w:cs="Arial"/>
                <w:b/>
                <w:bCs/>
                <w:sz w:val="22"/>
                <w:szCs w:val="22"/>
              </w:rPr>
            </w:pPr>
            <w:r w:rsidRPr="007D6C90">
              <w:rPr>
                <w:rFonts w:ascii="Arial" w:hAnsi="Arial" w:cs="Arial"/>
                <w:b/>
                <w:bCs/>
                <w:sz w:val="22"/>
                <w:szCs w:val="22"/>
              </w:rPr>
              <w:t>-</w:t>
            </w:r>
          </w:p>
        </w:tc>
      </w:tr>
      <w:tr w:rsidR="008E1EE0" w:rsidRPr="00D26F76" w:rsidTr="00A63ACB">
        <w:trPr>
          <w:trHeight w:val="70"/>
        </w:trPr>
        <w:tc>
          <w:tcPr>
            <w:tcW w:w="6215" w:type="dxa"/>
            <w:tcBorders>
              <w:bottom w:val="single" w:sz="4" w:space="0" w:color="auto"/>
            </w:tcBorders>
            <w:shd w:val="clear" w:color="auto" w:fill="auto"/>
            <w:noWrap/>
            <w:vAlign w:val="bottom"/>
          </w:tcPr>
          <w:p w:rsidR="008E1EE0" w:rsidRPr="00D26F76" w:rsidRDefault="008E1EE0" w:rsidP="008E1EE0">
            <w:pPr>
              <w:ind w:firstLineChars="200" w:firstLine="440"/>
              <w:rPr>
                <w:rFonts w:ascii="Arial" w:hAnsi="Arial" w:cs="Arial"/>
                <w:sz w:val="22"/>
                <w:szCs w:val="22"/>
              </w:rPr>
            </w:pPr>
            <w:r w:rsidRPr="00D26F76">
              <w:rPr>
                <w:rFonts w:ascii="Arial" w:hAnsi="Arial" w:cs="Arial"/>
                <w:sz w:val="22"/>
                <w:szCs w:val="22"/>
              </w:rPr>
              <w:t xml:space="preserve"> - Kamu kesimi tahvil, senet ve bonoları</w:t>
            </w:r>
          </w:p>
        </w:tc>
        <w:tc>
          <w:tcPr>
            <w:tcW w:w="1400" w:type="dxa"/>
            <w:tcBorders>
              <w:bottom w:val="single" w:sz="4" w:space="0" w:color="auto"/>
            </w:tcBorders>
            <w:shd w:val="clear" w:color="auto" w:fill="auto"/>
            <w:vAlign w:val="center"/>
          </w:tcPr>
          <w:p w:rsidR="008E1EE0" w:rsidRDefault="008E1EE0" w:rsidP="008E1EE0">
            <w:pPr>
              <w:jc w:val="right"/>
              <w:rPr>
                <w:rFonts w:ascii="Arial" w:hAnsi="Arial" w:cs="Arial"/>
                <w:sz w:val="22"/>
                <w:szCs w:val="22"/>
              </w:rPr>
            </w:pPr>
            <w:r>
              <w:rPr>
                <w:rFonts w:ascii="Arial" w:hAnsi="Arial" w:cs="Arial"/>
                <w:sz w:val="22"/>
                <w:szCs w:val="22"/>
              </w:rPr>
              <w:t>2.500.156</w:t>
            </w:r>
          </w:p>
        </w:tc>
        <w:tc>
          <w:tcPr>
            <w:tcW w:w="1310" w:type="dxa"/>
            <w:tcBorders>
              <w:bottom w:val="single" w:sz="4" w:space="0" w:color="auto"/>
            </w:tcBorders>
            <w:shd w:val="clear" w:color="auto" w:fill="auto"/>
            <w:noWrap/>
            <w:vAlign w:val="bottom"/>
          </w:tcPr>
          <w:p w:rsidR="008E1EE0" w:rsidRPr="007D6C90" w:rsidRDefault="008E1EE0" w:rsidP="008E1EE0">
            <w:pPr>
              <w:jc w:val="right"/>
              <w:rPr>
                <w:rFonts w:ascii="Arial" w:hAnsi="Arial" w:cs="Arial"/>
                <w:bCs/>
                <w:sz w:val="22"/>
                <w:szCs w:val="22"/>
              </w:rPr>
            </w:pPr>
            <w:r w:rsidRPr="007D6C90">
              <w:rPr>
                <w:rFonts w:ascii="Arial" w:hAnsi="Arial" w:cs="Arial"/>
                <w:bCs/>
                <w:sz w:val="22"/>
                <w:szCs w:val="22"/>
              </w:rPr>
              <w:t>-</w:t>
            </w:r>
          </w:p>
        </w:tc>
      </w:tr>
      <w:tr w:rsidR="008E1EE0" w:rsidRPr="00D26F76" w:rsidTr="00A63ACB">
        <w:trPr>
          <w:trHeight w:val="112"/>
        </w:trPr>
        <w:tc>
          <w:tcPr>
            <w:tcW w:w="6215" w:type="dxa"/>
            <w:tcBorders>
              <w:top w:val="single" w:sz="4" w:space="0" w:color="auto"/>
              <w:bottom w:val="single" w:sz="4" w:space="0" w:color="auto"/>
            </w:tcBorders>
            <w:shd w:val="clear" w:color="auto" w:fill="auto"/>
            <w:noWrap/>
            <w:vAlign w:val="bottom"/>
          </w:tcPr>
          <w:p w:rsidR="008E1EE0" w:rsidRPr="00D26F76" w:rsidRDefault="008E1EE0" w:rsidP="008E1EE0">
            <w:pPr>
              <w:rPr>
                <w:rFonts w:ascii="Arial" w:hAnsi="Arial" w:cs="Arial"/>
                <w:b/>
                <w:bCs/>
                <w:sz w:val="22"/>
                <w:szCs w:val="22"/>
              </w:rPr>
            </w:pPr>
            <w:r w:rsidRPr="00D26F76">
              <w:rPr>
                <w:rFonts w:ascii="Arial" w:hAnsi="Arial" w:cs="Arial"/>
                <w:b/>
                <w:bCs/>
                <w:sz w:val="22"/>
                <w:szCs w:val="22"/>
              </w:rPr>
              <w:t>Toplam</w:t>
            </w:r>
          </w:p>
        </w:tc>
        <w:tc>
          <w:tcPr>
            <w:tcW w:w="1400" w:type="dxa"/>
            <w:tcBorders>
              <w:top w:val="single" w:sz="4" w:space="0" w:color="auto"/>
              <w:bottom w:val="single" w:sz="4" w:space="0" w:color="auto"/>
            </w:tcBorders>
            <w:shd w:val="clear" w:color="auto" w:fill="auto"/>
            <w:vAlign w:val="center"/>
          </w:tcPr>
          <w:p w:rsidR="008E1EE0" w:rsidRDefault="008E1EE0" w:rsidP="008E1EE0">
            <w:pPr>
              <w:jc w:val="right"/>
              <w:rPr>
                <w:rFonts w:ascii="Arial" w:hAnsi="Arial" w:cs="Arial"/>
                <w:b/>
                <w:bCs/>
                <w:sz w:val="22"/>
                <w:szCs w:val="22"/>
              </w:rPr>
            </w:pPr>
            <w:r>
              <w:rPr>
                <w:rFonts w:ascii="Arial" w:hAnsi="Arial" w:cs="Arial"/>
                <w:b/>
                <w:bCs/>
                <w:sz w:val="22"/>
                <w:szCs w:val="22"/>
              </w:rPr>
              <w:t>6.718.987</w:t>
            </w:r>
          </w:p>
        </w:tc>
        <w:tc>
          <w:tcPr>
            <w:tcW w:w="1310" w:type="dxa"/>
            <w:tcBorders>
              <w:top w:val="single" w:sz="4" w:space="0" w:color="auto"/>
              <w:bottom w:val="single" w:sz="4" w:space="0" w:color="auto"/>
            </w:tcBorders>
            <w:shd w:val="clear" w:color="auto" w:fill="auto"/>
            <w:noWrap/>
            <w:vAlign w:val="bottom"/>
          </w:tcPr>
          <w:p w:rsidR="008E1EE0" w:rsidRPr="007D6C90" w:rsidRDefault="008E1EE0" w:rsidP="008E1EE0">
            <w:pPr>
              <w:jc w:val="right"/>
              <w:rPr>
                <w:rFonts w:ascii="Arial" w:hAnsi="Arial" w:cs="Arial"/>
                <w:b/>
                <w:bCs/>
                <w:sz w:val="22"/>
                <w:szCs w:val="22"/>
              </w:rPr>
            </w:pPr>
            <w:r w:rsidRPr="007D6C90">
              <w:rPr>
                <w:rFonts w:ascii="Arial" w:hAnsi="Arial" w:cs="Arial"/>
                <w:b/>
                <w:bCs/>
                <w:sz w:val="22"/>
                <w:szCs w:val="22"/>
              </w:rPr>
              <w:t>238.037</w:t>
            </w:r>
          </w:p>
        </w:tc>
      </w:tr>
    </w:tbl>
    <w:p w:rsidR="00D167DF" w:rsidRPr="00D26F76" w:rsidRDefault="00D167DF" w:rsidP="007F51A4">
      <w:pPr>
        <w:tabs>
          <w:tab w:val="left" w:pos="288"/>
          <w:tab w:val="left" w:pos="576"/>
          <w:tab w:val="decimal" w:pos="5184"/>
          <w:tab w:val="decimal" w:pos="6336"/>
          <w:tab w:val="decimal" w:pos="7488"/>
          <w:tab w:val="decimal" w:pos="8568"/>
        </w:tabs>
        <w:spacing w:line="240" w:lineRule="atLeast"/>
        <w:jc w:val="both"/>
        <w:rPr>
          <w:rFonts w:ascii="Arial" w:hAnsi="Arial" w:cs="Arial"/>
          <w:szCs w:val="24"/>
          <w:highlight w:val="yellow"/>
        </w:rPr>
      </w:pPr>
      <w:bookmarkStart w:id="26" w:name="_Toc347263322"/>
      <w:bookmarkStart w:id="27" w:name="_Toc223318131"/>
      <w:bookmarkStart w:id="28" w:name="_Toc223318368"/>
      <w:bookmarkStart w:id="29" w:name="_Toc299968567"/>
      <w:bookmarkStart w:id="30" w:name="_Toc299968700"/>
      <w:bookmarkEnd w:id="24"/>
      <w:bookmarkEnd w:id="25"/>
    </w:p>
    <w:p w:rsidR="009F363D" w:rsidRPr="00D26F76" w:rsidRDefault="00144F3F" w:rsidP="007F51A4">
      <w:pPr>
        <w:pStyle w:val="Balk1"/>
        <w:spacing w:line="240" w:lineRule="atLeast"/>
        <w:rPr>
          <w:rFonts w:ascii="Arial" w:hAnsi="Arial" w:cs="Arial"/>
          <w:szCs w:val="24"/>
        </w:rPr>
      </w:pPr>
      <w:bookmarkStart w:id="31" w:name="_Toc347263323"/>
      <w:bookmarkStart w:id="32" w:name="_Toc449787905"/>
      <w:bookmarkEnd w:id="26"/>
      <w:r w:rsidRPr="00D26F76">
        <w:rPr>
          <w:rFonts w:ascii="Arial" w:hAnsi="Arial" w:cs="Arial"/>
          <w:szCs w:val="24"/>
        </w:rPr>
        <w:t>Not 4</w:t>
      </w:r>
      <w:r w:rsidR="009F363D" w:rsidRPr="00D26F76">
        <w:rPr>
          <w:rFonts w:ascii="Arial" w:hAnsi="Arial" w:cs="Arial"/>
          <w:szCs w:val="24"/>
        </w:rPr>
        <w:t xml:space="preserve"> - </w:t>
      </w:r>
      <w:bookmarkEnd w:id="31"/>
      <w:r w:rsidR="00AC3981" w:rsidRPr="00D26F76">
        <w:rPr>
          <w:rFonts w:ascii="Arial" w:hAnsi="Arial" w:cs="Arial"/>
          <w:szCs w:val="24"/>
        </w:rPr>
        <w:t>Borçlanmalar</w:t>
      </w:r>
      <w:bookmarkEnd w:id="32"/>
    </w:p>
    <w:tbl>
      <w:tblPr>
        <w:tblW w:w="8931" w:type="dxa"/>
        <w:tblInd w:w="70" w:type="dxa"/>
        <w:tblCellMar>
          <w:left w:w="70" w:type="dxa"/>
          <w:right w:w="70" w:type="dxa"/>
        </w:tblCellMar>
        <w:tblLook w:val="0000" w:firstRow="0" w:lastRow="0" w:firstColumn="0" w:lastColumn="0" w:noHBand="0" w:noVBand="0"/>
      </w:tblPr>
      <w:tblGrid>
        <w:gridCol w:w="6237"/>
        <w:gridCol w:w="1242"/>
        <w:gridCol w:w="1452"/>
      </w:tblGrid>
      <w:tr w:rsidR="00140C42" w:rsidRPr="00D26F76" w:rsidTr="00652AF1">
        <w:trPr>
          <w:trHeight w:val="300"/>
        </w:trPr>
        <w:tc>
          <w:tcPr>
            <w:tcW w:w="6237" w:type="dxa"/>
            <w:tcBorders>
              <w:top w:val="nil"/>
              <w:left w:val="nil"/>
              <w:bottom w:val="nil"/>
              <w:right w:val="nil"/>
            </w:tcBorders>
            <w:shd w:val="clear" w:color="auto" w:fill="FFFFFF"/>
            <w:noWrap/>
            <w:vAlign w:val="bottom"/>
          </w:tcPr>
          <w:p w:rsidR="00140C42" w:rsidRPr="00D26F76" w:rsidRDefault="00140C42" w:rsidP="005469FD">
            <w:pPr>
              <w:rPr>
                <w:rFonts w:ascii="Arial" w:hAnsi="Arial" w:cs="Arial"/>
                <w:sz w:val="22"/>
                <w:szCs w:val="22"/>
              </w:rPr>
            </w:pPr>
            <w:r w:rsidRPr="00D26F76">
              <w:rPr>
                <w:rFonts w:ascii="Arial" w:hAnsi="Arial" w:cs="Arial"/>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140C42" w:rsidRPr="00D26F76" w:rsidRDefault="0016561C" w:rsidP="005469FD">
            <w:pPr>
              <w:jc w:val="right"/>
              <w:rPr>
                <w:rFonts w:ascii="Arial" w:hAnsi="Arial" w:cs="Arial"/>
                <w:b/>
                <w:bCs/>
                <w:sz w:val="22"/>
                <w:szCs w:val="22"/>
              </w:rPr>
            </w:pPr>
            <w:r>
              <w:rPr>
                <w:rFonts w:ascii="Arial" w:hAnsi="Arial" w:cs="Arial"/>
                <w:b/>
                <w:bCs/>
                <w:sz w:val="22"/>
                <w:szCs w:val="22"/>
              </w:rPr>
              <w:t>30.06</w:t>
            </w:r>
            <w:r w:rsidR="00144F3F" w:rsidRPr="00D26F76">
              <w:rPr>
                <w:rFonts w:ascii="Arial" w:hAnsi="Arial" w:cs="Arial"/>
                <w:b/>
                <w:bCs/>
                <w:sz w:val="22"/>
                <w:szCs w:val="22"/>
              </w:rPr>
              <w:t>.</w:t>
            </w:r>
            <w:r w:rsidR="00D26F76">
              <w:rPr>
                <w:rFonts w:ascii="Arial" w:hAnsi="Arial" w:cs="Arial"/>
                <w:b/>
                <w:bCs/>
                <w:sz w:val="22"/>
                <w:szCs w:val="22"/>
              </w:rPr>
              <w:t>2016</w:t>
            </w:r>
          </w:p>
        </w:tc>
        <w:tc>
          <w:tcPr>
            <w:tcW w:w="1452" w:type="dxa"/>
            <w:tcBorders>
              <w:top w:val="single" w:sz="4" w:space="0" w:color="auto"/>
              <w:left w:val="nil"/>
              <w:bottom w:val="single" w:sz="4" w:space="0" w:color="auto"/>
              <w:right w:val="nil"/>
            </w:tcBorders>
            <w:shd w:val="clear" w:color="auto" w:fill="FFFFFF"/>
            <w:vAlign w:val="bottom"/>
          </w:tcPr>
          <w:p w:rsidR="00140C42" w:rsidRPr="00D26F76" w:rsidRDefault="00144F3F" w:rsidP="00DA1C68">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7D6C90" w:rsidRPr="00D26F76" w:rsidTr="00652AF1">
        <w:trPr>
          <w:trHeight w:val="300"/>
        </w:trPr>
        <w:tc>
          <w:tcPr>
            <w:tcW w:w="6237" w:type="dxa"/>
            <w:tcBorders>
              <w:top w:val="nil"/>
              <w:left w:val="nil"/>
              <w:bottom w:val="nil"/>
              <w:right w:val="nil"/>
            </w:tcBorders>
            <w:shd w:val="clear" w:color="auto" w:fill="FFFFFF"/>
            <w:noWrap/>
            <w:vAlign w:val="bottom"/>
          </w:tcPr>
          <w:p w:rsidR="007D6C90" w:rsidRPr="00D26F76" w:rsidRDefault="007D6C90" w:rsidP="007D6C90">
            <w:pPr>
              <w:rPr>
                <w:rFonts w:ascii="Arial" w:hAnsi="Arial" w:cs="Arial"/>
                <w:b/>
                <w:bCs/>
                <w:sz w:val="22"/>
                <w:szCs w:val="22"/>
              </w:rPr>
            </w:pPr>
            <w:r w:rsidRPr="00D26F76">
              <w:rPr>
                <w:rFonts w:ascii="Arial" w:hAnsi="Arial" w:cs="Arial"/>
                <w:b/>
                <w:bCs/>
                <w:sz w:val="22"/>
                <w:szCs w:val="22"/>
              </w:rPr>
              <w:t>Kısa Vadeli Finansal Borçlar</w:t>
            </w:r>
          </w:p>
        </w:tc>
        <w:tc>
          <w:tcPr>
            <w:tcW w:w="1242" w:type="dxa"/>
            <w:tcBorders>
              <w:top w:val="nil"/>
              <w:left w:val="nil"/>
              <w:bottom w:val="nil"/>
              <w:right w:val="nil"/>
            </w:tcBorders>
            <w:shd w:val="clear" w:color="auto" w:fill="FFFFFF"/>
            <w:vAlign w:val="bottom"/>
          </w:tcPr>
          <w:p w:rsidR="007D6C90" w:rsidRPr="00C04FEF" w:rsidRDefault="003819B8" w:rsidP="00C04FEF">
            <w:pPr>
              <w:jc w:val="right"/>
              <w:rPr>
                <w:rFonts w:ascii="Arial" w:hAnsi="Arial" w:cs="Arial"/>
                <w:b/>
                <w:sz w:val="22"/>
                <w:szCs w:val="22"/>
              </w:rPr>
            </w:pPr>
            <w:r>
              <w:rPr>
                <w:rFonts w:ascii="Arial" w:hAnsi="Arial" w:cs="Arial"/>
                <w:b/>
                <w:bCs/>
                <w:sz w:val="22"/>
                <w:szCs w:val="22"/>
              </w:rPr>
              <w:t>4.597.361</w:t>
            </w:r>
          </w:p>
        </w:tc>
        <w:tc>
          <w:tcPr>
            <w:tcW w:w="1452" w:type="dxa"/>
            <w:tcBorders>
              <w:top w:val="nil"/>
              <w:left w:val="nil"/>
              <w:bottom w:val="nil"/>
              <w:right w:val="nil"/>
            </w:tcBorders>
            <w:shd w:val="clear" w:color="auto" w:fill="FFFFFF"/>
            <w:vAlign w:val="bottom"/>
          </w:tcPr>
          <w:p w:rsidR="007D6C90" w:rsidRPr="007D6C90" w:rsidRDefault="007D6C90" w:rsidP="007D6C90">
            <w:pPr>
              <w:jc w:val="right"/>
              <w:rPr>
                <w:rFonts w:ascii="Arial" w:hAnsi="Arial" w:cs="Arial"/>
                <w:b/>
                <w:bCs/>
                <w:sz w:val="22"/>
                <w:szCs w:val="22"/>
              </w:rPr>
            </w:pPr>
            <w:r w:rsidRPr="007D6C90">
              <w:rPr>
                <w:rFonts w:ascii="Arial" w:hAnsi="Arial" w:cs="Arial"/>
                <w:b/>
                <w:bCs/>
                <w:sz w:val="22"/>
                <w:szCs w:val="22"/>
              </w:rPr>
              <w:t>612.565</w:t>
            </w:r>
          </w:p>
        </w:tc>
      </w:tr>
      <w:tr w:rsidR="003819B8" w:rsidRPr="00D26F76" w:rsidTr="00652AF1">
        <w:trPr>
          <w:trHeight w:val="300"/>
        </w:trPr>
        <w:tc>
          <w:tcPr>
            <w:tcW w:w="6237" w:type="dxa"/>
            <w:tcBorders>
              <w:top w:val="nil"/>
              <w:left w:val="nil"/>
              <w:bottom w:val="nil"/>
              <w:right w:val="nil"/>
            </w:tcBorders>
            <w:shd w:val="clear" w:color="auto" w:fill="FFFFFF"/>
            <w:noWrap/>
            <w:vAlign w:val="bottom"/>
          </w:tcPr>
          <w:p w:rsidR="003819B8" w:rsidRPr="00D26F76" w:rsidRDefault="003819B8" w:rsidP="003819B8">
            <w:pPr>
              <w:rPr>
                <w:rFonts w:ascii="Arial" w:hAnsi="Arial" w:cs="Arial"/>
                <w:sz w:val="22"/>
                <w:szCs w:val="22"/>
              </w:rPr>
            </w:pPr>
            <w:r w:rsidRPr="00D26F76">
              <w:rPr>
                <w:rFonts w:ascii="Arial" w:hAnsi="Arial" w:cs="Arial"/>
                <w:sz w:val="22"/>
                <w:szCs w:val="22"/>
              </w:rPr>
              <w:t>Banka kredileri</w:t>
            </w:r>
          </w:p>
        </w:tc>
        <w:tc>
          <w:tcPr>
            <w:tcW w:w="1242" w:type="dxa"/>
            <w:tcBorders>
              <w:top w:val="nil"/>
              <w:left w:val="nil"/>
              <w:bottom w:val="nil"/>
              <w:right w:val="nil"/>
            </w:tcBorders>
            <w:shd w:val="clear" w:color="auto" w:fill="FFFFFF"/>
            <w:vAlign w:val="bottom"/>
          </w:tcPr>
          <w:p w:rsidR="003819B8" w:rsidRPr="003819B8" w:rsidRDefault="003819B8" w:rsidP="003819B8">
            <w:pPr>
              <w:jc w:val="right"/>
              <w:rPr>
                <w:rFonts w:ascii="Arial" w:hAnsi="Arial" w:cs="Arial"/>
                <w:bCs/>
                <w:sz w:val="22"/>
                <w:szCs w:val="22"/>
              </w:rPr>
            </w:pPr>
            <w:r w:rsidRPr="003819B8">
              <w:rPr>
                <w:rFonts w:ascii="Arial" w:hAnsi="Arial" w:cs="Arial"/>
                <w:bCs/>
                <w:sz w:val="22"/>
                <w:szCs w:val="22"/>
              </w:rPr>
              <w:t>4.597.361</w:t>
            </w:r>
          </w:p>
        </w:tc>
        <w:tc>
          <w:tcPr>
            <w:tcW w:w="1452" w:type="dxa"/>
            <w:tcBorders>
              <w:top w:val="nil"/>
              <w:left w:val="nil"/>
              <w:bottom w:val="nil"/>
              <w:right w:val="nil"/>
            </w:tcBorders>
            <w:shd w:val="clear" w:color="auto" w:fill="FFFFFF"/>
            <w:vAlign w:val="bottom"/>
          </w:tcPr>
          <w:p w:rsidR="003819B8" w:rsidRPr="007D6C90" w:rsidRDefault="003819B8" w:rsidP="003819B8">
            <w:pPr>
              <w:jc w:val="right"/>
              <w:rPr>
                <w:rFonts w:ascii="Arial" w:hAnsi="Arial" w:cs="Arial"/>
                <w:sz w:val="22"/>
                <w:szCs w:val="22"/>
              </w:rPr>
            </w:pPr>
            <w:r w:rsidRPr="007D6C90">
              <w:rPr>
                <w:rFonts w:ascii="Arial" w:hAnsi="Arial" w:cs="Arial"/>
                <w:bCs/>
                <w:sz w:val="22"/>
                <w:szCs w:val="22"/>
              </w:rPr>
              <w:t>612.565</w:t>
            </w:r>
          </w:p>
        </w:tc>
      </w:tr>
      <w:tr w:rsidR="003819B8" w:rsidRPr="007D6C90" w:rsidTr="00652AF1">
        <w:trPr>
          <w:trHeight w:val="300"/>
        </w:trPr>
        <w:tc>
          <w:tcPr>
            <w:tcW w:w="6237" w:type="dxa"/>
            <w:tcBorders>
              <w:top w:val="nil"/>
              <w:left w:val="nil"/>
              <w:bottom w:val="nil"/>
              <w:right w:val="nil"/>
            </w:tcBorders>
            <w:shd w:val="clear" w:color="auto" w:fill="FFFFFF"/>
            <w:noWrap/>
            <w:vAlign w:val="bottom"/>
          </w:tcPr>
          <w:p w:rsidR="003819B8" w:rsidRPr="00C04FEF" w:rsidRDefault="003819B8" w:rsidP="003819B8">
            <w:pPr>
              <w:rPr>
                <w:rFonts w:ascii="Arial" w:hAnsi="Arial" w:cs="Arial"/>
                <w:b/>
                <w:sz w:val="22"/>
                <w:szCs w:val="22"/>
              </w:rPr>
            </w:pPr>
            <w:r w:rsidRPr="00C04FEF">
              <w:rPr>
                <w:rFonts w:ascii="Arial" w:hAnsi="Arial" w:cs="Arial"/>
                <w:b/>
                <w:sz w:val="22"/>
                <w:szCs w:val="22"/>
              </w:rPr>
              <w:t>Uzun Vadeli Finansal Borçlar</w:t>
            </w:r>
          </w:p>
        </w:tc>
        <w:tc>
          <w:tcPr>
            <w:tcW w:w="1242" w:type="dxa"/>
            <w:tcBorders>
              <w:top w:val="nil"/>
              <w:left w:val="nil"/>
              <w:bottom w:val="nil"/>
              <w:right w:val="nil"/>
            </w:tcBorders>
            <w:shd w:val="clear" w:color="auto" w:fill="FFFFFF"/>
            <w:vAlign w:val="bottom"/>
          </w:tcPr>
          <w:p w:rsidR="003819B8" w:rsidRDefault="003819B8" w:rsidP="003819B8">
            <w:pPr>
              <w:jc w:val="right"/>
              <w:rPr>
                <w:rFonts w:ascii="Arial" w:hAnsi="Arial" w:cs="Arial"/>
                <w:b/>
                <w:bCs/>
                <w:sz w:val="22"/>
                <w:szCs w:val="22"/>
              </w:rPr>
            </w:pPr>
            <w:r>
              <w:rPr>
                <w:rFonts w:ascii="Arial" w:hAnsi="Arial" w:cs="Arial"/>
                <w:b/>
                <w:bCs/>
                <w:sz w:val="22"/>
                <w:szCs w:val="22"/>
              </w:rPr>
              <w:t>522.421</w:t>
            </w:r>
          </w:p>
        </w:tc>
        <w:tc>
          <w:tcPr>
            <w:tcW w:w="1452" w:type="dxa"/>
            <w:tcBorders>
              <w:top w:val="nil"/>
              <w:left w:val="nil"/>
              <w:bottom w:val="nil"/>
              <w:right w:val="nil"/>
            </w:tcBorders>
            <w:shd w:val="clear" w:color="auto" w:fill="FFFFFF"/>
            <w:vAlign w:val="bottom"/>
          </w:tcPr>
          <w:p w:rsidR="003819B8" w:rsidRPr="00C04FEF" w:rsidRDefault="003819B8" w:rsidP="003819B8">
            <w:pPr>
              <w:jc w:val="right"/>
              <w:rPr>
                <w:rFonts w:ascii="Arial" w:hAnsi="Arial" w:cs="Arial"/>
                <w:b/>
                <w:bCs/>
                <w:sz w:val="22"/>
                <w:szCs w:val="22"/>
              </w:rPr>
            </w:pPr>
            <w:r>
              <w:rPr>
                <w:rFonts w:ascii="Arial" w:hAnsi="Arial" w:cs="Arial"/>
                <w:b/>
                <w:bCs/>
                <w:sz w:val="22"/>
                <w:szCs w:val="22"/>
              </w:rPr>
              <w:t>-</w:t>
            </w:r>
          </w:p>
        </w:tc>
      </w:tr>
      <w:tr w:rsidR="00C04FEF" w:rsidRPr="007D6C90" w:rsidTr="00652AF1">
        <w:trPr>
          <w:trHeight w:val="300"/>
        </w:trPr>
        <w:tc>
          <w:tcPr>
            <w:tcW w:w="6237" w:type="dxa"/>
            <w:tcBorders>
              <w:top w:val="nil"/>
              <w:left w:val="nil"/>
              <w:bottom w:val="nil"/>
              <w:right w:val="nil"/>
            </w:tcBorders>
            <w:shd w:val="clear" w:color="auto" w:fill="FFFFFF"/>
            <w:noWrap/>
            <w:vAlign w:val="bottom"/>
          </w:tcPr>
          <w:p w:rsidR="00C04FEF" w:rsidRPr="00D26F76" w:rsidRDefault="00C04FEF" w:rsidP="00FD1F36">
            <w:pPr>
              <w:rPr>
                <w:rFonts w:ascii="Arial" w:hAnsi="Arial" w:cs="Arial"/>
                <w:sz w:val="22"/>
                <w:szCs w:val="22"/>
              </w:rPr>
            </w:pPr>
            <w:r w:rsidRPr="00D26F76">
              <w:rPr>
                <w:rFonts w:ascii="Arial" w:hAnsi="Arial" w:cs="Arial"/>
                <w:sz w:val="22"/>
                <w:szCs w:val="22"/>
              </w:rPr>
              <w:t>Banka kredileri</w:t>
            </w:r>
          </w:p>
        </w:tc>
        <w:tc>
          <w:tcPr>
            <w:tcW w:w="1242" w:type="dxa"/>
            <w:tcBorders>
              <w:top w:val="nil"/>
              <w:left w:val="nil"/>
              <w:bottom w:val="nil"/>
              <w:right w:val="nil"/>
            </w:tcBorders>
            <w:shd w:val="clear" w:color="auto" w:fill="FFFFFF"/>
            <w:vAlign w:val="bottom"/>
          </w:tcPr>
          <w:p w:rsidR="00C04FEF" w:rsidRPr="003819B8" w:rsidRDefault="003819B8" w:rsidP="00C04FEF">
            <w:pPr>
              <w:jc w:val="right"/>
              <w:rPr>
                <w:rFonts w:ascii="Arial" w:hAnsi="Arial" w:cs="Arial"/>
                <w:bCs/>
                <w:sz w:val="22"/>
                <w:szCs w:val="22"/>
              </w:rPr>
            </w:pPr>
            <w:r w:rsidRPr="003819B8">
              <w:rPr>
                <w:rFonts w:ascii="Arial" w:hAnsi="Arial" w:cs="Arial"/>
                <w:bCs/>
                <w:sz w:val="22"/>
                <w:szCs w:val="22"/>
              </w:rPr>
              <w:t>522.421</w:t>
            </w:r>
          </w:p>
        </w:tc>
        <w:tc>
          <w:tcPr>
            <w:tcW w:w="1452" w:type="dxa"/>
            <w:tcBorders>
              <w:top w:val="nil"/>
              <w:left w:val="nil"/>
              <w:bottom w:val="nil"/>
              <w:right w:val="nil"/>
            </w:tcBorders>
            <w:shd w:val="clear" w:color="auto" w:fill="FFFFFF"/>
            <w:vAlign w:val="bottom"/>
          </w:tcPr>
          <w:p w:rsidR="00C04FEF" w:rsidRPr="00C04FEF" w:rsidRDefault="00C04FEF" w:rsidP="00FD1F36">
            <w:pPr>
              <w:jc w:val="right"/>
              <w:rPr>
                <w:rFonts w:ascii="Arial" w:hAnsi="Arial" w:cs="Arial"/>
                <w:bCs/>
                <w:sz w:val="22"/>
                <w:szCs w:val="22"/>
              </w:rPr>
            </w:pPr>
            <w:r>
              <w:rPr>
                <w:rFonts w:ascii="Arial" w:hAnsi="Arial" w:cs="Arial"/>
                <w:bCs/>
                <w:sz w:val="22"/>
                <w:szCs w:val="22"/>
              </w:rPr>
              <w:t>-</w:t>
            </w:r>
          </w:p>
        </w:tc>
      </w:tr>
    </w:tbl>
    <w:p w:rsidR="000262E7" w:rsidRDefault="000262E7" w:rsidP="000262E7">
      <w:pPr>
        <w:rPr>
          <w:rFonts w:ascii="Arial" w:hAnsi="Arial" w:cs="Arial"/>
          <w:highlight w:val="yellow"/>
        </w:rPr>
      </w:pPr>
    </w:p>
    <w:tbl>
      <w:tblPr>
        <w:tblW w:w="9923" w:type="dxa"/>
        <w:tblInd w:w="70" w:type="dxa"/>
        <w:tblCellMar>
          <w:left w:w="70" w:type="dxa"/>
          <w:right w:w="70" w:type="dxa"/>
        </w:tblCellMar>
        <w:tblLook w:val="0000" w:firstRow="0" w:lastRow="0" w:firstColumn="0" w:lastColumn="0" w:noHBand="0" w:noVBand="0"/>
      </w:tblPr>
      <w:tblGrid>
        <w:gridCol w:w="3061"/>
        <w:gridCol w:w="908"/>
        <w:gridCol w:w="1304"/>
        <w:gridCol w:w="1344"/>
        <w:gridCol w:w="1768"/>
        <w:gridCol w:w="1538"/>
      </w:tblGrid>
      <w:tr w:rsidR="00C04FEF" w:rsidRPr="007D6C90" w:rsidTr="00652AF1">
        <w:trPr>
          <w:trHeight w:val="300"/>
        </w:trPr>
        <w:tc>
          <w:tcPr>
            <w:tcW w:w="3061" w:type="dxa"/>
            <w:vMerge w:val="restart"/>
            <w:tcBorders>
              <w:top w:val="single" w:sz="4" w:space="0" w:color="auto"/>
              <w:left w:val="nil"/>
              <w:bottom w:val="single" w:sz="4" w:space="0" w:color="000000"/>
              <w:right w:val="nil"/>
            </w:tcBorders>
            <w:shd w:val="clear" w:color="auto" w:fill="FFFFFF"/>
            <w:vAlign w:val="center"/>
          </w:tcPr>
          <w:p w:rsidR="00C04FEF" w:rsidRPr="00C04FEF" w:rsidRDefault="0016561C" w:rsidP="00652AF1">
            <w:pPr>
              <w:rPr>
                <w:rFonts w:ascii="Arial" w:hAnsi="Arial" w:cs="Arial"/>
                <w:b/>
                <w:bCs/>
                <w:sz w:val="21"/>
                <w:szCs w:val="21"/>
              </w:rPr>
            </w:pPr>
            <w:r>
              <w:rPr>
                <w:rFonts w:ascii="Arial" w:hAnsi="Arial" w:cs="Arial"/>
                <w:b/>
                <w:bCs/>
                <w:sz w:val="21"/>
                <w:szCs w:val="21"/>
              </w:rPr>
              <w:t>30.06</w:t>
            </w:r>
            <w:r w:rsidR="00C04FEF" w:rsidRPr="00C04FEF">
              <w:rPr>
                <w:rFonts w:ascii="Arial" w:hAnsi="Arial" w:cs="Arial"/>
                <w:b/>
                <w:bCs/>
                <w:sz w:val="21"/>
                <w:szCs w:val="21"/>
              </w:rPr>
              <w:t>.2016</w:t>
            </w:r>
          </w:p>
        </w:tc>
        <w:tc>
          <w:tcPr>
            <w:tcW w:w="908" w:type="dxa"/>
            <w:vMerge w:val="restart"/>
            <w:tcBorders>
              <w:top w:val="single" w:sz="4" w:space="0" w:color="auto"/>
              <w:left w:val="nil"/>
              <w:bottom w:val="single" w:sz="4" w:space="0" w:color="000000"/>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Para Birimi</w:t>
            </w:r>
          </w:p>
        </w:tc>
        <w:tc>
          <w:tcPr>
            <w:tcW w:w="2648" w:type="dxa"/>
            <w:gridSpan w:val="2"/>
            <w:tcBorders>
              <w:top w:val="single" w:sz="4" w:space="0" w:color="auto"/>
              <w:left w:val="nil"/>
              <w:bottom w:val="nil"/>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Uygulanan   Faiz Oranı</w:t>
            </w:r>
          </w:p>
        </w:tc>
        <w:tc>
          <w:tcPr>
            <w:tcW w:w="1768" w:type="dxa"/>
            <w:vMerge w:val="restart"/>
            <w:tcBorders>
              <w:top w:val="single" w:sz="4" w:space="0" w:color="auto"/>
              <w:left w:val="nil"/>
              <w:bottom w:val="single" w:sz="4" w:space="0" w:color="000000"/>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Vade</w:t>
            </w:r>
          </w:p>
        </w:tc>
        <w:tc>
          <w:tcPr>
            <w:tcW w:w="1538" w:type="dxa"/>
            <w:tcBorders>
              <w:top w:val="single" w:sz="4" w:space="0" w:color="auto"/>
              <w:left w:val="nil"/>
              <w:bottom w:val="nil"/>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 xml:space="preserve">TL Cinsinden </w:t>
            </w:r>
          </w:p>
        </w:tc>
      </w:tr>
      <w:tr w:rsidR="00C04FEF" w:rsidRPr="007D6C90" w:rsidTr="00652AF1">
        <w:trPr>
          <w:trHeight w:val="300"/>
        </w:trPr>
        <w:tc>
          <w:tcPr>
            <w:tcW w:w="3061" w:type="dxa"/>
            <w:vMerge/>
            <w:tcBorders>
              <w:top w:val="single" w:sz="4" w:space="0" w:color="auto"/>
              <w:left w:val="nil"/>
              <w:bottom w:val="single" w:sz="4" w:space="0" w:color="auto"/>
              <w:right w:val="nil"/>
            </w:tcBorders>
            <w:vAlign w:val="center"/>
          </w:tcPr>
          <w:p w:rsidR="00C04FEF" w:rsidRPr="00C04FEF" w:rsidRDefault="00C04FEF" w:rsidP="00FD1F36">
            <w:pPr>
              <w:rPr>
                <w:rFonts w:ascii="Arial" w:hAnsi="Arial" w:cs="Arial"/>
                <w:b/>
                <w:bCs/>
                <w:sz w:val="21"/>
                <w:szCs w:val="21"/>
              </w:rPr>
            </w:pPr>
          </w:p>
        </w:tc>
        <w:tc>
          <w:tcPr>
            <w:tcW w:w="908" w:type="dxa"/>
            <w:vMerge/>
            <w:tcBorders>
              <w:top w:val="single" w:sz="4" w:space="0" w:color="auto"/>
              <w:left w:val="nil"/>
              <w:bottom w:val="single" w:sz="4" w:space="0" w:color="auto"/>
              <w:right w:val="nil"/>
            </w:tcBorders>
            <w:vAlign w:val="center"/>
          </w:tcPr>
          <w:p w:rsidR="00C04FEF" w:rsidRPr="00C04FEF" w:rsidRDefault="00C04FEF" w:rsidP="00FD1F36">
            <w:pPr>
              <w:rPr>
                <w:rFonts w:ascii="Arial" w:hAnsi="Arial" w:cs="Arial"/>
                <w:b/>
                <w:bCs/>
                <w:sz w:val="21"/>
                <w:szCs w:val="21"/>
              </w:rPr>
            </w:pPr>
          </w:p>
        </w:tc>
        <w:tc>
          <w:tcPr>
            <w:tcW w:w="1304" w:type="dxa"/>
            <w:tcBorders>
              <w:top w:val="nil"/>
              <w:left w:val="nil"/>
              <w:bottom w:val="single" w:sz="4" w:space="0" w:color="auto"/>
              <w:right w:val="nil"/>
            </w:tcBorders>
            <w:shd w:val="clear" w:color="auto" w:fill="FFFFFF"/>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Minimum</w:t>
            </w:r>
          </w:p>
        </w:tc>
        <w:tc>
          <w:tcPr>
            <w:tcW w:w="1344" w:type="dxa"/>
            <w:tcBorders>
              <w:top w:val="nil"/>
              <w:left w:val="nil"/>
              <w:bottom w:val="single" w:sz="4" w:space="0" w:color="auto"/>
              <w:right w:val="nil"/>
            </w:tcBorders>
            <w:shd w:val="clear" w:color="auto" w:fill="FFFFFF"/>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Maksimum</w:t>
            </w:r>
          </w:p>
        </w:tc>
        <w:tc>
          <w:tcPr>
            <w:tcW w:w="1768" w:type="dxa"/>
            <w:vMerge/>
            <w:tcBorders>
              <w:top w:val="single" w:sz="4" w:space="0" w:color="auto"/>
              <w:left w:val="nil"/>
              <w:bottom w:val="single" w:sz="4" w:space="0" w:color="auto"/>
              <w:right w:val="nil"/>
            </w:tcBorders>
            <w:vAlign w:val="center"/>
          </w:tcPr>
          <w:p w:rsidR="00C04FEF" w:rsidRPr="00C04FEF" w:rsidRDefault="00C04FEF" w:rsidP="00FD1F36">
            <w:pPr>
              <w:rPr>
                <w:rFonts w:ascii="Arial" w:hAnsi="Arial" w:cs="Arial"/>
                <w:b/>
                <w:bCs/>
                <w:sz w:val="21"/>
                <w:szCs w:val="21"/>
              </w:rPr>
            </w:pPr>
          </w:p>
        </w:tc>
        <w:tc>
          <w:tcPr>
            <w:tcW w:w="1538" w:type="dxa"/>
            <w:tcBorders>
              <w:top w:val="nil"/>
              <w:left w:val="nil"/>
              <w:bottom w:val="single" w:sz="4" w:space="0" w:color="auto"/>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Tutarı</w:t>
            </w:r>
          </w:p>
        </w:tc>
      </w:tr>
      <w:tr w:rsidR="00C04FEF" w:rsidRPr="007D6C90" w:rsidTr="00652AF1">
        <w:trPr>
          <w:trHeight w:val="300"/>
        </w:trPr>
        <w:tc>
          <w:tcPr>
            <w:tcW w:w="3061" w:type="dxa"/>
            <w:vMerge w:val="restart"/>
            <w:tcBorders>
              <w:top w:val="single" w:sz="4" w:space="0" w:color="auto"/>
              <w:left w:val="nil"/>
              <w:right w:val="nil"/>
            </w:tcBorders>
            <w:shd w:val="clear" w:color="auto" w:fill="FFFFFF"/>
            <w:vAlign w:val="center"/>
          </w:tcPr>
          <w:p w:rsidR="00C04FEF" w:rsidRPr="00C04FEF" w:rsidRDefault="00C04FEF" w:rsidP="00FD1F36">
            <w:pPr>
              <w:rPr>
                <w:rFonts w:ascii="Arial" w:hAnsi="Arial" w:cs="Arial"/>
                <w:sz w:val="21"/>
                <w:szCs w:val="21"/>
              </w:rPr>
            </w:pPr>
            <w:r w:rsidRPr="00C04FEF">
              <w:rPr>
                <w:rFonts w:ascii="Arial" w:hAnsi="Arial" w:cs="Arial"/>
                <w:sz w:val="21"/>
                <w:szCs w:val="21"/>
              </w:rPr>
              <w:t>Kısa vadeli krediler</w:t>
            </w:r>
          </w:p>
        </w:tc>
        <w:tc>
          <w:tcPr>
            <w:tcW w:w="908" w:type="dxa"/>
            <w:tcBorders>
              <w:top w:val="single" w:sz="4" w:space="0" w:color="auto"/>
              <w:left w:val="nil"/>
              <w:right w:val="nil"/>
            </w:tcBorders>
            <w:shd w:val="clear" w:color="auto" w:fill="FFFFFF"/>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TL</w:t>
            </w:r>
          </w:p>
        </w:tc>
        <w:tc>
          <w:tcPr>
            <w:tcW w:w="1304" w:type="dxa"/>
            <w:tcBorders>
              <w:top w:val="single" w:sz="4" w:space="0" w:color="auto"/>
              <w:left w:val="nil"/>
              <w:right w:val="nil"/>
            </w:tcBorders>
            <w:shd w:val="clear" w:color="auto" w:fill="FFFFFF"/>
            <w:noWrap/>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%13,80</w:t>
            </w:r>
          </w:p>
        </w:tc>
        <w:tc>
          <w:tcPr>
            <w:tcW w:w="1344" w:type="dxa"/>
            <w:tcBorders>
              <w:top w:val="single" w:sz="4" w:space="0" w:color="auto"/>
              <w:left w:val="nil"/>
              <w:right w:val="nil"/>
            </w:tcBorders>
            <w:shd w:val="clear" w:color="auto" w:fill="FFFFFF"/>
            <w:noWrap/>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%15,12</w:t>
            </w:r>
          </w:p>
        </w:tc>
        <w:tc>
          <w:tcPr>
            <w:tcW w:w="1768" w:type="dxa"/>
            <w:tcBorders>
              <w:top w:val="single" w:sz="4" w:space="0" w:color="auto"/>
              <w:left w:val="nil"/>
              <w:right w:val="nil"/>
            </w:tcBorders>
            <w:shd w:val="clear" w:color="auto" w:fill="FFFFFF"/>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3 aya kadar</w:t>
            </w:r>
          </w:p>
        </w:tc>
        <w:tc>
          <w:tcPr>
            <w:tcW w:w="1538" w:type="dxa"/>
            <w:tcBorders>
              <w:top w:val="single" w:sz="4" w:space="0" w:color="auto"/>
              <w:left w:val="nil"/>
              <w:right w:val="nil"/>
            </w:tcBorders>
            <w:shd w:val="clear" w:color="auto" w:fill="FFFFFF"/>
            <w:noWrap/>
            <w:vAlign w:val="bottom"/>
          </w:tcPr>
          <w:p w:rsidR="00C04FEF" w:rsidRPr="003819B8" w:rsidRDefault="003819B8" w:rsidP="003819B8">
            <w:pPr>
              <w:jc w:val="right"/>
              <w:rPr>
                <w:rFonts w:ascii="Arial" w:hAnsi="Arial" w:cs="Arial"/>
                <w:sz w:val="22"/>
                <w:szCs w:val="22"/>
              </w:rPr>
            </w:pPr>
            <w:r>
              <w:rPr>
                <w:rFonts w:ascii="Arial" w:hAnsi="Arial" w:cs="Arial"/>
                <w:sz w:val="22"/>
                <w:szCs w:val="22"/>
              </w:rPr>
              <w:t>2.123.094</w:t>
            </w:r>
          </w:p>
        </w:tc>
      </w:tr>
      <w:tr w:rsidR="00C04FEF" w:rsidRPr="007D6C90" w:rsidTr="00652AF1">
        <w:trPr>
          <w:trHeight w:val="300"/>
        </w:trPr>
        <w:tc>
          <w:tcPr>
            <w:tcW w:w="3061" w:type="dxa"/>
            <w:vMerge/>
            <w:tcBorders>
              <w:left w:val="nil"/>
              <w:bottom w:val="single" w:sz="4" w:space="0" w:color="auto"/>
              <w:right w:val="nil"/>
            </w:tcBorders>
            <w:shd w:val="clear" w:color="auto" w:fill="FFFFFF"/>
            <w:vAlign w:val="center"/>
          </w:tcPr>
          <w:p w:rsidR="00C04FEF" w:rsidRPr="00C04FEF" w:rsidRDefault="00C04FEF" w:rsidP="00FD1F36">
            <w:pPr>
              <w:rPr>
                <w:rFonts w:ascii="Arial" w:hAnsi="Arial" w:cs="Arial"/>
                <w:sz w:val="21"/>
                <w:szCs w:val="21"/>
              </w:rPr>
            </w:pPr>
          </w:p>
        </w:tc>
        <w:tc>
          <w:tcPr>
            <w:tcW w:w="908" w:type="dxa"/>
            <w:tcBorders>
              <w:left w:val="nil"/>
              <w:bottom w:val="single" w:sz="4" w:space="0" w:color="auto"/>
              <w:right w:val="nil"/>
            </w:tcBorders>
            <w:shd w:val="clear" w:color="auto" w:fill="FFFFFF"/>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TL</w:t>
            </w:r>
          </w:p>
        </w:tc>
        <w:tc>
          <w:tcPr>
            <w:tcW w:w="1304" w:type="dxa"/>
            <w:tcBorders>
              <w:left w:val="nil"/>
              <w:bottom w:val="single" w:sz="4" w:space="0" w:color="auto"/>
              <w:right w:val="nil"/>
            </w:tcBorders>
            <w:shd w:val="clear" w:color="auto" w:fill="FFFFFF"/>
            <w:noWrap/>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%13,80</w:t>
            </w:r>
          </w:p>
        </w:tc>
        <w:tc>
          <w:tcPr>
            <w:tcW w:w="1344" w:type="dxa"/>
            <w:tcBorders>
              <w:left w:val="nil"/>
              <w:bottom w:val="single" w:sz="4" w:space="0" w:color="auto"/>
              <w:right w:val="nil"/>
            </w:tcBorders>
            <w:shd w:val="clear" w:color="auto" w:fill="FFFFFF"/>
            <w:noWrap/>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%15,12</w:t>
            </w:r>
          </w:p>
        </w:tc>
        <w:tc>
          <w:tcPr>
            <w:tcW w:w="1768" w:type="dxa"/>
            <w:tcBorders>
              <w:left w:val="nil"/>
              <w:bottom w:val="single" w:sz="4" w:space="0" w:color="auto"/>
              <w:right w:val="nil"/>
            </w:tcBorders>
            <w:shd w:val="clear" w:color="auto" w:fill="FFFFFF"/>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3 ile 12 ay arası</w:t>
            </w:r>
          </w:p>
        </w:tc>
        <w:tc>
          <w:tcPr>
            <w:tcW w:w="1538" w:type="dxa"/>
            <w:tcBorders>
              <w:left w:val="nil"/>
              <w:bottom w:val="single" w:sz="4" w:space="0" w:color="auto"/>
              <w:right w:val="nil"/>
            </w:tcBorders>
            <w:shd w:val="clear" w:color="auto" w:fill="FFFFFF"/>
            <w:noWrap/>
            <w:vAlign w:val="bottom"/>
          </w:tcPr>
          <w:p w:rsidR="00C04FEF" w:rsidRPr="003819B8" w:rsidRDefault="003819B8" w:rsidP="003819B8">
            <w:pPr>
              <w:jc w:val="right"/>
              <w:rPr>
                <w:rFonts w:ascii="Arial" w:hAnsi="Arial" w:cs="Arial"/>
                <w:sz w:val="22"/>
                <w:szCs w:val="22"/>
              </w:rPr>
            </w:pPr>
            <w:r>
              <w:rPr>
                <w:rFonts w:ascii="Arial" w:hAnsi="Arial" w:cs="Arial"/>
                <w:sz w:val="22"/>
                <w:szCs w:val="22"/>
              </w:rPr>
              <w:t>2.474.268</w:t>
            </w:r>
          </w:p>
        </w:tc>
      </w:tr>
      <w:tr w:rsidR="00C04FEF" w:rsidRPr="007D6C90" w:rsidTr="00652AF1">
        <w:trPr>
          <w:trHeight w:val="315"/>
        </w:trPr>
        <w:tc>
          <w:tcPr>
            <w:tcW w:w="3061"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Toplam Kısa Vadeli Krediler</w:t>
            </w:r>
          </w:p>
        </w:tc>
        <w:tc>
          <w:tcPr>
            <w:tcW w:w="908"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304"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344"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768"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538" w:type="dxa"/>
            <w:tcBorders>
              <w:top w:val="single" w:sz="4" w:space="0" w:color="auto"/>
              <w:left w:val="nil"/>
              <w:bottom w:val="single" w:sz="4" w:space="0" w:color="auto"/>
              <w:right w:val="nil"/>
            </w:tcBorders>
            <w:shd w:val="clear" w:color="auto" w:fill="FFFFFF"/>
            <w:vAlign w:val="bottom"/>
          </w:tcPr>
          <w:p w:rsidR="00C04FEF" w:rsidRPr="00C04FEF" w:rsidRDefault="003819B8" w:rsidP="00FD1F36">
            <w:pPr>
              <w:jc w:val="right"/>
              <w:rPr>
                <w:rFonts w:ascii="Arial" w:hAnsi="Arial" w:cs="Arial"/>
                <w:b/>
                <w:bCs/>
                <w:sz w:val="21"/>
                <w:szCs w:val="21"/>
              </w:rPr>
            </w:pPr>
            <w:r>
              <w:rPr>
                <w:rFonts w:ascii="Arial" w:hAnsi="Arial" w:cs="Arial"/>
                <w:b/>
                <w:bCs/>
                <w:sz w:val="22"/>
                <w:szCs w:val="22"/>
              </w:rPr>
              <w:t>4.597.361</w:t>
            </w:r>
          </w:p>
        </w:tc>
      </w:tr>
      <w:tr w:rsidR="00C04FEF" w:rsidRPr="007D6C90" w:rsidTr="00652AF1">
        <w:trPr>
          <w:trHeight w:val="315"/>
        </w:trPr>
        <w:tc>
          <w:tcPr>
            <w:tcW w:w="3061" w:type="dxa"/>
            <w:tcBorders>
              <w:top w:val="single" w:sz="4" w:space="0" w:color="auto"/>
              <w:left w:val="nil"/>
              <w:right w:val="nil"/>
            </w:tcBorders>
            <w:shd w:val="clear" w:color="auto" w:fill="FFFFFF"/>
            <w:vAlign w:val="bottom"/>
          </w:tcPr>
          <w:p w:rsidR="00C04FEF" w:rsidRPr="00C04FEF" w:rsidRDefault="00C04FEF" w:rsidP="00FD1F36">
            <w:pPr>
              <w:rPr>
                <w:rFonts w:ascii="Arial" w:hAnsi="Arial" w:cs="Arial"/>
                <w:bCs/>
                <w:sz w:val="21"/>
                <w:szCs w:val="21"/>
              </w:rPr>
            </w:pPr>
            <w:r w:rsidRPr="00C04FEF">
              <w:rPr>
                <w:rFonts w:ascii="Arial" w:hAnsi="Arial" w:cs="Arial"/>
                <w:bCs/>
                <w:sz w:val="21"/>
                <w:szCs w:val="21"/>
              </w:rPr>
              <w:t>Uzun vadeli krediler</w:t>
            </w:r>
          </w:p>
        </w:tc>
        <w:tc>
          <w:tcPr>
            <w:tcW w:w="908" w:type="dxa"/>
            <w:tcBorders>
              <w:top w:val="single" w:sz="4" w:space="0" w:color="auto"/>
              <w:left w:val="nil"/>
              <w:right w:val="nil"/>
            </w:tcBorders>
            <w:shd w:val="clear" w:color="auto" w:fill="FFFFFF"/>
            <w:vAlign w:val="bottom"/>
          </w:tcPr>
          <w:p w:rsidR="00C04FEF" w:rsidRPr="00C04FEF" w:rsidRDefault="00C04FEF" w:rsidP="00C04FEF">
            <w:pPr>
              <w:jc w:val="center"/>
              <w:rPr>
                <w:rFonts w:ascii="Arial" w:hAnsi="Arial" w:cs="Arial"/>
                <w:bCs/>
                <w:sz w:val="21"/>
                <w:szCs w:val="21"/>
              </w:rPr>
            </w:pPr>
            <w:r w:rsidRPr="00C04FEF">
              <w:rPr>
                <w:rFonts w:ascii="Arial" w:hAnsi="Arial" w:cs="Arial"/>
                <w:bCs/>
                <w:sz w:val="21"/>
                <w:szCs w:val="21"/>
              </w:rPr>
              <w:t>TL</w:t>
            </w:r>
          </w:p>
        </w:tc>
        <w:tc>
          <w:tcPr>
            <w:tcW w:w="1304" w:type="dxa"/>
            <w:tcBorders>
              <w:top w:val="single" w:sz="4" w:space="0" w:color="auto"/>
              <w:left w:val="nil"/>
              <w:right w:val="nil"/>
            </w:tcBorders>
            <w:shd w:val="clear" w:color="auto" w:fill="FFFFFF"/>
            <w:vAlign w:val="bottom"/>
          </w:tcPr>
          <w:p w:rsidR="00C04FEF" w:rsidRPr="00C04FEF" w:rsidRDefault="00652AF1" w:rsidP="00C04FEF">
            <w:pPr>
              <w:jc w:val="center"/>
              <w:rPr>
                <w:rFonts w:ascii="Arial" w:hAnsi="Arial" w:cs="Arial"/>
                <w:bCs/>
                <w:sz w:val="21"/>
                <w:szCs w:val="21"/>
              </w:rPr>
            </w:pPr>
            <w:r>
              <w:rPr>
                <w:rFonts w:ascii="Arial" w:hAnsi="Arial" w:cs="Arial"/>
                <w:bCs/>
                <w:sz w:val="21"/>
                <w:szCs w:val="21"/>
              </w:rPr>
              <w:t>%15,12</w:t>
            </w:r>
          </w:p>
        </w:tc>
        <w:tc>
          <w:tcPr>
            <w:tcW w:w="1344" w:type="dxa"/>
            <w:tcBorders>
              <w:top w:val="single" w:sz="4" w:space="0" w:color="auto"/>
              <w:left w:val="nil"/>
              <w:right w:val="nil"/>
            </w:tcBorders>
            <w:shd w:val="clear" w:color="auto" w:fill="FFFFFF"/>
            <w:vAlign w:val="bottom"/>
          </w:tcPr>
          <w:p w:rsidR="00C04FEF" w:rsidRPr="00C04FEF" w:rsidRDefault="00C04FEF" w:rsidP="00C04FEF">
            <w:pPr>
              <w:jc w:val="center"/>
              <w:rPr>
                <w:rFonts w:ascii="Arial" w:hAnsi="Arial" w:cs="Arial"/>
                <w:bCs/>
                <w:sz w:val="21"/>
                <w:szCs w:val="21"/>
              </w:rPr>
            </w:pPr>
            <w:r w:rsidRPr="00C04FEF">
              <w:rPr>
                <w:rFonts w:ascii="Arial" w:hAnsi="Arial" w:cs="Arial"/>
                <w:bCs/>
                <w:sz w:val="21"/>
                <w:szCs w:val="21"/>
              </w:rPr>
              <w:t>%15,12</w:t>
            </w:r>
          </w:p>
        </w:tc>
        <w:tc>
          <w:tcPr>
            <w:tcW w:w="1768" w:type="dxa"/>
            <w:tcBorders>
              <w:top w:val="single" w:sz="4" w:space="0" w:color="auto"/>
              <w:left w:val="nil"/>
              <w:right w:val="nil"/>
            </w:tcBorders>
            <w:shd w:val="clear" w:color="auto" w:fill="FFFFFF"/>
            <w:vAlign w:val="bottom"/>
          </w:tcPr>
          <w:p w:rsidR="00C04FEF" w:rsidRPr="00C04FEF" w:rsidRDefault="00652AF1" w:rsidP="00C04FEF">
            <w:pPr>
              <w:jc w:val="center"/>
              <w:rPr>
                <w:rFonts w:ascii="Arial" w:hAnsi="Arial" w:cs="Arial"/>
                <w:bCs/>
                <w:sz w:val="21"/>
                <w:szCs w:val="21"/>
              </w:rPr>
            </w:pPr>
            <w:r>
              <w:rPr>
                <w:rFonts w:ascii="Arial" w:hAnsi="Arial" w:cs="Arial"/>
                <w:bCs/>
                <w:sz w:val="21"/>
                <w:szCs w:val="21"/>
              </w:rPr>
              <w:t>1 ile 2</w:t>
            </w:r>
            <w:r w:rsidR="00C04FEF" w:rsidRPr="00C04FEF">
              <w:rPr>
                <w:rFonts w:ascii="Arial" w:hAnsi="Arial" w:cs="Arial"/>
                <w:bCs/>
                <w:sz w:val="21"/>
                <w:szCs w:val="21"/>
              </w:rPr>
              <w:t xml:space="preserve"> yıl arası</w:t>
            </w:r>
          </w:p>
        </w:tc>
        <w:tc>
          <w:tcPr>
            <w:tcW w:w="1538" w:type="dxa"/>
            <w:tcBorders>
              <w:top w:val="single" w:sz="4" w:space="0" w:color="auto"/>
              <w:left w:val="nil"/>
              <w:right w:val="nil"/>
            </w:tcBorders>
            <w:shd w:val="clear" w:color="auto" w:fill="FFFFFF"/>
            <w:vAlign w:val="bottom"/>
          </w:tcPr>
          <w:p w:rsidR="00C04FEF" w:rsidRPr="003819B8" w:rsidRDefault="003819B8" w:rsidP="00FD1F36">
            <w:pPr>
              <w:jc w:val="right"/>
              <w:rPr>
                <w:rFonts w:ascii="Arial" w:hAnsi="Arial" w:cs="Arial"/>
                <w:sz w:val="21"/>
                <w:szCs w:val="21"/>
              </w:rPr>
            </w:pPr>
            <w:r w:rsidRPr="003819B8">
              <w:rPr>
                <w:rFonts w:ascii="Arial" w:hAnsi="Arial" w:cs="Arial"/>
                <w:bCs/>
                <w:sz w:val="22"/>
                <w:szCs w:val="22"/>
              </w:rPr>
              <w:t>522.421</w:t>
            </w:r>
          </w:p>
        </w:tc>
      </w:tr>
      <w:tr w:rsidR="00C04FEF" w:rsidRPr="00C04FEF" w:rsidTr="00652AF1">
        <w:trPr>
          <w:trHeight w:val="315"/>
        </w:trPr>
        <w:tc>
          <w:tcPr>
            <w:tcW w:w="3061"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Toplam Uzun Vadeli Krediler</w:t>
            </w:r>
          </w:p>
        </w:tc>
        <w:tc>
          <w:tcPr>
            <w:tcW w:w="908"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304"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344"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768"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538" w:type="dxa"/>
            <w:tcBorders>
              <w:top w:val="single" w:sz="4" w:space="0" w:color="auto"/>
              <w:left w:val="nil"/>
              <w:bottom w:val="single" w:sz="4" w:space="0" w:color="auto"/>
              <w:right w:val="nil"/>
            </w:tcBorders>
            <w:shd w:val="clear" w:color="auto" w:fill="FFFFFF"/>
            <w:vAlign w:val="bottom"/>
          </w:tcPr>
          <w:p w:rsidR="00C04FEF" w:rsidRPr="00652AF1" w:rsidRDefault="003819B8" w:rsidP="00FD1F36">
            <w:pPr>
              <w:jc w:val="right"/>
              <w:rPr>
                <w:rFonts w:ascii="Arial" w:hAnsi="Arial" w:cs="Arial"/>
                <w:b/>
                <w:sz w:val="21"/>
                <w:szCs w:val="21"/>
              </w:rPr>
            </w:pPr>
            <w:r>
              <w:rPr>
                <w:rFonts w:ascii="Arial" w:hAnsi="Arial" w:cs="Arial"/>
                <w:b/>
                <w:bCs/>
                <w:sz w:val="22"/>
                <w:szCs w:val="22"/>
              </w:rPr>
              <w:t>522.421</w:t>
            </w:r>
          </w:p>
        </w:tc>
      </w:tr>
    </w:tbl>
    <w:p w:rsidR="00C04FEF" w:rsidRDefault="00C04FEF" w:rsidP="007D6C90">
      <w:pPr>
        <w:spacing w:after="120"/>
        <w:rPr>
          <w:rFonts w:ascii="Arial" w:hAnsi="Arial" w:cs="Arial"/>
          <w:sz w:val="21"/>
          <w:szCs w:val="21"/>
          <w:highlight w:val="yellow"/>
        </w:rPr>
      </w:pPr>
    </w:p>
    <w:tbl>
      <w:tblPr>
        <w:tblW w:w="9923" w:type="dxa"/>
        <w:tblInd w:w="70" w:type="dxa"/>
        <w:tblCellMar>
          <w:left w:w="70" w:type="dxa"/>
          <w:right w:w="70" w:type="dxa"/>
        </w:tblCellMar>
        <w:tblLook w:val="0000" w:firstRow="0" w:lastRow="0" w:firstColumn="0" w:lastColumn="0" w:noHBand="0" w:noVBand="0"/>
      </w:tblPr>
      <w:tblGrid>
        <w:gridCol w:w="3061"/>
        <w:gridCol w:w="908"/>
        <w:gridCol w:w="1304"/>
        <w:gridCol w:w="1344"/>
        <w:gridCol w:w="1768"/>
        <w:gridCol w:w="1538"/>
      </w:tblGrid>
      <w:tr w:rsidR="007D6C90" w:rsidRPr="00652AF1" w:rsidTr="00652AF1">
        <w:trPr>
          <w:trHeight w:val="300"/>
        </w:trPr>
        <w:tc>
          <w:tcPr>
            <w:tcW w:w="3061" w:type="dxa"/>
            <w:vMerge w:val="restart"/>
            <w:tcBorders>
              <w:top w:val="single" w:sz="4" w:space="0" w:color="auto"/>
              <w:left w:val="nil"/>
              <w:bottom w:val="single" w:sz="4" w:space="0" w:color="000000"/>
              <w:right w:val="nil"/>
            </w:tcBorders>
            <w:shd w:val="clear" w:color="auto" w:fill="FFFFFF"/>
            <w:vAlign w:val="center"/>
          </w:tcPr>
          <w:p w:rsidR="007D6C90" w:rsidRPr="00652AF1" w:rsidRDefault="007D6C90" w:rsidP="00652AF1">
            <w:pPr>
              <w:rPr>
                <w:rFonts w:ascii="Arial" w:hAnsi="Arial" w:cs="Arial"/>
                <w:b/>
                <w:bCs/>
                <w:sz w:val="21"/>
                <w:szCs w:val="21"/>
              </w:rPr>
            </w:pPr>
            <w:r w:rsidRPr="00652AF1">
              <w:rPr>
                <w:rFonts w:ascii="Arial" w:hAnsi="Arial" w:cs="Arial"/>
                <w:b/>
                <w:bCs/>
                <w:sz w:val="21"/>
                <w:szCs w:val="21"/>
              </w:rPr>
              <w:t>31.12.2015</w:t>
            </w:r>
          </w:p>
        </w:tc>
        <w:tc>
          <w:tcPr>
            <w:tcW w:w="908" w:type="dxa"/>
            <w:vMerge w:val="restart"/>
            <w:tcBorders>
              <w:top w:val="single" w:sz="4" w:space="0" w:color="auto"/>
              <w:left w:val="nil"/>
              <w:bottom w:val="single" w:sz="4" w:space="0" w:color="000000"/>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Para Birimi</w:t>
            </w:r>
          </w:p>
        </w:tc>
        <w:tc>
          <w:tcPr>
            <w:tcW w:w="2648" w:type="dxa"/>
            <w:gridSpan w:val="2"/>
            <w:tcBorders>
              <w:top w:val="single" w:sz="4" w:space="0" w:color="auto"/>
              <w:left w:val="nil"/>
              <w:bottom w:val="nil"/>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Uygulanan   Faiz Oranı</w:t>
            </w:r>
          </w:p>
        </w:tc>
        <w:tc>
          <w:tcPr>
            <w:tcW w:w="1768" w:type="dxa"/>
            <w:vMerge w:val="restart"/>
            <w:tcBorders>
              <w:top w:val="single" w:sz="4" w:space="0" w:color="auto"/>
              <w:left w:val="nil"/>
              <w:bottom w:val="single" w:sz="4" w:space="0" w:color="000000"/>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Vade</w:t>
            </w:r>
          </w:p>
        </w:tc>
        <w:tc>
          <w:tcPr>
            <w:tcW w:w="1538" w:type="dxa"/>
            <w:tcBorders>
              <w:top w:val="single" w:sz="4" w:space="0" w:color="auto"/>
              <w:left w:val="nil"/>
              <w:bottom w:val="nil"/>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 xml:space="preserve">TL Cinsinden </w:t>
            </w:r>
          </w:p>
        </w:tc>
      </w:tr>
      <w:tr w:rsidR="007D6C90" w:rsidRPr="00652AF1" w:rsidTr="00652AF1">
        <w:trPr>
          <w:trHeight w:val="300"/>
        </w:trPr>
        <w:tc>
          <w:tcPr>
            <w:tcW w:w="3061" w:type="dxa"/>
            <w:vMerge/>
            <w:tcBorders>
              <w:top w:val="single" w:sz="4" w:space="0" w:color="auto"/>
              <w:left w:val="nil"/>
              <w:bottom w:val="single" w:sz="4" w:space="0" w:color="auto"/>
              <w:right w:val="nil"/>
            </w:tcBorders>
            <w:vAlign w:val="center"/>
          </w:tcPr>
          <w:p w:rsidR="007D6C90" w:rsidRPr="00652AF1" w:rsidRDefault="007D6C90" w:rsidP="007D6C90">
            <w:pPr>
              <w:rPr>
                <w:rFonts w:ascii="Arial" w:hAnsi="Arial" w:cs="Arial"/>
                <w:b/>
                <w:bCs/>
                <w:sz w:val="21"/>
                <w:szCs w:val="21"/>
              </w:rPr>
            </w:pPr>
          </w:p>
        </w:tc>
        <w:tc>
          <w:tcPr>
            <w:tcW w:w="908" w:type="dxa"/>
            <w:vMerge/>
            <w:tcBorders>
              <w:top w:val="single" w:sz="4" w:space="0" w:color="auto"/>
              <w:left w:val="nil"/>
              <w:bottom w:val="single" w:sz="4" w:space="0" w:color="auto"/>
              <w:right w:val="nil"/>
            </w:tcBorders>
            <w:vAlign w:val="center"/>
          </w:tcPr>
          <w:p w:rsidR="007D6C90" w:rsidRPr="00652AF1" w:rsidRDefault="007D6C90" w:rsidP="007D6C90">
            <w:pPr>
              <w:rPr>
                <w:rFonts w:ascii="Arial" w:hAnsi="Arial" w:cs="Arial"/>
                <w:b/>
                <w:bCs/>
                <w:sz w:val="21"/>
                <w:szCs w:val="21"/>
              </w:rPr>
            </w:pPr>
          </w:p>
        </w:tc>
        <w:tc>
          <w:tcPr>
            <w:tcW w:w="1304" w:type="dxa"/>
            <w:tcBorders>
              <w:top w:val="nil"/>
              <w:left w:val="nil"/>
              <w:bottom w:val="single" w:sz="4" w:space="0" w:color="auto"/>
              <w:right w:val="nil"/>
            </w:tcBorders>
            <w:shd w:val="clear" w:color="auto" w:fill="FFFFFF"/>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Minimum</w:t>
            </w:r>
          </w:p>
        </w:tc>
        <w:tc>
          <w:tcPr>
            <w:tcW w:w="1344" w:type="dxa"/>
            <w:tcBorders>
              <w:top w:val="nil"/>
              <w:left w:val="nil"/>
              <w:bottom w:val="single" w:sz="4" w:space="0" w:color="auto"/>
              <w:right w:val="nil"/>
            </w:tcBorders>
            <w:shd w:val="clear" w:color="auto" w:fill="FFFFFF"/>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Maksimum</w:t>
            </w:r>
          </w:p>
        </w:tc>
        <w:tc>
          <w:tcPr>
            <w:tcW w:w="1768" w:type="dxa"/>
            <w:vMerge/>
            <w:tcBorders>
              <w:top w:val="single" w:sz="4" w:space="0" w:color="auto"/>
              <w:left w:val="nil"/>
              <w:bottom w:val="single" w:sz="4" w:space="0" w:color="auto"/>
              <w:right w:val="nil"/>
            </w:tcBorders>
            <w:vAlign w:val="center"/>
          </w:tcPr>
          <w:p w:rsidR="007D6C90" w:rsidRPr="00652AF1" w:rsidRDefault="007D6C90" w:rsidP="007D6C90">
            <w:pPr>
              <w:rPr>
                <w:rFonts w:ascii="Arial" w:hAnsi="Arial" w:cs="Arial"/>
                <w:b/>
                <w:bCs/>
                <w:sz w:val="21"/>
                <w:szCs w:val="21"/>
              </w:rPr>
            </w:pPr>
          </w:p>
        </w:tc>
        <w:tc>
          <w:tcPr>
            <w:tcW w:w="1538" w:type="dxa"/>
            <w:tcBorders>
              <w:top w:val="nil"/>
              <w:left w:val="nil"/>
              <w:bottom w:val="single" w:sz="4" w:space="0" w:color="auto"/>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Tutarı</w:t>
            </w:r>
          </w:p>
        </w:tc>
      </w:tr>
      <w:tr w:rsidR="007D6C90" w:rsidRPr="00652AF1" w:rsidTr="00652AF1">
        <w:trPr>
          <w:trHeight w:val="300"/>
        </w:trPr>
        <w:tc>
          <w:tcPr>
            <w:tcW w:w="3061" w:type="dxa"/>
            <w:vMerge w:val="restart"/>
            <w:tcBorders>
              <w:top w:val="single" w:sz="4" w:space="0" w:color="auto"/>
              <w:left w:val="nil"/>
              <w:right w:val="nil"/>
            </w:tcBorders>
            <w:shd w:val="clear" w:color="auto" w:fill="FFFFFF"/>
            <w:vAlign w:val="center"/>
          </w:tcPr>
          <w:p w:rsidR="007D6C90" w:rsidRPr="00652AF1" w:rsidRDefault="007D6C90" w:rsidP="007D6C90">
            <w:pPr>
              <w:rPr>
                <w:rFonts w:ascii="Arial" w:hAnsi="Arial" w:cs="Arial"/>
                <w:sz w:val="21"/>
                <w:szCs w:val="21"/>
              </w:rPr>
            </w:pPr>
            <w:r w:rsidRPr="00652AF1">
              <w:rPr>
                <w:rFonts w:ascii="Arial" w:hAnsi="Arial" w:cs="Arial"/>
                <w:sz w:val="21"/>
                <w:szCs w:val="21"/>
              </w:rPr>
              <w:t>Kısa vadeli krediler</w:t>
            </w:r>
          </w:p>
        </w:tc>
        <w:tc>
          <w:tcPr>
            <w:tcW w:w="908" w:type="dxa"/>
            <w:tcBorders>
              <w:top w:val="single" w:sz="4" w:space="0" w:color="auto"/>
              <w:left w:val="nil"/>
              <w:right w:val="nil"/>
            </w:tcBorders>
            <w:shd w:val="clear" w:color="auto" w:fill="FFFFFF"/>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TL</w:t>
            </w:r>
          </w:p>
        </w:tc>
        <w:tc>
          <w:tcPr>
            <w:tcW w:w="1304" w:type="dxa"/>
            <w:tcBorders>
              <w:top w:val="single" w:sz="4" w:space="0" w:color="auto"/>
              <w:left w:val="nil"/>
              <w:right w:val="nil"/>
            </w:tcBorders>
            <w:shd w:val="clear" w:color="auto" w:fill="FFFFFF"/>
            <w:noWrap/>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%13,80</w:t>
            </w:r>
          </w:p>
        </w:tc>
        <w:tc>
          <w:tcPr>
            <w:tcW w:w="1344" w:type="dxa"/>
            <w:tcBorders>
              <w:top w:val="single" w:sz="4" w:space="0" w:color="auto"/>
              <w:left w:val="nil"/>
              <w:right w:val="nil"/>
            </w:tcBorders>
            <w:shd w:val="clear" w:color="auto" w:fill="FFFFFF"/>
            <w:noWrap/>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%13,80</w:t>
            </w:r>
          </w:p>
        </w:tc>
        <w:tc>
          <w:tcPr>
            <w:tcW w:w="1768" w:type="dxa"/>
            <w:tcBorders>
              <w:top w:val="single" w:sz="4" w:space="0" w:color="auto"/>
              <w:left w:val="nil"/>
              <w:right w:val="nil"/>
            </w:tcBorders>
            <w:shd w:val="clear" w:color="auto" w:fill="FFFFFF"/>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3 aya kadar</w:t>
            </w:r>
          </w:p>
        </w:tc>
        <w:tc>
          <w:tcPr>
            <w:tcW w:w="1538" w:type="dxa"/>
            <w:tcBorders>
              <w:top w:val="single" w:sz="4" w:space="0" w:color="auto"/>
              <w:left w:val="nil"/>
              <w:right w:val="nil"/>
            </w:tcBorders>
            <w:shd w:val="clear" w:color="auto" w:fill="FFFFFF"/>
            <w:noWrap/>
            <w:vAlign w:val="bottom"/>
          </w:tcPr>
          <w:p w:rsidR="007D6C90" w:rsidRPr="00652AF1" w:rsidRDefault="007D6C90" w:rsidP="007D6C90">
            <w:pPr>
              <w:jc w:val="right"/>
              <w:rPr>
                <w:rFonts w:ascii="Arial" w:hAnsi="Arial" w:cs="Arial"/>
                <w:sz w:val="21"/>
                <w:szCs w:val="21"/>
              </w:rPr>
            </w:pPr>
            <w:r w:rsidRPr="00652AF1">
              <w:rPr>
                <w:rFonts w:ascii="Arial" w:hAnsi="Arial" w:cs="Arial"/>
                <w:color w:val="000000"/>
                <w:sz w:val="21"/>
                <w:szCs w:val="21"/>
              </w:rPr>
              <w:t>133.863</w:t>
            </w:r>
          </w:p>
        </w:tc>
      </w:tr>
      <w:tr w:rsidR="007D6C90" w:rsidRPr="00652AF1" w:rsidTr="00652AF1">
        <w:trPr>
          <w:trHeight w:val="300"/>
        </w:trPr>
        <w:tc>
          <w:tcPr>
            <w:tcW w:w="3061" w:type="dxa"/>
            <w:vMerge/>
            <w:tcBorders>
              <w:left w:val="nil"/>
              <w:bottom w:val="single" w:sz="4" w:space="0" w:color="auto"/>
              <w:right w:val="nil"/>
            </w:tcBorders>
            <w:shd w:val="clear" w:color="auto" w:fill="FFFFFF"/>
            <w:vAlign w:val="center"/>
          </w:tcPr>
          <w:p w:rsidR="007D6C90" w:rsidRPr="00652AF1" w:rsidRDefault="007D6C90" w:rsidP="007D6C90">
            <w:pPr>
              <w:rPr>
                <w:rFonts w:ascii="Arial" w:hAnsi="Arial" w:cs="Arial"/>
                <w:sz w:val="21"/>
                <w:szCs w:val="21"/>
              </w:rPr>
            </w:pPr>
          </w:p>
        </w:tc>
        <w:tc>
          <w:tcPr>
            <w:tcW w:w="908" w:type="dxa"/>
            <w:tcBorders>
              <w:left w:val="nil"/>
              <w:bottom w:val="single" w:sz="4" w:space="0" w:color="auto"/>
              <w:right w:val="nil"/>
            </w:tcBorders>
            <w:shd w:val="clear" w:color="auto" w:fill="FFFFFF"/>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TL</w:t>
            </w:r>
          </w:p>
        </w:tc>
        <w:tc>
          <w:tcPr>
            <w:tcW w:w="1304" w:type="dxa"/>
            <w:tcBorders>
              <w:left w:val="nil"/>
              <w:bottom w:val="single" w:sz="4" w:space="0" w:color="auto"/>
              <w:right w:val="nil"/>
            </w:tcBorders>
            <w:shd w:val="clear" w:color="auto" w:fill="FFFFFF"/>
            <w:noWrap/>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%13,80</w:t>
            </w:r>
          </w:p>
        </w:tc>
        <w:tc>
          <w:tcPr>
            <w:tcW w:w="1344" w:type="dxa"/>
            <w:tcBorders>
              <w:left w:val="nil"/>
              <w:bottom w:val="single" w:sz="4" w:space="0" w:color="auto"/>
              <w:right w:val="nil"/>
            </w:tcBorders>
            <w:shd w:val="clear" w:color="auto" w:fill="FFFFFF"/>
            <w:noWrap/>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%13,80</w:t>
            </w:r>
          </w:p>
        </w:tc>
        <w:tc>
          <w:tcPr>
            <w:tcW w:w="1768" w:type="dxa"/>
            <w:tcBorders>
              <w:left w:val="nil"/>
              <w:bottom w:val="single" w:sz="4" w:space="0" w:color="auto"/>
              <w:right w:val="nil"/>
            </w:tcBorders>
            <w:shd w:val="clear" w:color="auto" w:fill="FFFFFF"/>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3 ile 12 ay arası</w:t>
            </w:r>
          </w:p>
        </w:tc>
        <w:tc>
          <w:tcPr>
            <w:tcW w:w="1538" w:type="dxa"/>
            <w:tcBorders>
              <w:left w:val="nil"/>
              <w:bottom w:val="single" w:sz="4" w:space="0" w:color="auto"/>
              <w:right w:val="nil"/>
            </w:tcBorders>
            <w:shd w:val="clear" w:color="auto" w:fill="FFFFFF"/>
            <w:noWrap/>
            <w:vAlign w:val="bottom"/>
          </w:tcPr>
          <w:p w:rsidR="007D6C90" w:rsidRPr="00652AF1" w:rsidRDefault="007D6C90" w:rsidP="007D6C90">
            <w:pPr>
              <w:jc w:val="right"/>
              <w:rPr>
                <w:rFonts w:ascii="Arial" w:hAnsi="Arial" w:cs="Arial"/>
                <w:sz w:val="21"/>
                <w:szCs w:val="21"/>
              </w:rPr>
            </w:pPr>
            <w:r w:rsidRPr="00652AF1">
              <w:rPr>
                <w:rFonts w:ascii="Arial" w:hAnsi="Arial" w:cs="Arial"/>
                <w:color w:val="000000"/>
                <w:sz w:val="21"/>
                <w:szCs w:val="21"/>
              </w:rPr>
              <w:t>478.702</w:t>
            </w:r>
          </w:p>
        </w:tc>
      </w:tr>
      <w:tr w:rsidR="007D6C90" w:rsidRPr="00652AF1" w:rsidTr="00652AF1">
        <w:trPr>
          <w:trHeight w:val="315"/>
        </w:trPr>
        <w:tc>
          <w:tcPr>
            <w:tcW w:w="3061"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Toplam Kısa Vadeli Krediler</w:t>
            </w:r>
          </w:p>
        </w:tc>
        <w:tc>
          <w:tcPr>
            <w:tcW w:w="908"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 </w:t>
            </w:r>
          </w:p>
        </w:tc>
        <w:tc>
          <w:tcPr>
            <w:tcW w:w="1304"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 </w:t>
            </w:r>
          </w:p>
        </w:tc>
        <w:tc>
          <w:tcPr>
            <w:tcW w:w="1344"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 </w:t>
            </w:r>
          </w:p>
        </w:tc>
        <w:tc>
          <w:tcPr>
            <w:tcW w:w="1768"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 </w:t>
            </w:r>
          </w:p>
        </w:tc>
        <w:tc>
          <w:tcPr>
            <w:tcW w:w="1538"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jc w:val="right"/>
              <w:rPr>
                <w:rFonts w:ascii="Arial" w:hAnsi="Arial" w:cs="Arial"/>
                <w:b/>
                <w:bCs/>
                <w:sz w:val="21"/>
                <w:szCs w:val="21"/>
              </w:rPr>
            </w:pPr>
            <w:r w:rsidRPr="00652AF1">
              <w:rPr>
                <w:rFonts w:ascii="Arial" w:hAnsi="Arial" w:cs="Arial"/>
                <w:b/>
                <w:bCs/>
                <w:sz w:val="21"/>
                <w:szCs w:val="21"/>
              </w:rPr>
              <w:t>612.565</w:t>
            </w:r>
          </w:p>
        </w:tc>
      </w:tr>
    </w:tbl>
    <w:p w:rsidR="007D6C90" w:rsidRPr="007D6C90" w:rsidRDefault="00B27DB4" w:rsidP="007D6C90">
      <w:pPr>
        <w:tabs>
          <w:tab w:val="left" w:pos="0"/>
          <w:tab w:val="left" w:pos="146"/>
          <w:tab w:val="left" w:pos="254"/>
          <w:tab w:val="left" w:pos="382"/>
          <w:tab w:val="decimal" w:pos="4536"/>
          <w:tab w:val="decimal" w:pos="5670"/>
          <w:tab w:val="decimal" w:pos="6804"/>
          <w:tab w:val="decimal" w:pos="8222"/>
        </w:tabs>
        <w:spacing w:before="120" w:after="120" w:line="336" w:lineRule="atLeast"/>
        <w:jc w:val="both"/>
        <w:rPr>
          <w:rFonts w:ascii="Arial" w:hAnsi="Arial" w:cs="Arial"/>
          <w:spacing w:val="-2"/>
          <w:sz w:val="22"/>
        </w:rPr>
      </w:pPr>
      <w:r>
        <w:rPr>
          <w:rFonts w:ascii="Arial" w:hAnsi="Arial" w:cs="Arial"/>
          <w:spacing w:val="-2"/>
          <w:sz w:val="22"/>
        </w:rPr>
        <w:t>30 Haziran</w:t>
      </w:r>
      <w:r w:rsidR="00144F3F" w:rsidRPr="00D26F76">
        <w:rPr>
          <w:rFonts w:ascii="Arial" w:hAnsi="Arial" w:cs="Arial"/>
          <w:spacing w:val="-2"/>
          <w:sz w:val="22"/>
        </w:rPr>
        <w:t xml:space="preserve"> </w:t>
      </w:r>
      <w:r w:rsidR="00D26F76">
        <w:rPr>
          <w:rFonts w:ascii="Arial" w:hAnsi="Arial" w:cs="Arial"/>
          <w:spacing w:val="-2"/>
          <w:sz w:val="22"/>
        </w:rPr>
        <w:t>2016</w:t>
      </w:r>
      <w:r w:rsidR="009F363D" w:rsidRPr="00D26F76">
        <w:rPr>
          <w:rFonts w:ascii="Arial" w:hAnsi="Arial" w:cs="Arial"/>
          <w:spacing w:val="-2"/>
          <w:sz w:val="22"/>
        </w:rPr>
        <w:t xml:space="preserve"> ve </w:t>
      </w:r>
      <w:r w:rsidR="00144F3F" w:rsidRPr="007D6C90">
        <w:rPr>
          <w:rFonts w:ascii="Arial" w:hAnsi="Arial" w:cs="Arial"/>
          <w:spacing w:val="-2"/>
          <w:sz w:val="22"/>
        </w:rPr>
        <w:t xml:space="preserve">31 Aralık </w:t>
      </w:r>
      <w:r w:rsidR="00D26F76" w:rsidRPr="007D6C90">
        <w:rPr>
          <w:rFonts w:ascii="Arial" w:hAnsi="Arial" w:cs="Arial"/>
          <w:spacing w:val="-2"/>
          <w:sz w:val="22"/>
        </w:rPr>
        <w:t>2015</w:t>
      </w:r>
      <w:r w:rsidR="009F363D" w:rsidRPr="007D6C90">
        <w:rPr>
          <w:rFonts w:ascii="Arial" w:hAnsi="Arial" w:cs="Arial"/>
          <w:spacing w:val="-2"/>
          <w:sz w:val="22"/>
        </w:rPr>
        <w:t xml:space="preserve"> tarihleri itibariyle vade analizi aşağıda sunulmuştur:</w:t>
      </w:r>
      <w:r w:rsidR="009F363D" w:rsidRPr="007D6C90">
        <w:rPr>
          <w:rFonts w:ascii="Arial" w:hAnsi="Arial" w:cs="Arial"/>
          <w:spacing w:val="-2"/>
          <w:sz w:val="16"/>
        </w:rPr>
        <w:t xml:space="preserve"> </w:t>
      </w:r>
    </w:p>
    <w:tbl>
      <w:tblPr>
        <w:tblW w:w="8931" w:type="dxa"/>
        <w:tblInd w:w="70" w:type="dxa"/>
        <w:tblCellMar>
          <w:left w:w="70" w:type="dxa"/>
          <w:right w:w="70" w:type="dxa"/>
        </w:tblCellMar>
        <w:tblLook w:val="0000" w:firstRow="0" w:lastRow="0" w:firstColumn="0" w:lastColumn="0" w:noHBand="0" w:noVBand="0"/>
      </w:tblPr>
      <w:tblGrid>
        <w:gridCol w:w="6237"/>
        <w:gridCol w:w="1276"/>
        <w:gridCol w:w="1418"/>
      </w:tblGrid>
      <w:tr w:rsidR="005175B1" w:rsidRPr="007D6C90" w:rsidTr="00652AF1">
        <w:trPr>
          <w:trHeight w:val="300"/>
        </w:trPr>
        <w:tc>
          <w:tcPr>
            <w:tcW w:w="6237" w:type="dxa"/>
            <w:tcBorders>
              <w:top w:val="nil"/>
              <w:left w:val="nil"/>
              <w:right w:val="nil"/>
            </w:tcBorders>
            <w:shd w:val="clear" w:color="auto" w:fill="FFFFFF"/>
            <w:noWrap/>
            <w:vAlign w:val="bottom"/>
          </w:tcPr>
          <w:p w:rsidR="005175B1" w:rsidRPr="007D6C90" w:rsidRDefault="005175B1" w:rsidP="007D6C90">
            <w:pPr>
              <w:rPr>
                <w:rFonts w:ascii="Arial" w:hAnsi="Arial" w:cs="Arial"/>
                <w:sz w:val="22"/>
                <w:szCs w:val="22"/>
              </w:rPr>
            </w:pPr>
            <w:r w:rsidRPr="007D6C90">
              <w:rPr>
                <w:rFonts w:ascii="Arial" w:hAnsi="Arial" w:cs="Arial"/>
                <w:sz w:val="22"/>
                <w:szCs w:val="22"/>
              </w:rPr>
              <w:t> </w:t>
            </w:r>
          </w:p>
        </w:tc>
        <w:tc>
          <w:tcPr>
            <w:tcW w:w="1276" w:type="dxa"/>
            <w:tcBorders>
              <w:top w:val="single" w:sz="4" w:space="0" w:color="auto"/>
              <w:left w:val="nil"/>
              <w:bottom w:val="single" w:sz="4" w:space="0" w:color="auto"/>
              <w:right w:val="nil"/>
            </w:tcBorders>
            <w:shd w:val="clear" w:color="auto" w:fill="FFFFFF"/>
            <w:vAlign w:val="bottom"/>
          </w:tcPr>
          <w:p w:rsidR="005175B1" w:rsidRPr="007D6C90" w:rsidRDefault="0016561C" w:rsidP="007D6C90">
            <w:pPr>
              <w:jc w:val="right"/>
              <w:rPr>
                <w:rFonts w:ascii="Arial" w:hAnsi="Arial" w:cs="Arial"/>
                <w:b/>
                <w:bCs/>
                <w:sz w:val="22"/>
                <w:szCs w:val="22"/>
              </w:rPr>
            </w:pPr>
            <w:r>
              <w:rPr>
                <w:rFonts w:ascii="Arial" w:hAnsi="Arial" w:cs="Arial"/>
                <w:b/>
                <w:bCs/>
                <w:sz w:val="22"/>
                <w:szCs w:val="22"/>
              </w:rPr>
              <w:t>30.06</w:t>
            </w:r>
            <w:r w:rsidR="005175B1" w:rsidRPr="007D6C90">
              <w:rPr>
                <w:rFonts w:ascii="Arial" w:hAnsi="Arial" w:cs="Arial"/>
                <w:b/>
                <w:bCs/>
                <w:sz w:val="22"/>
                <w:szCs w:val="22"/>
              </w:rPr>
              <w:t>.2016</w:t>
            </w:r>
          </w:p>
        </w:tc>
        <w:tc>
          <w:tcPr>
            <w:tcW w:w="1418" w:type="dxa"/>
            <w:tcBorders>
              <w:top w:val="single" w:sz="4" w:space="0" w:color="auto"/>
              <w:left w:val="nil"/>
              <w:bottom w:val="single" w:sz="4" w:space="0" w:color="auto"/>
              <w:right w:val="nil"/>
            </w:tcBorders>
            <w:shd w:val="clear" w:color="auto" w:fill="FFFFFF"/>
            <w:vAlign w:val="bottom"/>
          </w:tcPr>
          <w:p w:rsidR="005175B1" w:rsidRPr="007D6C90" w:rsidRDefault="005175B1" w:rsidP="007D6C90">
            <w:pPr>
              <w:jc w:val="right"/>
              <w:rPr>
                <w:rFonts w:ascii="Arial" w:hAnsi="Arial" w:cs="Arial"/>
                <w:b/>
                <w:bCs/>
                <w:sz w:val="22"/>
                <w:szCs w:val="22"/>
              </w:rPr>
            </w:pPr>
            <w:r w:rsidRPr="007D6C90">
              <w:rPr>
                <w:rFonts w:ascii="Arial" w:hAnsi="Arial" w:cs="Arial"/>
                <w:b/>
                <w:bCs/>
                <w:sz w:val="22"/>
                <w:szCs w:val="22"/>
              </w:rPr>
              <w:t>31.12.2015</w:t>
            </w:r>
          </w:p>
        </w:tc>
      </w:tr>
      <w:tr w:rsidR="003819B8" w:rsidRPr="007D6C90" w:rsidTr="00652AF1">
        <w:trPr>
          <w:trHeight w:val="300"/>
        </w:trPr>
        <w:tc>
          <w:tcPr>
            <w:tcW w:w="6237" w:type="dxa"/>
            <w:tcBorders>
              <w:left w:val="nil"/>
              <w:right w:val="nil"/>
            </w:tcBorders>
            <w:shd w:val="clear" w:color="auto" w:fill="FFFFFF"/>
            <w:noWrap/>
            <w:vAlign w:val="bottom"/>
          </w:tcPr>
          <w:p w:rsidR="003819B8" w:rsidRPr="007D6C90" w:rsidRDefault="003819B8" w:rsidP="003819B8">
            <w:pPr>
              <w:rPr>
                <w:rFonts w:ascii="Arial" w:hAnsi="Arial" w:cs="Arial"/>
                <w:sz w:val="22"/>
                <w:szCs w:val="22"/>
              </w:rPr>
            </w:pPr>
            <w:r w:rsidRPr="007D6C90">
              <w:rPr>
                <w:rFonts w:ascii="Arial" w:hAnsi="Arial" w:cs="Arial"/>
                <w:sz w:val="22"/>
                <w:szCs w:val="22"/>
              </w:rPr>
              <w:t>3 aya kadar</w:t>
            </w:r>
          </w:p>
        </w:tc>
        <w:tc>
          <w:tcPr>
            <w:tcW w:w="1276" w:type="dxa"/>
            <w:tcBorders>
              <w:top w:val="nil"/>
              <w:left w:val="nil"/>
              <w:right w:val="nil"/>
            </w:tcBorders>
            <w:shd w:val="clear" w:color="auto" w:fill="FFFFFF"/>
            <w:noWrap/>
            <w:vAlign w:val="bottom"/>
          </w:tcPr>
          <w:p w:rsidR="003819B8" w:rsidRDefault="003819B8" w:rsidP="003819B8">
            <w:pPr>
              <w:jc w:val="right"/>
              <w:rPr>
                <w:rFonts w:ascii="Arial" w:hAnsi="Arial" w:cs="Arial"/>
                <w:sz w:val="22"/>
                <w:szCs w:val="22"/>
              </w:rPr>
            </w:pPr>
            <w:r>
              <w:rPr>
                <w:rFonts w:ascii="Arial" w:hAnsi="Arial" w:cs="Arial"/>
                <w:sz w:val="22"/>
                <w:szCs w:val="22"/>
              </w:rPr>
              <w:t>2.123.094</w:t>
            </w:r>
          </w:p>
        </w:tc>
        <w:tc>
          <w:tcPr>
            <w:tcW w:w="1418" w:type="dxa"/>
            <w:tcBorders>
              <w:top w:val="nil"/>
              <w:left w:val="nil"/>
              <w:right w:val="nil"/>
            </w:tcBorders>
            <w:shd w:val="clear" w:color="auto" w:fill="FFFFFF"/>
            <w:noWrap/>
            <w:vAlign w:val="bottom"/>
          </w:tcPr>
          <w:p w:rsidR="003819B8" w:rsidRPr="007D6C90" w:rsidRDefault="003819B8" w:rsidP="003819B8">
            <w:pPr>
              <w:jc w:val="right"/>
              <w:rPr>
                <w:rFonts w:ascii="Arial" w:hAnsi="Arial" w:cs="Arial"/>
                <w:sz w:val="22"/>
                <w:szCs w:val="22"/>
              </w:rPr>
            </w:pPr>
            <w:r w:rsidRPr="007D6C90">
              <w:rPr>
                <w:rFonts w:ascii="Arial" w:hAnsi="Arial" w:cs="Arial"/>
                <w:color w:val="000000"/>
                <w:sz w:val="22"/>
                <w:szCs w:val="22"/>
              </w:rPr>
              <w:t>133.863</w:t>
            </w:r>
          </w:p>
        </w:tc>
      </w:tr>
      <w:tr w:rsidR="003819B8" w:rsidRPr="007D6C90" w:rsidTr="00652AF1">
        <w:trPr>
          <w:trHeight w:val="300"/>
        </w:trPr>
        <w:tc>
          <w:tcPr>
            <w:tcW w:w="6237" w:type="dxa"/>
            <w:tcBorders>
              <w:top w:val="nil"/>
              <w:left w:val="nil"/>
              <w:right w:val="nil"/>
            </w:tcBorders>
            <w:shd w:val="clear" w:color="auto" w:fill="FFFFFF"/>
            <w:noWrap/>
            <w:vAlign w:val="bottom"/>
          </w:tcPr>
          <w:p w:rsidR="003819B8" w:rsidRPr="007D6C90" w:rsidRDefault="003819B8" w:rsidP="003819B8">
            <w:pPr>
              <w:rPr>
                <w:rFonts w:ascii="Arial" w:hAnsi="Arial" w:cs="Arial"/>
                <w:sz w:val="22"/>
                <w:szCs w:val="22"/>
              </w:rPr>
            </w:pPr>
            <w:r w:rsidRPr="007D6C90">
              <w:rPr>
                <w:rFonts w:ascii="Arial" w:hAnsi="Arial" w:cs="Arial"/>
                <w:sz w:val="22"/>
                <w:szCs w:val="22"/>
              </w:rPr>
              <w:t>3 ile 12 ay arası</w:t>
            </w:r>
          </w:p>
        </w:tc>
        <w:tc>
          <w:tcPr>
            <w:tcW w:w="1276" w:type="dxa"/>
            <w:tcBorders>
              <w:top w:val="nil"/>
              <w:left w:val="nil"/>
              <w:right w:val="nil"/>
            </w:tcBorders>
            <w:shd w:val="clear" w:color="auto" w:fill="FFFFFF"/>
            <w:noWrap/>
            <w:vAlign w:val="bottom"/>
          </w:tcPr>
          <w:p w:rsidR="003819B8" w:rsidRDefault="003819B8" w:rsidP="003819B8">
            <w:pPr>
              <w:jc w:val="right"/>
              <w:rPr>
                <w:rFonts w:ascii="Arial" w:hAnsi="Arial" w:cs="Arial"/>
                <w:sz w:val="22"/>
                <w:szCs w:val="22"/>
              </w:rPr>
            </w:pPr>
            <w:r>
              <w:rPr>
                <w:rFonts w:ascii="Arial" w:hAnsi="Arial" w:cs="Arial"/>
                <w:sz w:val="22"/>
                <w:szCs w:val="22"/>
              </w:rPr>
              <w:t>2.474.268</w:t>
            </w:r>
          </w:p>
        </w:tc>
        <w:tc>
          <w:tcPr>
            <w:tcW w:w="1418" w:type="dxa"/>
            <w:tcBorders>
              <w:top w:val="nil"/>
              <w:left w:val="nil"/>
              <w:right w:val="nil"/>
            </w:tcBorders>
            <w:shd w:val="clear" w:color="auto" w:fill="FFFFFF"/>
            <w:noWrap/>
            <w:vAlign w:val="bottom"/>
          </w:tcPr>
          <w:p w:rsidR="003819B8" w:rsidRPr="007D6C90" w:rsidRDefault="003819B8" w:rsidP="003819B8">
            <w:pPr>
              <w:jc w:val="right"/>
              <w:rPr>
                <w:rFonts w:ascii="Arial" w:hAnsi="Arial" w:cs="Arial"/>
                <w:sz w:val="22"/>
                <w:szCs w:val="22"/>
              </w:rPr>
            </w:pPr>
            <w:r w:rsidRPr="007D6C90">
              <w:rPr>
                <w:rFonts w:ascii="Arial" w:hAnsi="Arial" w:cs="Arial"/>
                <w:color w:val="000000"/>
                <w:sz w:val="22"/>
                <w:szCs w:val="22"/>
              </w:rPr>
              <w:t>478.702</w:t>
            </w:r>
          </w:p>
        </w:tc>
      </w:tr>
      <w:tr w:rsidR="003819B8" w:rsidRPr="007D6C90" w:rsidTr="00652AF1">
        <w:trPr>
          <w:trHeight w:val="300"/>
        </w:trPr>
        <w:tc>
          <w:tcPr>
            <w:tcW w:w="6237" w:type="dxa"/>
            <w:tcBorders>
              <w:left w:val="nil"/>
              <w:bottom w:val="single" w:sz="4" w:space="0" w:color="auto"/>
              <w:right w:val="nil"/>
            </w:tcBorders>
            <w:shd w:val="clear" w:color="auto" w:fill="FFFFFF"/>
            <w:noWrap/>
            <w:vAlign w:val="bottom"/>
          </w:tcPr>
          <w:p w:rsidR="003819B8" w:rsidRPr="007D6C90" w:rsidRDefault="003819B8" w:rsidP="003819B8">
            <w:pPr>
              <w:rPr>
                <w:rFonts w:ascii="Arial" w:hAnsi="Arial" w:cs="Arial"/>
                <w:sz w:val="22"/>
                <w:szCs w:val="22"/>
              </w:rPr>
            </w:pPr>
            <w:r>
              <w:rPr>
                <w:rFonts w:ascii="Arial" w:hAnsi="Arial" w:cs="Arial"/>
                <w:bCs/>
                <w:sz w:val="21"/>
                <w:szCs w:val="21"/>
              </w:rPr>
              <w:t>1 ile 2</w:t>
            </w:r>
            <w:r w:rsidRPr="00C04FEF">
              <w:rPr>
                <w:rFonts w:ascii="Arial" w:hAnsi="Arial" w:cs="Arial"/>
                <w:bCs/>
                <w:sz w:val="21"/>
                <w:szCs w:val="21"/>
              </w:rPr>
              <w:t xml:space="preserve"> yıl arası</w:t>
            </w:r>
          </w:p>
        </w:tc>
        <w:tc>
          <w:tcPr>
            <w:tcW w:w="1276" w:type="dxa"/>
            <w:tcBorders>
              <w:left w:val="nil"/>
              <w:bottom w:val="single" w:sz="4" w:space="0" w:color="auto"/>
              <w:right w:val="nil"/>
            </w:tcBorders>
            <w:shd w:val="clear" w:color="auto" w:fill="FFFFFF"/>
            <w:noWrap/>
            <w:vAlign w:val="bottom"/>
          </w:tcPr>
          <w:p w:rsidR="003819B8" w:rsidRDefault="003819B8" w:rsidP="003819B8">
            <w:pPr>
              <w:jc w:val="right"/>
              <w:rPr>
                <w:rFonts w:ascii="Arial" w:hAnsi="Arial" w:cs="Arial"/>
                <w:sz w:val="22"/>
                <w:szCs w:val="22"/>
              </w:rPr>
            </w:pPr>
            <w:r>
              <w:rPr>
                <w:rFonts w:ascii="Arial" w:hAnsi="Arial" w:cs="Arial"/>
                <w:sz w:val="22"/>
                <w:szCs w:val="22"/>
              </w:rPr>
              <w:t>522.421</w:t>
            </w:r>
          </w:p>
        </w:tc>
        <w:tc>
          <w:tcPr>
            <w:tcW w:w="1418" w:type="dxa"/>
            <w:tcBorders>
              <w:left w:val="nil"/>
              <w:bottom w:val="single" w:sz="4" w:space="0" w:color="auto"/>
              <w:right w:val="nil"/>
            </w:tcBorders>
            <w:shd w:val="clear" w:color="auto" w:fill="FFFFFF"/>
            <w:noWrap/>
            <w:vAlign w:val="bottom"/>
          </w:tcPr>
          <w:p w:rsidR="003819B8" w:rsidRPr="007D6C90" w:rsidRDefault="003819B8" w:rsidP="003819B8">
            <w:pPr>
              <w:jc w:val="right"/>
              <w:rPr>
                <w:rFonts w:ascii="Arial" w:hAnsi="Arial" w:cs="Arial"/>
                <w:color w:val="000000"/>
                <w:sz w:val="22"/>
                <w:szCs w:val="22"/>
              </w:rPr>
            </w:pPr>
            <w:r>
              <w:rPr>
                <w:rFonts w:ascii="Arial" w:hAnsi="Arial" w:cs="Arial"/>
                <w:color w:val="000000"/>
                <w:sz w:val="22"/>
                <w:szCs w:val="22"/>
              </w:rPr>
              <w:t>-</w:t>
            </w:r>
          </w:p>
        </w:tc>
      </w:tr>
      <w:tr w:rsidR="003819B8" w:rsidRPr="007D6C90" w:rsidTr="00652AF1">
        <w:trPr>
          <w:trHeight w:val="315"/>
        </w:trPr>
        <w:tc>
          <w:tcPr>
            <w:tcW w:w="6237" w:type="dxa"/>
            <w:tcBorders>
              <w:top w:val="single" w:sz="4" w:space="0" w:color="auto"/>
              <w:left w:val="nil"/>
              <w:bottom w:val="single" w:sz="4" w:space="0" w:color="auto"/>
              <w:right w:val="nil"/>
            </w:tcBorders>
            <w:shd w:val="clear" w:color="auto" w:fill="FFFFFF"/>
            <w:noWrap/>
            <w:vAlign w:val="bottom"/>
          </w:tcPr>
          <w:p w:rsidR="003819B8" w:rsidRPr="007D6C90" w:rsidRDefault="003819B8" w:rsidP="003819B8">
            <w:pPr>
              <w:rPr>
                <w:rFonts w:ascii="Arial" w:hAnsi="Arial" w:cs="Arial"/>
                <w:b/>
                <w:bCs/>
                <w:sz w:val="22"/>
                <w:szCs w:val="22"/>
              </w:rPr>
            </w:pPr>
            <w:r w:rsidRPr="007D6C90">
              <w:rPr>
                <w:rFonts w:ascii="Arial" w:hAnsi="Arial" w:cs="Arial"/>
                <w:b/>
                <w:bCs/>
                <w:sz w:val="22"/>
                <w:szCs w:val="22"/>
              </w:rPr>
              <w:t>Toplam</w:t>
            </w:r>
          </w:p>
        </w:tc>
        <w:tc>
          <w:tcPr>
            <w:tcW w:w="1276" w:type="dxa"/>
            <w:tcBorders>
              <w:top w:val="single" w:sz="4" w:space="0" w:color="auto"/>
              <w:left w:val="nil"/>
              <w:bottom w:val="single" w:sz="4" w:space="0" w:color="auto"/>
              <w:right w:val="nil"/>
            </w:tcBorders>
            <w:shd w:val="clear" w:color="auto" w:fill="FFFFFF"/>
            <w:noWrap/>
            <w:vAlign w:val="bottom"/>
          </w:tcPr>
          <w:p w:rsidR="003819B8" w:rsidRDefault="003819B8" w:rsidP="003819B8">
            <w:pPr>
              <w:jc w:val="right"/>
              <w:rPr>
                <w:rFonts w:ascii="Arial" w:hAnsi="Arial" w:cs="Arial"/>
                <w:b/>
                <w:bCs/>
                <w:sz w:val="22"/>
                <w:szCs w:val="22"/>
              </w:rPr>
            </w:pPr>
            <w:r>
              <w:rPr>
                <w:rFonts w:ascii="Arial" w:hAnsi="Arial" w:cs="Arial"/>
                <w:b/>
                <w:bCs/>
                <w:sz w:val="22"/>
                <w:szCs w:val="22"/>
              </w:rPr>
              <w:t>5.119.783</w:t>
            </w:r>
          </w:p>
        </w:tc>
        <w:tc>
          <w:tcPr>
            <w:tcW w:w="1418" w:type="dxa"/>
            <w:tcBorders>
              <w:top w:val="single" w:sz="4" w:space="0" w:color="auto"/>
              <w:left w:val="nil"/>
              <w:bottom w:val="single" w:sz="4" w:space="0" w:color="auto"/>
              <w:right w:val="nil"/>
            </w:tcBorders>
            <w:shd w:val="clear" w:color="auto" w:fill="FFFFFF"/>
            <w:noWrap/>
            <w:vAlign w:val="bottom"/>
          </w:tcPr>
          <w:p w:rsidR="003819B8" w:rsidRPr="007D6C90" w:rsidRDefault="003819B8" w:rsidP="003819B8">
            <w:pPr>
              <w:jc w:val="right"/>
              <w:rPr>
                <w:rFonts w:ascii="Arial" w:hAnsi="Arial" w:cs="Arial"/>
                <w:b/>
                <w:bCs/>
                <w:sz w:val="22"/>
                <w:szCs w:val="22"/>
              </w:rPr>
            </w:pPr>
            <w:r w:rsidRPr="007D6C90">
              <w:rPr>
                <w:rFonts w:ascii="Arial" w:hAnsi="Arial" w:cs="Arial"/>
                <w:b/>
                <w:bCs/>
                <w:sz w:val="22"/>
                <w:szCs w:val="22"/>
              </w:rPr>
              <w:t>612.565</w:t>
            </w:r>
          </w:p>
        </w:tc>
      </w:tr>
    </w:tbl>
    <w:p w:rsidR="009F363D" w:rsidRPr="004546C6" w:rsidRDefault="00DF6D9F" w:rsidP="007D6C90">
      <w:pPr>
        <w:pStyle w:val="Balk1"/>
        <w:spacing w:before="240" w:after="0" w:line="240" w:lineRule="atLeast"/>
        <w:rPr>
          <w:rFonts w:ascii="Arial" w:hAnsi="Arial" w:cs="Arial"/>
          <w:sz w:val="22"/>
          <w:szCs w:val="22"/>
        </w:rPr>
      </w:pPr>
      <w:bookmarkStart w:id="33" w:name="_Toc347263325"/>
      <w:bookmarkStart w:id="34" w:name="_Toc449787906"/>
      <w:r w:rsidRPr="00D26F76">
        <w:rPr>
          <w:rFonts w:ascii="Arial" w:hAnsi="Arial" w:cs="Arial"/>
          <w:szCs w:val="24"/>
        </w:rPr>
        <w:t>Not 5</w:t>
      </w:r>
      <w:r w:rsidR="009F363D" w:rsidRPr="00D26F76">
        <w:rPr>
          <w:rFonts w:ascii="Arial" w:hAnsi="Arial" w:cs="Arial"/>
          <w:szCs w:val="24"/>
        </w:rPr>
        <w:t xml:space="preserve"> - Ticari Alacak ve Borçlar</w:t>
      </w:r>
      <w:bookmarkEnd w:id="27"/>
      <w:bookmarkEnd w:id="28"/>
      <w:bookmarkEnd w:id="29"/>
      <w:bookmarkEnd w:id="30"/>
      <w:bookmarkEnd w:id="33"/>
      <w:bookmarkEnd w:id="34"/>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096"/>
        <w:gridCol w:w="1363"/>
        <w:gridCol w:w="1472"/>
      </w:tblGrid>
      <w:tr w:rsidR="004546C6" w:rsidRPr="004546C6" w:rsidTr="000958D5">
        <w:tc>
          <w:tcPr>
            <w:tcW w:w="6096" w:type="dxa"/>
            <w:tcBorders>
              <w:top w:val="nil"/>
              <w:left w:val="nil"/>
              <w:bottom w:val="single" w:sz="4" w:space="0" w:color="auto"/>
              <w:right w:val="single" w:sz="4" w:space="0" w:color="auto"/>
            </w:tcBorders>
          </w:tcPr>
          <w:p w:rsidR="004546C6" w:rsidRPr="004546C6" w:rsidRDefault="004546C6" w:rsidP="004546C6">
            <w:pPr>
              <w:jc w:val="both"/>
              <w:rPr>
                <w:rFonts w:ascii="Arial" w:hAnsi="Arial" w:cs="Arial"/>
                <w:b/>
                <w:sz w:val="22"/>
                <w:szCs w:val="22"/>
                <w:highlight w:val="yellow"/>
              </w:rPr>
            </w:pPr>
          </w:p>
        </w:tc>
        <w:tc>
          <w:tcPr>
            <w:tcW w:w="1363" w:type="dxa"/>
            <w:tcBorders>
              <w:top w:val="single" w:sz="4" w:space="0" w:color="auto"/>
              <w:left w:val="single" w:sz="4" w:space="0" w:color="auto"/>
              <w:bottom w:val="single" w:sz="4" w:space="0" w:color="auto"/>
              <w:right w:val="single" w:sz="4" w:space="0" w:color="auto"/>
            </w:tcBorders>
            <w:vAlign w:val="center"/>
          </w:tcPr>
          <w:p w:rsidR="004546C6" w:rsidRPr="004546C6" w:rsidRDefault="0016561C" w:rsidP="004546C6">
            <w:pPr>
              <w:jc w:val="right"/>
              <w:rPr>
                <w:rFonts w:ascii="Arial" w:hAnsi="Arial" w:cs="Arial"/>
                <w:b/>
                <w:bCs/>
                <w:sz w:val="22"/>
                <w:szCs w:val="22"/>
                <w:highlight w:val="yellow"/>
              </w:rPr>
            </w:pPr>
            <w:r>
              <w:rPr>
                <w:rFonts w:ascii="Arial" w:hAnsi="Arial" w:cs="Arial"/>
                <w:b/>
                <w:bCs/>
                <w:sz w:val="22"/>
                <w:szCs w:val="22"/>
              </w:rPr>
              <w:t>30.06</w:t>
            </w:r>
            <w:r w:rsidR="004546C6" w:rsidRPr="004546C6">
              <w:rPr>
                <w:rFonts w:ascii="Arial" w:hAnsi="Arial" w:cs="Arial"/>
                <w:b/>
                <w:bCs/>
                <w:sz w:val="22"/>
                <w:szCs w:val="22"/>
              </w:rPr>
              <w:t>.</w:t>
            </w:r>
            <w:r w:rsidR="004546C6">
              <w:rPr>
                <w:rFonts w:ascii="Arial" w:hAnsi="Arial" w:cs="Arial"/>
                <w:b/>
                <w:bCs/>
                <w:sz w:val="22"/>
                <w:szCs w:val="22"/>
              </w:rPr>
              <w:t>2016</w:t>
            </w:r>
          </w:p>
        </w:tc>
        <w:tc>
          <w:tcPr>
            <w:tcW w:w="1472" w:type="dxa"/>
            <w:tcBorders>
              <w:top w:val="single" w:sz="4" w:space="0" w:color="auto"/>
              <w:left w:val="single" w:sz="4" w:space="0" w:color="auto"/>
              <w:bottom w:val="single" w:sz="4" w:space="0" w:color="auto"/>
              <w:right w:val="single" w:sz="4" w:space="0" w:color="auto"/>
            </w:tcBorders>
            <w:vAlign w:val="center"/>
          </w:tcPr>
          <w:p w:rsidR="004546C6" w:rsidRPr="004546C6" w:rsidRDefault="004546C6" w:rsidP="004546C6">
            <w:pPr>
              <w:jc w:val="right"/>
              <w:rPr>
                <w:rFonts w:ascii="Arial" w:hAnsi="Arial" w:cs="Arial"/>
                <w:b/>
                <w:bCs/>
                <w:sz w:val="22"/>
                <w:szCs w:val="22"/>
                <w:highlight w:val="yellow"/>
              </w:rPr>
            </w:pPr>
            <w:r w:rsidRPr="004546C6">
              <w:rPr>
                <w:rFonts w:ascii="Arial" w:hAnsi="Arial" w:cs="Arial"/>
                <w:b/>
                <w:bCs/>
                <w:sz w:val="22"/>
                <w:szCs w:val="22"/>
              </w:rPr>
              <w:t>31.12.2015</w:t>
            </w:r>
          </w:p>
        </w:tc>
      </w:tr>
      <w:tr w:rsidR="00C27B21" w:rsidRPr="004546C6" w:rsidTr="0087667F">
        <w:trPr>
          <w:trHeight w:val="282"/>
        </w:trPr>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b/>
                <w:bCs/>
                <w:sz w:val="22"/>
                <w:szCs w:val="22"/>
              </w:rPr>
            </w:pPr>
            <w:r w:rsidRPr="004546C6">
              <w:rPr>
                <w:rFonts w:ascii="Arial" w:hAnsi="Arial" w:cs="Arial"/>
                <w:b/>
                <w:bCs/>
                <w:sz w:val="22"/>
                <w:szCs w:val="22"/>
              </w:rPr>
              <w:t>Ticari Alacaklar (Kısa Vadeli)</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b/>
                <w:bCs/>
                <w:color w:val="000000"/>
                <w:sz w:val="22"/>
                <w:szCs w:val="22"/>
              </w:rPr>
            </w:pPr>
            <w:r>
              <w:rPr>
                <w:rFonts w:ascii="Arial" w:hAnsi="Arial" w:cs="Arial"/>
                <w:b/>
                <w:bCs/>
                <w:color w:val="000000"/>
                <w:sz w:val="22"/>
                <w:szCs w:val="22"/>
              </w:rPr>
              <w:t>39.375.640</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b/>
                <w:color w:val="000000"/>
                <w:sz w:val="22"/>
                <w:szCs w:val="22"/>
              </w:rPr>
            </w:pPr>
            <w:r w:rsidRPr="004546C6">
              <w:rPr>
                <w:rFonts w:ascii="Arial" w:hAnsi="Arial" w:cs="Arial"/>
                <w:b/>
                <w:color w:val="000000"/>
                <w:sz w:val="22"/>
                <w:szCs w:val="22"/>
              </w:rPr>
              <w:t>35.817.356</w:t>
            </w:r>
          </w:p>
        </w:tc>
      </w:tr>
      <w:tr w:rsidR="00C27B21" w:rsidRPr="004546C6" w:rsidTr="0087667F">
        <w:trPr>
          <w:trHeight w:val="272"/>
        </w:trPr>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b/>
                <w:sz w:val="22"/>
                <w:szCs w:val="22"/>
              </w:rPr>
            </w:pPr>
            <w:r w:rsidRPr="004546C6">
              <w:rPr>
                <w:rFonts w:ascii="Arial" w:hAnsi="Arial" w:cs="Arial"/>
                <w:b/>
                <w:sz w:val="22"/>
                <w:szCs w:val="22"/>
              </w:rPr>
              <w:t xml:space="preserve">İlişkili taraflardan ticari alacaklar </w:t>
            </w:r>
            <w:r w:rsidRPr="004546C6">
              <w:rPr>
                <w:rFonts w:ascii="Arial" w:hAnsi="Arial" w:cs="Arial"/>
                <w:b/>
                <w:sz w:val="22"/>
                <w:szCs w:val="22"/>
                <w:vertAlign w:val="superscript"/>
              </w:rPr>
              <w:t>(1)</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b/>
                <w:bCs/>
                <w:color w:val="000000"/>
                <w:sz w:val="22"/>
                <w:szCs w:val="22"/>
              </w:rPr>
            </w:pPr>
            <w:r>
              <w:rPr>
                <w:rFonts w:ascii="Arial" w:hAnsi="Arial" w:cs="Arial"/>
                <w:b/>
                <w:bCs/>
                <w:color w:val="000000"/>
                <w:sz w:val="22"/>
                <w:szCs w:val="22"/>
              </w:rPr>
              <w:t>27.770.482</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b/>
                <w:bCs/>
                <w:color w:val="000000"/>
                <w:sz w:val="22"/>
                <w:szCs w:val="22"/>
              </w:rPr>
            </w:pPr>
            <w:r w:rsidRPr="004546C6">
              <w:rPr>
                <w:rFonts w:ascii="Arial" w:hAnsi="Arial" w:cs="Arial"/>
                <w:b/>
                <w:bCs/>
                <w:color w:val="000000"/>
                <w:sz w:val="22"/>
                <w:szCs w:val="22"/>
              </w:rPr>
              <w:t>27.781.972</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bookmarkStart w:id="35" w:name="OLE_LINK39"/>
            <w:bookmarkStart w:id="36" w:name="RANGE!A21"/>
            <w:bookmarkStart w:id="37" w:name="_Hlk226175407"/>
            <w:r w:rsidRPr="004546C6">
              <w:rPr>
                <w:rFonts w:ascii="Arial" w:hAnsi="Arial" w:cs="Arial"/>
                <w:sz w:val="22"/>
                <w:szCs w:val="22"/>
              </w:rPr>
              <w:t>-</w:t>
            </w:r>
            <w:r>
              <w:t xml:space="preserve"> </w:t>
            </w:r>
            <w:r>
              <w:rPr>
                <w:rFonts w:ascii="Arial" w:hAnsi="Arial" w:cs="Arial"/>
                <w:sz w:val="22"/>
                <w:szCs w:val="22"/>
              </w:rPr>
              <w:t>Alıcılar ve vadeli</w:t>
            </w:r>
            <w:r w:rsidRPr="003819B8">
              <w:rPr>
                <w:rFonts w:ascii="Arial" w:hAnsi="Arial" w:cs="Arial"/>
                <w:sz w:val="22"/>
                <w:szCs w:val="22"/>
              </w:rPr>
              <w:t xml:space="preserve"> senetler</w:t>
            </w:r>
            <w:r w:rsidRPr="004546C6">
              <w:rPr>
                <w:rFonts w:ascii="Arial" w:hAnsi="Arial" w:cs="Arial"/>
                <w:sz w:val="22"/>
                <w:szCs w:val="22"/>
              </w:rPr>
              <w:t xml:space="preserve"> </w:t>
            </w:r>
            <w:bookmarkEnd w:id="35"/>
            <w:bookmarkEnd w:id="36"/>
            <w:r>
              <w:rPr>
                <w:rFonts w:ascii="Arial" w:hAnsi="Arial" w:cs="Arial"/>
                <w:sz w:val="22"/>
                <w:szCs w:val="22"/>
              </w:rPr>
              <w:t>(brüt)</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38.697.471</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37.645.316</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r w:rsidRPr="004546C6">
              <w:rPr>
                <w:rFonts w:ascii="Arial" w:hAnsi="Arial" w:cs="Arial"/>
                <w:sz w:val="22"/>
                <w:szCs w:val="22"/>
              </w:rPr>
              <w:t xml:space="preserve">-Eksi: </w:t>
            </w:r>
            <w:r>
              <w:rPr>
                <w:rFonts w:ascii="Arial" w:hAnsi="Arial" w:cs="Arial"/>
                <w:sz w:val="22"/>
                <w:szCs w:val="22"/>
              </w:rPr>
              <w:t>T</w:t>
            </w:r>
            <w:r w:rsidRPr="004546C6">
              <w:rPr>
                <w:rFonts w:ascii="Arial" w:hAnsi="Arial" w:cs="Arial"/>
                <w:sz w:val="22"/>
                <w:szCs w:val="22"/>
              </w:rPr>
              <w:t>icari alacaklar reeskontu (-)</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(2.929.075)</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(2.036.620)</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r w:rsidRPr="004546C6">
              <w:rPr>
                <w:rFonts w:ascii="Arial" w:hAnsi="Arial" w:cs="Arial"/>
                <w:sz w:val="22"/>
                <w:szCs w:val="22"/>
              </w:rPr>
              <w:t xml:space="preserve">-Eksi: Şüpheli alacak karşılığı (-) </w:t>
            </w:r>
            <w:r w:rsidRPr="004546C6">
              <w:rPr>
                <w:rFonts w:ascii="Arial" w:hAnsi="Arial" w:cs="Arial"/>
                <w:b/>
                <w:sz w:val="22"/>
                <w:szCs w:val="22"/>
                <w:vertAlign w:val="superscript"/>
              </w:rPr>
              <w:t>(2)</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(7.997.914)</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(7.826.724)</w:t>
            </w:r>
          </w:p>
        </w:tc>
      </w:tr>
      <w:bookmarkEnd w:id="37"/>
      <w:tr w:rsidR="00C27B21" w:rsidRPr="004546C6" w:rsidTr="0087667F">
        <w:trPr>
          <w:trHeight w:val="202"/>
        </w:trPr>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b/>
                <w:sz w:val="22"/>
                <w:szCs w:val="22"/>
              </w:rPr>
            </w:pPr>
            <w:r w:rsidRPr="004546C6">
              <w:rPr>
                <w:rFonts w:ascii="Arial" w:hAnsi="Arial" w:cs="Arial"/>
                <w:b/>
                <w:sz w:val="22"/>
                <w:szCs w:val="22"/>
              </w:rPr>
              <w:t>İlişkili olmayan taraflardan ticari alacaklar</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b/>
                <w:bCs/>
                <w:color w:val="000000"/>
                <w:sz w:val="22"/>
                <w:szCs w:val="22"/>
              </w:rPr>
            </w:pPr>
            <w:r>
              <w:rPr>
                <w:rFonts w:ascii="Arial" w:hAnsi="Arial" w:cs="Arial"/>
                <w:b/>
                <w:bCs/>
                <w:color w:val="000000"/>
                <w:sz w:val="22"/>
                <w:szCs w:val="22"/>
              </w:rPr>
              <w:t>11.605.158</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b/>
                <w:bCs/>
                <w:color w:val="000000"/>
                <w:sz w:val="22"/>
                <w:szCs w:val="22"/>
              </w:rPr>
            </w:pPr>
            <w:r w:rsidRPr="004546C6">
              <w:rPr>
                <w:rFonts w:ascii="Arial" w:hAnsi="Arial" w:cs="Arial"/>
                <w:b/>
                <w:bCs/>
                <w:color w:val="000000"/>
                <w:sz w:val="22"/>
                <w:szCs w:val="22"/>
              </w:rPr>
              <w:t>8.035.384</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r w:rsidRPr="004546C6">
              <w:rPr>
                <w:rFonts w:ascii="Arial" w:hAnsi="Arial" w:cs="Arial"/>
                <w:sz w:val="22"/>
                <w:szCs w:val="22"/>
              </w:rPr>
              <w:t>-Alıcılar</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15.044.882</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10.470.588</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r>
              <w:rPr>
                <w:rFonts w:ascii="Arial" w:hAnsi="Arial" w:cs="Arial"/>
                <w:sz w:val="22"/>
                <w:szCs w:val="22"/>
              </w:rPr>
              <w:t>-Vadeli çekler ve senetler</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312.316</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1.050.119</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r w:rsidRPr="004546C6">
              <w:rPr>
                <w:rFonts w:ascii="Arial" w:hAnsi="Arial" w:cs="Arial"/>
                <w:sz w:val="22"/>
                <w:szCs w:val="22"/>
              </w:rPr>
              <w:t xml:space="preserve">-Eksi: </w:t>
            </w:r>
            <w:r>
              <w:rPr>
                <w:rFonts w:ascii="Arial" w:hAnsi="Arial" w:cs="Arial"/>
                <w:sz w:val="22"/>
                <w:szCs w:val="22"/>
              </w:rPr>
              <w:t>T</w:t>
            </w:r>
            <w:r w:rsidRPr="004546C6">
              <w:rPr>
                <w:rFonts w:ascii="Arial" w:hAnsi="Arial" w:cs="Arial"/>
                <w:sz w:val="22"/>
                <w:szCs w:val="22"/>
              </w:rPr>
              <w:t>icari alacaklar reeskontu (-)</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(347.725)</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(385.506)</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bookmarkStart w:id="38" w:name="RANGE!A29"/>
            <w:r w:rsidRPr="004546C6">
              <w:rPr>
                <w:rFonts w:ascii="Arial" w:hAnsi="Arial" w:cs="Arial"/>
                <w:sz w:val="22"/>
                <w:szCs w:val="22"/>
              </w:rPr>
              <w:t xml:space="preserve">-Eksi: Şüpheli alacak karşılığı (-) </w:t>
            </w:r>
            <w:r w:rsidRPr="004546C6">
              <w:rPr>
                <w:rFonts w:ascii="Arial" w:hAnsi="Arial" w:cs="Arial"/>
                <w:b/>
                <w:sz w:val="22"/>
                <w:szCs w:val="22"/>
                <w:vertAlign w:val="superscript"/>
              </w:rPr>
              <w:t>(2)</w:t>
            </w:r>
            <w:bookmarkEnd w:id="38"/>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(3.404.315)</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(3.099.817)</w:t>
            </w:r>
          </w:p>
        </w:tc>
      </w:tr>
      <w:tr w:rsidR="000958D5" w:rsidRPr="004546C6" w:rsidTr="0087667F">
        <w:trPr>
          <w:trHeight w:val="306"/>
        </w:trPr>
        <w:tc>
          <w:tcPr>
            <w:tcW w:w="6096" w:type="dxa"/>
            <w:vAlign w:val="bottom"/>
          </w:tcPr>
          <w:p w:rsidR="000958D5" w:rsidRPr="004546C6" w:rsidRDefault="000958D5" w:rsidP="000958D5">
            <w:pPr>
              <w:rPr>
                <w:rFonts w:ascii="Arial" w:hAnsi="Arial" w:cs="Arial"/>
                <w:b/>
                <w:bCs/>
                <w:sz w:val="22"/>
                <w:szCs w:val="22"/>
              </w:rPr>
            </w:pPr>
            <w:r w:rsidRPr="004546C6">
              <w:rPr>
                <w:rFonts w:ascii="Arial" w:hAnsi="Arial" w:cs="Arial"/>
                <w:b/>
                <w:bCs/>
                <w:sz w:val="22"/>
                <w:szCs w:val="22"/>
              </w:rPr>
              <w:t>Ticari Borçlar (Kısa Vadeli)</w:t>
            </w:r>
          </w:p>
        </w:tc>
        <w:tc>
          <w:tcPr>
            <w:tcW w:w="1363" w:type="dxa"/>
            <w:vAlign w:val="bottom"/>
          </w:tcPr>
          <w:p w:rsidR="000958D5" w:rsidRDefault="00C27B21" w:rsidP="00C27B21">
            <w:pPr>
              <w:jc w:val="right"/>
              <w:rPr>
                <w:rFonts w:ascii="Arial" w:hAnsi="Arial" w:cs="Arial"/>
                <w:b/>
                <w:bCs/>
                <w:sz w:val="22"/>
                <w:szCs w:val="22"/>
              </w:rPr>
            </w:pPr>
            <w:r>
              <w:rPr>
                <w:rFonts w:ascii="Arial" w:hAnsi="Arial" w:cs="Arial"/>
                <w:b/>
                <w:bCs/>
                <w:sz w:val="22"/>
                <w:szCs w:val="22"/>
              </w:rPr>
              <w:t>22.844.117</w:t>
            </w:r>
          </w:p>
        </w:tc>
        <w:tc>
          <w:tcPr>
            <w:tcW w:w="1472" w:type="dxa"/>
            <w:vAlign w:val="bottom"/>
          </w:tcPr>
          <w:p w:rsidR="000958D5" w:rsidRPr="004546C6" w:rsidRDefault="000958D5" w:rsidP="000958D5">
            <w:pPr>
              <w:jc w:val="right"/>
              <w:rPr>
                <w:rFonts w:ascii="Arial" w:hAnsi="Arial" w:cs="Arial"/>
                <w:b/>
                <w:bCs/>
                <w:sz w:val="22"/>
                <w:szCs w:val="22"/>
              </w:rPr>
            </w:pPr>
            <w:r w:rsidRPr="004546C6">
              <w:rPr>
                <w:rFonts w:ascii="Arial" w:hAnsi="Arial" w:cs="Arial"/>
                <w:b/>
                <w:bCs/>
                <w:sz w:val="22"/>
                <w:szCs w:val="22"/>
              </w:rPr>
              <w:t>15.001.477</w:t>
            </w:r>
          </w:p>
        </w:tc>
      </w:tr>
      <w:tr w:rsidR="00C27B21" w:rsidRPr="004546C6" w:rsidTr="0087667F">
        <w:trPr>
          <w:trHeight w:val="286"/>
        </w:trPr>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b/>
                <w:sz w:val="22"/>
                <w:szCs w:val="22"/>
              </w:rPr>
            </w:pPr>
            <w:r w:rsidRPr="004546C6">
              <w:rPr>
                <w:rFonts w:ascii="Arial" w:hAnsi="Arial" w:cs="Arial"/>
                <w:b/>
                <w:sz w:val="22"/>
                <w:szCs w:val="22"/>
              </w:rPr>
              <w:t>İlişkili olmayan taraflara ticari borçlar</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b/>
                <w:bCs/>
                <w:color w:val="000000"/>
                <w:sz w:val="22"/>
                <w:szCs w:val="22"/>
              </w:rPr>
            </w:pPr>
            <w:r>
              <w:rPr>
                <w:rFonts w:ascii="Arial" w:hAnsi="Arial" w:cs="Arial"/>
                <w:b/>
                <w:bCs/>
                <w:color w:val="000000"/>
                <w:sz w:val="22"/>
                <w:szCs w:val="22"/>
              </w:rPr>
              <w:t>22.844.117</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b/>
                <w:bCs/>
                <w:color w:val="000000"/>
                <w:sz w:val="22"/>
                <w:szCs w:val="22"/>
              </w:rPr>
            </w:pPr>
            <w:r w:rsidRPr="004546C6">
              <w:rPr>
                <w:rFonts w:ascii="Arial" w:hAnsi="Arial" w:cs="Arial"/>
                <w:b/>
                <w:bCs/>
                <w:color w:val="000000"/>
                <w:sz w:val="22"/>
                <w:szCs w:val="22"/>
              </w:rPr>
              <w:t>15.001.477</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r w:rsidRPr="004546C6">
              <w:rPr>
                <w:rFonts w:ascii="Arial" w:hAnsi="Arial" w:cs="Arial"/>
                <w:sz w:val="22"/>
                <w:szCs w:val="22"/>
              </w:rPr>
              <w:t>-Ticari borçların brüt tutarı</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23.347.838</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12.482.576</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r w:rsidRPr="004546C6">
              <w:rPr>
                <w:rFonts w:ascii="Arial" w:hAnsi="Arial" w:cs="Arial"/>
                <w:sz w:val="22"/>
                <w:szCs w:val="22"/>
              </w:rPr>
              <w:t>-Borç Senetleri</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3.182.671</w:t>
            </w:r>
          </w:p>
        </w:tc>
      </w:tr>
      <w:tr w:rsidR="00C27B21"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rPr>
                <w:rFonts w:ascii="Arial" w:hAnsi="Arial" w:cs="Arial"/>
                <w:sz w:val="22"/>
                <w:szCs w:val="22"/>
              </w:rPr>
            </w:pPr>
            <w:r w:rsidRPr="004546C6">
              <w:rPr>
                <w:rFonts w:ascii="Arial" w:hAnsi="Arial" w:cs="Arial"/>
                <w:sz w:val="22"/>
                <w:szCs w:val="22"/>
              </w:rPr>
              <w:t>-Eksi: İlişkili olmayan taraflara ticari borçlar reeskontu (-)</w:t>
            </w:r>
          </w:p>
        </w:tc>
        <w:tc>
          <w:tcPr>
            <w:tcW w:w="1363" w:type="dxa"/>
            <w:tcBorders>
              <w:top w:val="single" w:sz="4" w:space="0" w:color="auto"/>
              <w:left w:val="single" w:sz="4" w:space="0" w:color="auto"/>
              <w:bottom w:val="single" w:sz="4" w:space="0" w:color="auto"/>
              <w:right w:val="single" w:sz="4" w:space="0" w:color="auto"/>
            </w:tcBorders>
            <w:vAlign w:val="bottom"/>
          </w:tcPr>
          <w:p w:rsidR="00C27B21" w:rsidRDefault="00C27B21" w:rsidP="00C27B21">
            <w:pPr>
              <w:jc w:val="right"/>
              <w:rPr>
                <w:rFonts w:ascii="Arial" w:hAnsi="Arial" w:cs="Arial"/>
                <w:color w:val="000000"/>
                <w:sz w:val="22"/>
                <w:szCs w:val="22"/>
              </w:rPr>
            </w:pPr>
            <w:r>
              <w:rPr>
                <w:rFonts w:ascii="Arial" w:hAnsi="Arial" w:cs="Arial"/>
                <w:color w:val="000000"/>
                <w:sz w:val="22"/>
                <w:szCs w:val="22"/>
              </w:rPr>
              <w:t>(503.721)</w:t>
            </w:r>
          </w:p>
        </w:tc>
        <w:tc>
          <w:tcPr>
            <w:tcW w:w="1472" w:type="dxa"/>
            <w:tcBorders>
              <w:top w:val="single" w:sz="4" w:space="0" w:color="auto"/>
              <w:left w:val="single" w:sz="4" w:space="0" w:color="auto"/>
              <w:bottom w:val="single" w:sz="4" w:space="0" w:color="auto"/>
              <w:right w:val="single" w:sz="4" w:space="0" w:color="auto"/>
            </w:tcBorders>
            <w:vAlign w:val="bottom"/>
          </w:tcPr>
          <w:p w:rsidR="00C27B21" w:rsidRPr="004546C6" w:rsidRDefault="00C27B21" w:rsidP="00C27B21">
            <w:pPr>
              <w:jc w:val="right"/>
              <w:rPr>
                <w:rFonts w:ascii="Arial" w:hAnsi="Arial" w:cs="Arial"/>
                <w:color w:val="000000"/>
                <w:sz w:val="22"/>
                <w:szCs w:val="22"/>
              </w:rPr>
            </w:pPr>
            <w:r w:rsidRPr="004546C6">
              <w:rPr>
                <w:rFonts w:ascii="Arial" w:hAnsi="Arial" w:cs="Arial"/>
                <w:color w:val="000000"/>
                <w:sz w:val="22"/>
                <w:szCs w:val="22"/>
              </w:rPr>
              <w:t>(663.770)</w:t>
            </w:r>
          </w:p>
        </w:tc>
      </w:tr>
    </w:tbl>
    <w:p w:rsidR="009F363D" w:rsidRDefault="004546C6" w:rsidP="007F51A4">
      <w:pPr>
        <w:tabs>
          <w:tab w:val="left" w:pos="288"/>
          <w:tab w:val="left" w:pos="576"/>
          <w:tab w:val="decimal" w:pos="5184"/>
          <w:tab w:val="decimal" w:pos="6336"/>
          <w:tab w:val="decimal" w:pos="7488"/>
          <w:tab w:val="decimal" w:pos="8568"/>
        </w:tabs>
        <w:spacing w:before="60" w:after="40"/>
        <w:jc w:val="both"/>
        <w:rPr>
          <w:rFonts w:ascii="Arial" w:hAnsi="Arial" w:cs="Arial"/>
          <w:sz w:val="22"/>
          <w:szCs w:val="22"/>
        </w:rPr>
      </w:pPr>
      <w:r w:rsidRPr="00D26F76">
        <w:rPr>
          <w:rFonts w:ascii="Arial" w:hAnsi="Arial" w:cs="Arial"/>
          <w:b/>
          <w:sz w:val="24"/>
          <w:szCs w:val="24"/>
          <w:vertAlign w:val="superscript"/>
        </w:rPr>
        <w:t xml:space="preserve"> </w:t>
      </w:r>
      <w:r w:rsidR="009F363D" w:rsidRPr="00D26F76">
        <w:rPr>
          <w:rFonts w:ascii="Arial" w:hAnsi="Arial" w:cs="Arial"/>
          <w:b/>
          <w:sz w:val="24"/>
          <w:szCs w:val="24"/>
          <w:vertAlign w:val="superscript"/>
        </w:rPr>
        <w:t>(1)</w:t>
      </w:r>
      <w:r w:rsidR="009F363D" w:rsidRPr="00D26F76">
        <w:rPr>
          <w:rFonts w:ascii="Arial" w:hAnsi="Arial" w:cs="Arial"/>
          <w:sz w:val="22"/>
          <w:szCs w:val="22"/>
        </w:rPr>
        <w:t xml:space="preserve"> Detayı </w:t>
      </w:r>
      <w:r w:rsidR="00A32413">
        <w:rPr>
          <w:rFonts w:ascii="Arial" w:hAnsi="Arial" w:cs="Arial"/>
          <w:sz w:val="22"/>
          <w:szCs w:val="22"/>
        </w:rPr>
        <w:t>Not 19’da</w:t>
      </w:r>
      <w:r w:rsidR="009F363D" w:rsidRPr="00D26F76">
        <w:rPr>
          <w:rFonts w:ascii="Arial" w:hAnsi="Arial" w:cs="Arial"/>
          <w:sz w:val="22"/>
          <w:szCs w:val="22"/>
        </w:rPr>
        <w:t xml:space="preserve"> açıklanmıştır.</w:t>
      </w:r>
    </w:p>
    <w:p w:rsidR="003C4334" w:rsidRPr="00D26F76" w:rsidRDefault="004B7CB0" w:rsidP="007D6C90">
      <w:pPr>
        <w:tabs>
          <w:tab w:val="left" w:pos="288"/>
          <w:tab w:val="left" w:pos="576"/>
          <w:tab w:val="decimal" w:pos="5184"/>
          <w:tab w:val="decimal" w:pos="6336"/>
          <w:tab w:val="decimal" w:pos="7488"/>
          <w:tab w:val="decimal" w:pos="8568"/>
        </w:tabs>
        <w:spacing w:after="120"/>
        <w:jc w:val="both"/>
        <w:rPr>
          <w:rFonts w:ascii="Arial" w:hAnsi="Arial" w:cs="Arial"/>
          <w:sz w:val="22"/>
          <w:szCs w:val="22"/>
        </w:rPr>
      </w:pPr>
      <w:r w:rsidRPr="00D26F76">
        <w:rPr>
          <w:rFonts w:ascii="Arial" w:hAnsi="Arial" w:cs="Arial"/>
          <w:b/>
          <w:sz w:val="24"/>
          <w:szCs w:val="24"/>
          <w:vertAlign w:val="superscript"/>
        </w:rPr>
        <w:t>(2</w:t>
      </w:r>
      <w:r w:rsidR="009F363D" w:rsidRPr="00D26F76">
        <w:rPr>
          <w:rFonts w:ascii="Arial" w:hAnsi="Arial" w:cs="Arial"/>
          <w:b/>
          <w:sz w:val="24"/>
          <w:szCs w:val="24"/>
          <w:vertAlign w:val="superscript"/>
        </w:rPr>
        <w:t>)</w:t>
      </w:r>
      <w:r w:rsidR="009F363D" w:rsidRPr="00D26F76">
        <w:rPr>
          <w:rFonts w:ascii="Arial" w:hAnsi="Arial" w:cs="Arial"/>
          <w:sz w:val="22"/>
          <w:szCs w:val="22"/>
        </w:rPr>
        <w:t xml:space="preserve"> </w:t>
      </w:r>
      <w:r w:rsidRPr="00D26F76">
        <w:rPr>
          <w:rFonts w:ascii="Arial" w:hAnsi="Arial" w:cs="Arial"/>
          <w:sz w:val="22"/>
          <w:szCs w:val="22"/>
        </w:rPr>
        <w:t>Grup’un</w:t>
      </w:r>
      <w:r w:rsidR="00CA57B9" w:rsidRPr="00D26F76">
        <w:rPr>
          <w:rFonts w:ascii="Arial" w:hAnsi="Arial" w:cs="Arial"/>
          <w:sz w:val="22"/>
          <w:szCs w:val="22"/>
        </w:rPr>
        <w:t xml:space="preserve"> </w:t>
      </w:r>
      <w:r w:rsidR="009F363D" w:rsidRPr="00D26F76">
        <w:rPr>
          <w:rFonts w:ascii="Arial" w:hAnsi="Arial" w:cs="Arial"/>
          <w:sz w:val="22"/>
          <w:szCs w:val="22"/>
        </w:rPr>
        <w:t>ticari alacaklara ilişkin şüpheli ticari alacak karşılığı</w:t>
      </w:r>
      <w:r w:rsidRPr="00D26F76">
        <w:rPr>
          <w:rFonts w:ascii="Arial" w:hAnsi="Arial" w:cs="Arial"/>
          <w:sz w:val="22"/>
          <w:szCs w:val="22"/>
        </w:rPr>
        <w:t xml:space="preserve"> hareket tablosu</w:t>
      </w:r>
      <w:r w:rsidR="009F363D" w:rsidRPr="00D26F76">
        <w:rPr>
          <w:rFonts w:ascii="Arial" w:hAnsi="Arial" w:cs="Arial"/>
          <w:sz w:val="22"/>
          <w:szCs w:val="22"/>
        </w:rPr>
        <w:t xml:space="preserve"> aşağıdaki gibidir:</w:t>
      </w:r>
      <w:bookmarkStart w:id="39" w:name="_Toc223318134"/>
      <w:bookmarkStart w:id="40" w:name="_Toc223318371"/>
      <w:bookmarkStart w:id="41" w:name="_Toc299968568"/>
      <w:bookmarkStart w:id="42" w:name="_Toc299968701"/>
      <w:r w:rsidR="003C4334" w:rsidRPr="00D26F76">
        <w:rPr>
          <w:rFonts w:ascii="Arial" w:hAnsi="Arial" w:cs="Arial"/>
          <w:sz w:val="22"/>
          <w:szCs w:val="22"/>
        </w:rPr>
        <w:t xml:space="preserve"> </w:t>
      </w: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559"/>
        <w:gridCol w:w="1578"/>
      </w:tblGrid>
      <w:tr w:rsidR="003C4334" w:rsidRPr="00D26F76" w:rsidTr="000958D5">
        <w:tc>
          <w:tcPr>
            <w:tcW w:w="5812" w:type="dxa"/>
            <w:tcBorders>
              <w:top w:val="nil"/>
              <w:left w:val="nil"/>
              <w:bottom w:val="nil"/>
              <w:right w:val="nil"/>
            </w:tcBorders>
          </w:tcPr>
          <w:p w:rsidR="003C4334" w:rsidRPr="00D26F76" w:rsidRDefault="003C4334" w:rsidP="006A7503">
            <w:pPr>
              <w:ind w:firstLine="720"/>
              <w:jc w:val="both"/>
              <w:rPr>
                <w:rFonts w:ascii="Arial" w:hAnsi="Arial" w:cs="Arial"/>
                <w:sz w:val="22"/>
                <w:szCs w:val="22"/>
              </w:rPr>
            </w:pPr>
            <w:bookmarkStart w:id="43" w:name="OLE_LINK21"/>
            <w:bookmarkStart w:id="44" w:name="OLE_LINK36"/>
            <w:bookmarkStart w:id="45" w:name="OLE_LINK129"/>
          </w:p>
        </w:tc>
        <w:tc>
          <w:tcPr>
            <w:tcW w:w="1559" w:type="dxa"/>
            <w:tcBorders>
              <w:top w:val="single" w:sz="4" w:space="0" w:color="auto"/>
              <w:left w:val="nil"/>
              <w:bottom w:val="single" w:sz="4" w:space="0" w:color="auto"/>
              <w:right w:val="nil"/>
            </w:tcBorders>
            <w:vAlign w:val="center"/>
          </w:tcPr>
          <w:p w:rsidR="003C4334" w:rsidRPr="00D26F76" w:rsidRDefault="0016561C" w:rsidP="006A7503">
            <w:pPr>
              <w:jc w:val="right"/>
              <w:rPr>
                <w:rFonts w:ascii="Arial" w:hAnsi="Arial" w:cs="Arial"/>
                <w:b/>
                <w:bCs/>
                <w:sz w:val="22"/>
                <w:szCs w:val="22"/>
              </w:rPr>
            </w:pPr>
            <w:r>
              <w:rPr>
                <w:rFonts w:ascii="Arial" w:hAnsi="Arial" w:cs="Arial"/>
                <w:b/>
                <w:bCs/>
                <w:sz w:val="22"/>
                <w:szCs w:val="22"/>
              </w:rPr>
              <w:t>30.06</w:t>
            </w:r>
            <w:r w:rsidR="003C4334" w:rsidRPr="00D26F76">
              <w:rPr>
                <w:rFonts w:ascii="Arial" w:hAnsi="Arial" w:cs="Arial"/>
                <w:b/>
                <w:bCs/>
                <w:sz w:val="22"/>
                <w:szCs w:val="22"/>
              </w:rPr>
              <w:t>.</w:t>
            </w:r>
            <w:r w:rsidR="00D26F76">
              <w:rPr>
                <w:rFonts w:ascii="Arial" w:hAnsi="Arial" w:cs="Arial"/>
                <w:b/>
                <w:bCs/>
                <w:sz w:val="22"/>
                <w:szCs w:val="22"/>
              </w:rPr>
              <w:t>2016</w:t>
            </w:r>
          </w:p>
        </w:tc>
        <w:tc>
          <w:tcPr>
            <w:tcW w:w="1578" w:type="dxa"/>
            <w:tcBorders>
              <w:top w:val="single" w:sz="4" w:space="0" w:color="auto"/>
              <w:left w:val="nil"/>
              <w:bottom w:val="single" w:sz="4" w:space="0" w:color="auto"/>
              <w:right w:val="nil"/>
            </w:tcBorders>
            <w:vAlign w:val="center"/>
          </w:tcPr>
          <w:p w:rsidR="003C4334" w:rsidRPr="00D26F76" w:rsidRDefault="003C4334"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A32413" w:rsidRPr="00D26F76" w:rsidTr="000958D5">
        <w:trPr>
          <w:trHeight w:val="88"/>
        </w:trPr>
        <w:tc>
          <w:tcPr>
            <w:tcW w:w="5812" w:type="dxa"/>
            <w:tcBorders>
              <w:top w:val="nil"/>
              <w:left w:val="nil"/>
              <w:bottom w:val="nil"/>
              <w:right w:val="nil"/>
            </w:tcBorders>
            <w:vAlign w:val="bottom"/>
          </w:tcPr>
          <w:p w:rsidR="00A32413" w:rsidRPr="00D26F76" w:rsidRDefault="00A32413" w:rsidP="00A32413">
            <w:pPr>
              <w:rPr>
                <w:rFonts w:ascii="Arial" w:hAnsi="Arial" w:cs="Arial"/>
                <w:b/>
                <w:sz w:val="22"/>
                <w:szCs w:val="22"/>
              </w:rPr>
            </w:pPr>
            <w:r w:rsidRPr="00D26F76">
              <w:rPr>
                <w:rFonts w:ascii="Arial" w:hAnsi="Arial" w:cs="Arial"/>
                <w:b/>
                <w:bCs/>
                <w:sz w:val="22"/>
                <w:szCs w:val="22"/>
              </w:rPr>
              <w:t>1 Ocak bakiyesi</w:t>
            </w:r>
          </w:p>
        </w:tc>
        <w:tc>
          <w:tcPr>
            <w:tcW w:w="1559" w:type="dxa"/>
            <w:tcBorders>
              <w:top w:val="single" w:sz="4" w:space="0" w:color="auto"/>
              <w:left w:val="nil"/>
              <w:bottom w:val="nil"/>
              <w:right w:val="nil"/>
            </w:tcBorders>
            <w:vAlign w:val="bottom"/>
          </w:tcPr>
          <w:p w:rsidR="00A32413" w:rsidRDefault="00A32413" w:rsidP="00A32413">
            <w:pPr>
              <w:jc w:val="right"/>
              <w:rPr>
                <w:rFonts w:ascii="Arial" w:hAnsi="Arial" w:cs="Arial"/>
                <w:b/>
                <w:bCs/>
                <w:color w:val="000000"/>
                <w:sz w:val="22"/>
                <w:szCs w:val="22"/>
              </w:rPr>
            </w:pPr>
            <w:r>
              <w:rPr>
                <w:rFonts w:ascii="Arial" w:hAnsi="Arial" w:cs="Arial"/>
                <w:b/>
                <w:bCs/>
                <w:color w:val="000000"/>
                <w:sz w:val="22"/>
                <w:szCs w:val="22"/>
              </w:rPr>
              <w:t>(10.926.541)</w:t>
            </w:r>
          </w:p>
        </w:tc>
        <w:tc>
          <w:tcPr>
            <w:tcW w:w="1578" w:type="dxa"/>
            <w:tcBorders>
              <w:top w:val="single" w:sz="4" w:space="0" w:color="auto"/>
              <w:left w:val="nil"/>
              <w:bottom w:val="nil"/>
              <w:right w:val="nil"/>
            </w:tcBorders>
            <w:vAlign w:val="bottom"/>
          </w:tcPr>
          <w:p w:rsidR="00A32413" w:rsidRPr="007F7FD2" w:rsidRDefault="00A32413" w:rsidP="00A32413">
            <w:pPr>
              <w:jc w:val="right"/>
              <w:rPr>
                <w:rFonts w:ascii="Arial" w:hAnsi="Arial" w:cs="Arial"/>
                <w:b/>
                <w:bCs/>
                <w:color w:val="000000"/>
                <w:sz w:val="22"/>
                <w:szCs w:val="22"/>
              </w:rPr>
            </w:pPr>
            <w:r w:rsidRPr="007F7FD2">
              <w:rPr>
                <w:rFonts w:ascii="Arial" w:hAnsi="Arial" w:cs="Arial"/>
                <w:b/>
                <w:bCs/>
                <w:color w:val="000000"/>
                <w:sz w:val="22"/>
                <w:szCs w:val="22"/>
              </w:rPr>
              <w:t>(9.182.700)</w:t>
            </w:r>
          </w:p>
        </w:tc>
      </w:tr>
      <w:tr w:rsidR="00A32413" w:rsidRPr="00D26F76" w:rsidTr="000958D5">
        <w:trPr>
          <w:trHeight w:val="70"/>
        </w:trPr>
        <w:tc>
          <w:tcPr>
            <w:tcW w:w="5812" w:type="dxa"/>
            <w:tcBorders>
              <w:top w:val="nil"/>
              <w:left w:val="nil"/>
              <w:bottom w:val="nil"/>
              <w:right w:val="nil"/>
            </w:tcBorders>
            <w:vAlign w:val="bottom"/>
          </w:tcPr>
          <w:p w:rsidR="00A32413" w:rsidRPr="00D26F76" w:rsidRDefault="00A32413" w:rsidP="00A32413">
            <w:pPr>
              <w:rPr>
                <w:rFonts w:ascii="Arial" w:hAnsi="Arial" w:cs="Arial"/>
                <w:sz w:val="22"/>
                <w:szCs w:val="22"/>
              </w:rPr>
            </w:pPr>
            <w:r w:rsidRPr="00D26F76">
              <w:rPr>
                <w:rFonts w:ascii="Arial" w:hAnsi="Arial" w:cs="Arial"/>
                <w:sz w:val="22"/>
                <w:szCs w:val="22"/>
              </w:rPr>
              <w:t xml:space="preserve">Cari dönem karşılık tutarı </w:t>
            </w:r>
          </w:p>
        </w:tc>
        <w:tc>
          <w:tcPr>
            <w:tcW w:w="1559" w:type="dxa"/>
            <w:tcBorders>
              <w:top w:val="nil"/>
              <w:left w:val="nil"/>
              <w:bottom w:val="nil"/>
              <w:right w:val="nil"/>
            </w:tcBorders>
            <w:vAlign w:val="bottom"/>
          </w:tcPr>
          <w:p w:rsidR="00A32413" w:rsidRDefault="00A32413" w:rsidP="00A32413">
            <w:pPr>
              <w:jc w:val="right"/>
              <w:rPr>
                <w:rFonts w:ascii="Arial" w:hAnsi="Arial" w:cs="Arial"/>
                <w:color w:val="000000"/>
                <w:sz w:val="22"/>
                <w:szCs w:val="22"/>
              </w:rPr>
            </w:pPr>
            <w:r>
              <w:rPr>
                <w:rFonts w:ascii="Arial" w:hAnsi="Arial" w:cs="Arial"/>
                <w:color w:val="000000"/>
                <w:sz w:val="22"/>
                <w:szCs w:val="22"/>
              </w:rPr>
              <w:t>(475.688)</w:t>
            </w:r>
          </w:p>
        </w:tc>
        <w:tc>
          <w:tcPr>
            <w:tcW w:w="1578" w:type="dxa"/>
            <w:tcBorders>
              <w:top w:val="nil"/>
              <w:left w:val="nil"/>
              <w:bottom w:val="nil"/>
              <w:right w:val="nil"/>
            </w:tcBorders>
            <w:vAlign w:val="bottom"/>
          </w:tcPr>
          <w:p w:rsidR="00A32413" w:rsidRPr="007F7FD2" w:rsidRDefault="00A32413" w:rsidP="00A32413">
            <w:pPr>
              <w:jc w:val="right"/>
              <w:rPr>
                <w:rFonts w:ascii="Arial" w:hAnsi="Arial" w:cs="Arial"/>
                <w:color w:val="000000"/>
                <w:sz w:val="22"/>
                <w:szCs w:val="22"/>
              </w:rPr>
            </w:pPr>
            <w:r w:rsidRPr="007F7FD2">
              <w:rPr>
                <w:rFonts w:ascii="Arial" w:hAnsi="Arial" w:cs="Arial"/>
                <w:color w:val="000000"/>
                <w:sz w:val="22"/>
                <w:szCs w:val="22"/>
              </w:rPr>
              <w:t>(1.743.841)</w:t>
            </w:r>
          </w:p>
        </w:tc>
      </w:tr>
      <w:tr w:rsidR="00A32413" w:rsidRPr="00D26F76" w:rsidTr="000958D5">
        <w:trPr>
          <w:trHeight w:val="70"/>
        </w:trPr>
        <w:tc>
          <w:tcPr>
            <w:tcW w:w="5812" w:type="dxa"/>
            <w:tcBorders>
              <w:top w:val="single" w:sz="4" w:space="0" w:color="auto"/>
              <w:left w:val="nil"/>
              <w:bottom w:val="single" w:sz="4" w:space="0" w:color="auto"/>
              <w:right w:val="nil"/>
            </w:tcBorders>
            <w:vAlign w:val="bottom"/>
          </w:tcPr>
          <w:p w:rsidR="00A32413" w:rsidRPr="00D26F76" w:rsidRDefault="00A32413" w:rsidP="00A32413">
            <w:pPr>
              <w:rPr>
                <w:rFonts w:ascii="Arial" w:hAnsi="Arial" w:cs="Arial"/>
                <w:b/>
                <w:sz w:val="22"/>
                <w:szCs w:val="22"/>
              </w:rPr>
            </w:pPr>
            <w:r w:rsidRPr="00D26F76">
              <w:rPr>
                <w:rFonts w:ascii="Arial" w:hAnsi="Arial" w:cs="Arial"/>
                <w:b/>
                <w:sz w:val="22"/>
                <w:szCs w:val="22"/>
              </w:rPr>
              <w:t>Dönem sonu itibariyle bakiye</w:t>
            </w:r>
          </w:p>
        </w:tc>
        <w:tc>
          <w:tcPr>
            <w:tcW w:w="1559" w:type="dxa"/>
            <w:tcBorders>
              <w:top w:val="single" w:sz="4" w:space="0" w:color="auto"/>
              <w:left w:val="nil"/>
              <w:bottom w:val="single" w:sz="4" w:space="0" w:color="auto"/>
              <w:right w:val="nil"/>
            </w:tcBorders>
            <w:vAlign w:val="bottom"/>
          </w:tcPr>
          <w:p w:rsidR="00A32413" w:rsidRDefault="00A32413" w:rsidP="00A32413">
            <w:pPr>
              <w:jc w:val="right"/>
              <w:rPr>
                <w:rFonts w:ascii="Arial" w:hAnsi="Arial" w:cs="Arial"/>
                <w:b/>
                <w:bCs/>
                <w:color w:val="000000"/>
                <w:sz w:val="22"/>
                <w:szCs w:val="22"/>
              </w:rPr>
            </w:pPr>
            <w:r>
              <w:rPr>
                <w:rFonts w:ascii="Arial" w:hAnsi="Arial" w:cs="Arial"/>
                <w:b/>
                <w:bCs/>
                <w:color w:val="000000"/>
                <w:sz w:val="22"/>
                <w:szCs w:val="22"/>
              </w:rPr>
              <w:t>(11.402.229)</w:t>
            </w:r>
          </w:p>
        </w:tc>
        <w:tc>
          <w:tcPr>
            <w:tcW w:w="1578" w:type="dxa"/>
            <w:tcBorders>
              <w:top w:val="single" w:sz="4" w:space="0" w:color="auto"/>
              <w:left w:val="nil"/>
              <w:bottom w:val="single" w:sz="4" w:space="0" w:color="auto"/>
              <w:right w:val="nil"/>
            </w:tcBorders>
            <w:vAlign w:val="bottom"/>
          </w:tcPr>
          <w:p w:rsidR="00A32413" w:rsidRPr="007F7FD2" w:rsidRDefault="00A32413" w:rsidP="00A32413">
            <w:pPr>
              <w:jc w:val="right"/>
              <w:rPr>
                <w:rFonts w:ascii="Arial" w:hAnsi="Arial" w:cs="Arial"/>
                <w:b/>
                <w:bCs/>
                <w:color w:val="000000"/>
                <w:sz w:val="22"/>
                <w:szCs w:val="22"/>
              </w:rPr>
            </w:pPr>
            <w:r w:rsidRPr="007F7FD2">
              <w:rPr>
                <w:rFonts w:ascii="Arial" w:hAnsi="Arial" w:cs="Arial"/>
                <w:b/>
                <w:bCs/>
                <w:color w:val="000000"/>
                <w:sz w:val="22"/>
                <w:szCs w:val="22"/>
              </w:rPr>
              <w:t>(10.926.541)</w:t>
            </w:r>
          </w:p>
        </w:tc>
      </w:tr>
    </w:tbl>
    <w:p w:rsidR="00CD5026" w:rsidRPr="00D26F76" w:rsidRDefault="00DF6D9F" w:rsidP="000E2E76">
      <w:pPr>
        <w:pStyle w:val="Balk1"/>
        <w:spacing w:before="240" w:line="240" w:lineRule="atLeast"/>
        <w:rPr>
          <w:rFonts w:ascii="Arial" w:hAnsi="Arial" w:cs="Arial"/>
          <w:sz w:val="22"/>
          <w:szCs w:val="22"/>
          <w:highlight w:val="yellow"/>
        </w:rPr>
      </w:pPr>
      <w:bookmarkStart w:id="46" w:name="_Toc347263326"/>
      <w:bookmarkStart w:id="47" w:name="_Toc449787907"/>
      <w:bookmarkEnd w:id="43"/>
      <w:bookmarkEnd w:id="44"/>
      <w:bookmarkEnd w:id="45"/>
      <w:r w:rsidRPr="00D26F76">
        <w:rPr>
          <w:rFonts w:ascii="Arial" w:hAnsi="Arial" w:cs="Arial"/>
          <w:szCs w:val="24"/>
        </w:rPr>
        <w:t>Not 6</w:t>
      </w:r>
      <w:r w:rsidR="009F363D" w:rsidRPr="00D26F76">
        <w:rPr>
          <w:rFonts w:ascii="Arial" w:hAnsi="Arial" w:cs="Arial"/>
          <w:szCs w:val="24"/>
        </w:rPr>
        <w:t xml:space="preserve"> - Diğer Alacak ve Borçlar</w:t>
      </w:r>
      <w:bookmarkEnd w:id="46"/>
      <w:bookmarkEnd w:id="47"/>
    </w:p>
    <w:tbl>
      <w:tblPr>
        <w:tblW w:w="8789" w:type="dxa"/>
        <w:tblInd w:w="70" w:type="dxa"/>
        <w:tblCellMar>
          <w:left w:w="70" w:type="dxa"/>
          <w:right w:w="70" w:type="dxa"/>
        </w:tblCellMar>
        <w:tblLook w:val="0000" w:firstRow="0" w:lastRow="0" w:firstColumn="0" w:lastColumn="0" w:noHBand="0" w:noVBand="0"/>
      </w:tblPr>
      <w:tblGrid>
        <w:gridCol w:w="5954"/>
        <w:gridCol w:w="1242"/>
        <w:gridCol w:w="1593"/>
      </w:tblGrid>
      <w:tr w:rsidR="009E303A" w:rsidRPr="00D26F76" w:rsidTr="000958D5">
        <w:trPr>
          <w:trHeight w:val="300"/>
        </w:trPr>
        <w:tc>
          <w:tcPr>
            <w:tcW w:w="5954" w:type="dxa"/>
            <w:tcBorders>
              <w:top w:val="nil"/>
              <w:left w:val="nil"/>
              <w:bottom w:val="nil"/>
              <w:right w:val="nil"/>
            </w:tcBorders>
            <w:shd w:val="clear" w:color="auto" w:fill="FFFFFF"/>
          </w:tcPr>
          <w:p w:rsidR="009E303A" w:rsidRPr="00D26F76" w:rsidRDefault="009E303A" w:rsidP="006A7503">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9E303A" w:rsidRPr="00D26F76" w:rsidRDefault="0016561C" w:rsidP="006A7503">
            <w:pPr>
              <w:jc w:val="right"/>
              <w:rPr>
                <w:rFonts w:ascii="Arial" w:hAnsi="Arial" w:cs="Arial"/>
                <w:b/>
                <w:bCs/>
                <w:sz w:val="22"/>
                <w:szCs w:val="22"/>
              </w:rPr>
            </w:pPr>
            <w:r>
              <w:rPr>
                <w:rFonts w:ascii="Arial" w:hAnsi="Arial" w:cs="Arial"/>
                <w:b/>
                <w:bCs/>
                <w:sz w:val="22"/>
                <w:szCs w:val="22"/>
              </w:rPr>
              <w:t>30.06</w:t>
            </w:r>
            <w:r w:rsidR="009E303A" w:rsidRPr="00D26F76">
              <w:rPr>
                <w:rFonts w:ascii="Arial" w:hAnsi="Arial" w:cs="Arial"/>
                <w:b/>
                <w:bCs/>
                <w:sz w:val="22"/>
                <w:szCs w:val="22"/>
              </w:rPr>
              <w:t>.</w:t>
            </w:r>
            <w:r w:rsidR="00D26F76">
              <w:rPr>
                <w:rFonts w:ascii="Arial" w:hAnsi="Arial" w:cs="Arial"/>
                <w:b/>
                <w:bCs/>
                <w:sz w:val="22"/>
                <w:szCs w:val="22"/>
              </w:rPr>
              <w:t>2016</w:t>
            </w:r>
          </w:p>
        </w:tc>
        <w:tc>
          <w:tcPr>
            <w:tcW w:w="1593"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A32413" w:rsidRPr="00D26F76" w:rsidTr="000958D5">
        <w:trPr>
          <w:trHeight w:val="300"/>
        </w:trPr>
        <w:tc>
          <w:tcPr>
            <w:tcW w:w="5954" w:type="dxa"/>
            <w:tcBorders>
              <w:top w:val="nil"/>
              <w:left w:val="nil"/>
              <w:bottom w:val="nil"/>
              <w:right w:val="nil"/>
            </w:tcBorders>
            <w:shd w:val="clear" w:color="auto" w:fill="FFFFFF"/>
            <w:vAlign w:val="bottom"/>
          </w:tcPr>
          <w:p w:rsidR="00A32413" w:rsidRPr="00D26F76" w:rsidRDefault="00A32413" w:rsidP="00A32413">
            <w:pPr>
              <w:rPr>
                <w:rFonts w:ascii="Arial" w:hAnsi="Arial" w:cs="Arial"/>
                <w:b/>
                <w:bCs/>
                <w:sz w:val="22"/>
                <w:szCs w:val="22"/>
              </w:rPr>
            </w:pPr>
            <w:r w:rsidRPr="00D26F76">
              <w:rPr>
                <w:rFonts w:ascii="Arial" w:hAnsi="Arial" w:cs="Arial"/>
                <w:b/>
                <w:bCs/>
                <w:sz w:val="22"/>
                <w:szCs w:val="22"/>
              </w:rPr>
              <w:t>İlişkili olmayan taraflardan diğer alacaklar</w:t>
            </w:r>
          </w:p>
        </w:tc>
        <w:tc>
          <w:tcPr>
            <w:tcW w:w="1242" w:type="dxa"/>
            <w:tcBorders>
              <w:top w:val="nil"/>
              <w:left w:val="nil"/>
              <w:bottom w:val="nil"/>
              <w:right w:val="nil"/>
            </w:tcBorders>
            <w:shd w:val="clear" w:color="auto" w:fill="FFFFFF"/>
            <w:vAlign w:val="bottom"/>
          </w:tcPr>
          <w:p w:rsidR="00A32413" w:rsidRDefault="00A32413" w:rsidP="00A32413">
            <w:pPr>
              <w:jc w:val="right"/>
              <w:rPr>
                <w:rFonts w:ascii="Arial" w:hAnsi="Arial" w:cs="Arial"/>
                <w:b/>
                <w:bCs/>
                <w:sz w:val="22"/>
                <w:szCs w:val="22"/>
              </w:rPr>
            </w:pPr>
            <w:r>
              <w:rPr>
                <w:rFonts w:ascii="Arial" w:hAnsi="Arial" w:cs="Arial"/>
                <w:b/>
                <w:bCs/>
                <w:sz w:val="22"/>
                <w:szCs w:val="22"/>
              </w:rPr>
              <w:t>4.865.517</w:t>
            </w:r>
          </w:p>
        </w:tc>
        <w:tc>
          <w:tcPr>
            <w:tcW w:w="1593" w:type="dxa"/>
            <w:tcBorders>
              <w:top w:val="nil"/>
              <w:left w:val="nil"/>
              <w:bottom w:val="nil"/>
              <w:right w:val="nil"/>
            </w:tcBorders>
            <w:shd w:val="clear" w:color="auto" w:fill="FFFFFF"/>
            <w:vAlign w:val="bottom"/>
          </w:tcPr>
          <w:p w:rsidR="00A32413" w:rsidRPr="005175B1" w:rsidRDefault="00A32413" w:rsidP="00A32413">
            <w:pPr>
              <w:jc w:val="right"/>
              <w:rPr>
                <w:rFonts w:ascii="Arial" w:hAnsi="Arial" w:cs="Arial"/>
                <w:b/>
                <w:bCs/>
                <w:sz w:val="22"/>
                <w:szCs w:val="22"/>
              </w:rPr>
            </w:pPr>
            <w:r w:rsidRPr="005175B1">
              <w:rPr>
                <w:rFonts w:ascii="Arial" w:hAnsi="Arial" w:cs="Arial"/>
                <w:b/>
                <w:bCs/>
                <w:sz w:val="22"/>
                <w:szCs w:val="22"/>
              </w:rPr>
              <w:t>5.390.236</w:t>
            </w:r>
          </w:p>
        </w:tc>
      </w:tr>
      <w:tr w:rsidR="00A32413" w:rsidRPr="00D26F76" w:rsidTr="000958D5">
        <w:trPr>
          <w:trHeight w:val="300"/>
        </w:trPr>
        <w:tc>
          <w:tcPr>
            <w:tcW w:w="5954" w:type="dxa"/>
            <w:tcBorders>
              <w:top w:val="nil"/>
              <w:left w:val="nil"/>
              <w:bottom w:val="nil"/>
              <w:right w:val="nil"/>
            </w:tcBorders>
            <w:shd w:val="clear" w:color="auto" w:fill="FFFFFF"/>
            <w:vAlign w:val="bottom"/>
          </w:tcPr>
          <w:p w:rsidR="00A32413" w:rsidRPr="00D26F76" w:rsidRDefault="00A32413" w:rsidP="00A32413">
            <w:pPr>
              <w:rPr>
                <w:rFonts w:ascii="Arial" w:hAnsi="Arial" w:cs="Arial"/>
                <w:sz w:val="22"/>
                <w:szCs w:val="22"/>
              </w:rPr>
            </w:pPr>
            <w:r w:rsidRPr="00D26F76">
              <w:rPr>
                <w:rFonts w:ascii="Arial" w:hAnsi="Arial" w:cs="Arial"/>
                <w:sz w:val="22"/>
                <w:szCs w:val="22"/>
              </w:rPr>
              <w:t>Vergi dairesinden alacaklar</w:t>
            </w:r>
          </w:p>
        </w:tc>
        <w:tc>
          <w:tcPr>
            <w:tcW w:w="1242" w:type="dxa"/>
            <w:tcBorders>
              <w:top w:val="nil"/>
              <w:left w:val="nil"/>
              <w:bottom w:val="nil"/>
              <w:right w:val="nil"/>
            </w:tcBorders>
            <w:shd w:val="clear" w:color="auto" w:fill="FFFFFF"/>
            <w:vAlign w:val="bottom"/>
          </w:tcPr>
          <w:p w:rsidR="00A32413" w:rsidRDefault="00A32413" w:rsidP="00A32413">
            <w:pPr>
              <w:jc w:val="right"/>
              <w:rPr>
                <w:rFonts w:ascii="Arial" w:hAnsi="Arial" w:cs="Arial"/>
                <w:sz w:val="22"/>
                <w:szCs w:val="22"/>
              </w:rPr>
            </w:pPr>
            <w:r>
              <w:rPr>
                <w:rFonts w:ascii="Arial" w:hAnsi="Arial" w:cs="Arial"/>
                <w:sz w:val="22"/>
                <w:szCs w:val="22"/>
              </w:rPr>
              <w:t>3.486.229</w:t>
            </w:r>
          </w:p>
        </w:tc>
        <w:tc>
          <w:tcPr>
            <w:tcW w:w="1593" w:type="dxa"/>
            <w:tcBorders>
              <w:top w:val="nil"/>
              <w:left w:val="nil"/>
              <w:bottom w:val="nil"/>
              <w:right w:val="nil"/>
            </w:tcBorders>
            <w:shd w:val="clear" w:color="auto" w:fill="FFFFFF"/>
            <w:vAlign w:val="bottom"/>
          </w:tcPr>
          <w:p w:rsidR="00A32413" w:rsidRPr="005175B1" w:rsidRDefault="00A32413" w:rsidP="00A32413">
            <w:pPr>
              <w:jc w:val="right"/>
              <w:rPr>
                <w:rFonts w:ascii="Arial" w:hAnsi="Arial" w:cs="Arial"/>
                <w:sz w:val="22"/>
                <w:szCs w:val="22"/>
              </w:rPr>
            </w:pPr>
            <w:r w:rsidRPr="005175B1">
              <w:rPr>
                <w:rFonts w:ascii="Arial" w:hAnsi="Arial" w:cs="Arial"/>
                <w:sz w:val="22"/>
                <w:szCs w:val="22"/>
              </w:rPr>
              <w:t>3.783.069</w:t>
            </w:r>
          </w:p>
        </w:tc>
      </w:tr>
      <w:tr w:rsidR="00A32413" w:rsidRPr="00D26F76" w:rsidTr="000958D5">
        <w:trPr>
          <w:trHeight w:val="300"/>
        </w:trPr>
        <w:tc>
          <w:tcPr>
            <w:tcW w:w="5954" w:type="dxa"/>
            <w:tcBorders>
              <w:top w:val="nil"/>
              <w:left w:val="nil"/>
              <w:bottom w:val="nil"/>
              <w:right w:val="nil"/>
            </w:tcBorders>
            <w:shd w:val="clear" w:color="auto" w:fill="FFFFFF"/>
            <w:vAlign w:val="bottom"/>
          </w:tcPr>
          <w:p w:rsidR="00A32413" w:rsidRPr="00D26F76" w:rsidRDefault="00A32413" w:rsidP="00A32413">
            <w:pPr>
              <w:rPr>
                <w:rFonts w:ascii="Arial" w:hAnsi="Arial" w:cs="Arial"/>
                <w:sz w:val="22"/>
                <w:szCs w:val="22"/>
              </w:rPr>
            </w:pPr>
            <w:r w:rsidRPr="00D26F76">
              <w:rPr>
                <w:rFonts w:ascii="Arial" w:hAnsi="Arial" w:cs="Arial"/>
                <w:sz w:val="22"/>
                <w:szCs w:val="22"/>
              </w:rPr>
              <w:t>Dantel Ambalaj (*)</w:t>
            </w:r>
          </w:p>
        </w:tc>
        <w:tc>
          <w:tcPr>
            <w:tcW w:w="1242" w:type="dxa"/>
            <w:tcBorders>
              <w:top w:val="nil"/>
              <w:left w:val="nil"/>
              <w:bottom w:val="nil"/>
              <w:right w:val="nil"/>
            </w:tcBorders>
            <w:shd w:val="clear" w:color="auto" w:fill="FFFFFF"/>
            <w:vAlign w:val="bottom"/>
          </w:tcPr>
          <w:p w:rsidR="00A32413" w:rsidRDefault="00A32413" w:rsidP="00A32413">
            <w:pPr>
              <w:jc w:val="right"/>
              <w:rPr>
                <w:rFonts w:ascii="Arial" w:hAnsi="Arial" w:cs="Arial"/>
                <w:sz w:val="22"/>
                <w:szCs w:val="22"/>
              </w:rPr>
            </w:pPr>
            <w:r>
              <w:rPr>
                <w:rFonts w:ascii="Arial" w:hAnsi="Arial" w:cs="Arial"/>
                <w:sz w:val="22"/>
                <w:szCs w:val="22"/>
              </w:rPr>
              <w:t>1.246.511</w:t>
            </w:r>
          </w:p>
        </w:tc>
        <w:tc>
          <w:tcPr>
            <w:tcW w:w="1593" w:type="dxa"/>
            <w:tcBorders>
              <w:top w:val="nil"/>
              <w:left w:val="nil"/>
              <w:bottom w:val="nil"/>
              <w:right w:val="nil"/>
            </w:tcBorders>
            <w:shd w:val="clear" w:color="auto" w:fill="FFFFFF"/>
            <w:vAlign w:val="bottom"/>
          </w:tcPr>
          <w:p w:rsidR="00A32413" w:rsidRPr="005175B1" w:rsidRDefault="00A32413" w:rsidP="00A32413">
            <w:pPr>
              <w:jc w:val="right"/>
              <w:rPr>
                <w:rFonts w:ascii="Arial" w:hAnsi="Arial" w:cs="Arial"/>
                <w:sz w:val="22"/>
                <w:szCs w:val="22"/>
              </w:rPr>
            </w:pPr>
            <w:r w:rsidRPr="005175B1">
              <w:rPr>
                <w:rFonts w:ascii="Arial" w:hAnsi="Arial" w:cs="Arial"/>
                <w:sz w:val="22"/>
                <w:szCs w:val="22"/>
              </w:rPr>
              <w:t>1.474.094</w:t>
            </w:r>
          </w:p>
        </w:tc>
      </w:tr>
      <w:tr w:rsidR="005175B1" w:rsidRPr="00D26F76" w:rsidTr="000958D5">
        <w:trPr>
          <w:trHeight w:val="300"/>
        </w:trPr>
        <w:tc>
          <w:tcPr>
            <w:tcW w:w="5954" w:type="dxa"/>
            <w:tcBorders>
              <w:top w:val="nil"/>
              <w:left w:val="nil"/>
              <w:bottom w:val="nil"/>
              <w:right w:val="nil"/>
            </w:tcBorders>
            <w:shd w:val="clear" w:color="auto" w:fill="FFFFFF"/>
            <w:vAlign w:val="bottom"/>
          </w:tcPr>
          <w:p w:rsidR="005175B1" w:rsidRPr="00D26F76" w:rsidRDefault="005175B1" w:rsidP="005175B1">
            <w:pPr>
              <w:rPr>
                <w:rFonts w:ascii="Arial" w:hAnsi="Arial" w:cs="Arial"/>
                <w:sz w:val="22"/>
                <w:szCs w:val="22"/>
              </w:rPr>
            </w:pPr>
            <w:r w:rsidRPr="00D26F76">
              <w:rPr>
                <w:rFonts w:ascii="Arial" w:hAnsi="Arial" w:cs="Arial"/>
                <w:sz w:val="22"/>
                <w:szCs w:val="22"/>
              </w:rPr>
              <w:t>Verilen depozito ve teminatlar</w:t>
            </w:r>
          </w:p>
        </w:tc>
        <w:tc>
          <w:tcPr>
            <w:tcW w:w="1242" w:type="dxa"/>
            <w:tcBorders>
              <w:top w:val="nil"/>
              <w:left w:val="nil"/>
              <w:bottom w:val="nil"/>
              <w:right w:val="nil"/>
            </w:tcBorders>
            <w:shd w:val="clear" w:color="auto" w:fill="FFFFFF"/>
            <w:vAlign w:val="bottom"/>
          </w:tcPr>
          <w:p w:rsidR="005175B1" w:rsidRPr="00D26F76" w:rsidRDefault="00A32413" w:rsidP="00A32413">
            <w:pPr>
              <w:jc w:val="right"/>
              <w:rPr>
                <w:rFonts w:ascii="Arial" w:hAnsi="Arial" w:cs="Arial"/>
                <w:sz w:val="22"/>
                <w:szCs w:val="22"/>
              </w:rPr>
            </w:pPr>
            <w:r>
              <w:rPr>
                <w:rFonts w:ascii="Arial" w:hAnsi="Arial" w:cs="Arial"/>
                <w:sz w:val="22"/>
                <w:szCs w:val="22"/>
              </w:rPr>
              <w:t>132.777</w:t>
            </w:r>
          </w:p>
        </w:tc>
        <w:tc>
          <w:tcPr>
            <w:tcW w:w="1593" w:type="dxa"/>
            <w:tcBorders>
              <w:top w:val="nil"/>
              <w:left w:val="nil"/>
              <w:bottom w:val="nil"/>
              <w:right w:val="nil"/>
            </w:tcBorders>
            <w:shd w:val="clear" w:color="auto" w:fill="FFFFFF"/>
            <w:vAlign w:val="bottom"/>
          </w:tcPr>
          <w:p w:rsidR="005175B1" w:rsidRPr="005175B1" w:rsidRDefault="005175B1" w:rsidP="005175B1">
            <w:pPr>
              <w:jc w:val="right"/>
              <w:rPr>
                <w:rFonts w:ascii="Arial" w:hAnsi="Arial" w:cs="Arial"/>
                <w:sz w:val="22"/>
                <w:szCs w:val="22"/>
              </w:rPr>
            </w:pPr>
            <w:r w:rsidRPr="005175B1">
              <w:rPr>
                <w:rFonts w:ascii="Arial" w:hAnsi="Arial" w:cs="Arial"/>
                <w:sz w:val="22"/>
                <w:szCs w:val="22"/>
              </w:rPr>
              <w:t>133.073</w:t>
            </w:r>
          </w:p>
        </w:tc>
      </w:tr>
      <w:tr w:rsidR="005175B1" w:rsidRPr="00D26F76" w:rsidTr="000958D5">
        <w:trPr>
          <w:trHeight w:val="315"/>
        </w:trPr>
        <w:tc>
          <w:tcPr>
            <w:tcW w:w="5954" w:type="dxa"/>
            <w:tcBorders>
              <w:top w:val="single" w:sz="4" w:space="0" w:color="auto"/>
              <w:left w:val="nil"/>
              <w:bottom w:val="single" w:sz="4" w:space="0" w:color="auto"/>
              <w:right w:val="nil"/>
            </w:tcBorders>
            <w:shd w:val="clear" w:color="auto" w:fill="FFFFFF"/>
            <w:vAlign w:val="bottom"/>
          </w:tcPr>
          <w:p w:rsidR="005175B1" w:rsidRPr="00D26F76" w:rsidRDefault="005175B1" w:rsidP="005175B1">
            <w:pPr>
              <w:rPr>
                <w:rFonts w:ascii="Arial" w:hAnsi="Arial" w:cs="Arial"/>
                <w:b/>
                <w:bCs/>
                <w:sz w:val="22"/>
                <w:szCs w:val="22"/>
              </w:rPr>
            </w:pPr>
            <w:r w:rsidRPr="00D26F76">
              <w:rPr>
                <w:rFonts w:ascii="Arial" w:hAnsi="Arial" w:cs="Arial"/>
                <w:b/>
                <w:bCs/>
                <w:sz w:val="22"/>
                <w:szCs w:val="22"/>
              </w:rPr>
              <w:t>Diğer Alacaklar (Kısa Vadeli)</w:t>
            </w:r>
          </w:p>
        </w:tc>
        <w:tc>
          <w:tcPr>
            <w:tcW w:w="1242" w:type="dxa"/>
            <w:tcBorders>
              <w:top w:val="single" w:sz="4" w:space="0" w:color="auto"/>
              <w:left w:val="nil"/>
              <w:bottom w:val="single" w:sz="4" w:space="0" w:color="auto"/>
              <w:right w:val="nil"/>
            </w:tcBorders>
            <w:shd w:val="clear" w:color="auto" w:fill="FFFFFF"/>
            <w:vAlign w:val="bottom"/>
          </w:tcPr>
          <w:p w:rsidR="005175B1" w:rsidRPr="00D26F76" w:rsidRDefault="00A32413" w:rsidP="00A32413">
            <w:pPr>
              <w:jc w:val="right"/>
              <w:rPr>
                <w:rFonts w:ascii="Arial" w:hAnsi="Arial" w:cs="Arial"/>
                <w:b/>
                <w:bCs/>
                <w:sz w:val="22"/>
                <w:szCs w:val="22"/>
              </w:rPr>
            </w:pPr>
            <w:r>
              <w:rPr>
                <w:rFonts w:ascii="Arial" w:hAnsi="Arial" w:cs="Arial"/>
                <w:b/>
                <w:bCs/>
                <w:sz w:val="22"/>
                <w:szCs w:val="22"/>
              </w:rPr>
              <w:t>4.865.517</w:t>
            </w:r>
          </w:p>
        </w:tc>
        <w:tc>
          <w:tcPr>
            <w:tcW w:w="1593" w:type="dxa"/>
            <w:tcBorders>
              <w:top w:val="single" w:sz="4" w:space="0" w:color="auto"/>
              <w:left w:val="nil"/>
              <w:bottom w:val="single" w:sz="4" w:space="0" w:color="auto"/>
              <w:right w:val="nil"/>
            </w:tcBorders>
            <w:shd w:val="clear" w:color="auto" w:fill="FFFFFF"/>
            <w:vAlign w:val="bottom"/>
          </w:tcPr>
          <w:p w:rsidR="005175B1" w:rsidRPr="005175B1" w:rsidRDefault="005175B1" w:rsidP="005175B1">
            <w:pPr>
              <w:jc w:val="right"/>
              <w:rPr>
                <w:rFonts w:ascii="Arial" w:hAnsi="Arial" w:cs="Arial"/>
                <w:b/>
                <w:bCs/>
                <w:sz w:val="22"/>
                <w:szCs w:val="22"/>
              </w:rPr>
            </w:pPr>
            <w:r w:rsidRPr="005175B1">
              <w:rPr>
                <w:rFonts w:ascii="Arial" w:hAnsi="Arial" w:cs="Arial"/>
                <w:b/>
                <w:bCs/>
                <w:sz w:val="22"/>
                <w:szCs w:val="22"/>
              </w:rPr>
              <w:t>5.390.236</w:t>
            </w:r>
          </w:p>
        </w:tc>
      </w:tr>
    </w:tbl>
    <w:p w:rsidR="009E303A" w:rsidRPr="00D26F76" w:rsidRDefault="00947CBD" w:rsidP="009E303A">
      <w:pPr>
        <w:tabs>
          <w:tab w:val="left" w:pos="288"/>
          <w:tab w:val="left" w:pos="576"/>
          <w:tab w:val="decimal" w:pos="5184"/>
          <w:tab w:val="decimal" w:pos="6336"/>
          <w:tab w:val="decimal" w:pos="7488"/>
          <w:tab w:val="decimal" w:pos="8568"/>
        </w:tabs>
        <w:spacing w:before="120"/>
        <w:jc w:val="both"/>
        <w:rPr>
          <w:rFonts w:ascii="Arial" w:hAnsi="Arial" w:cs="Arial"/>
          <w:sz w:val="22"/>
          <w:szCs w:val="22"/>
        </w:rPr>
      </w:pPr>
      <w:r w:rsidRPr="00D26F76">
        <w:rPr>
          <w:rFonts w:ascii="Arial" w:hAnsi="Arial" w:cs="Arial"/>
          <w:sz w:val="22"/>
          <w:szCs w:val="22"/>
        </w:rPr>
        <w:t>(*) Gayrimenkul satışlarından kaynaklanan alacaktır.</w:t>
      </w:r>
    </w:p>
    <w:p w:rsidR="00947CBD" w:rsidRPr="0087667F" w:rsidRDefault="00947CBD" w:rsidP="009E303A">
      <w:pPr>
        <w:tabs>
          <w:tab w:val="left" w:pos="288"/>
          <w:tab w:val="left" w:pos="576"/>
          <w:tab w:val="decimal" w:pos="5184"/>
          <w:tab w:val="decimal" w:pos="6336"/>
          <w:tab w:val="decimal" w:pos="7488"/>
          <w:tab w:val="decimal" w:pos="8568"/>
        </w:tabs>
        <w:spacing w:before="120"/>
        <w:jc w:val="both"/>
        <w:rPr>
          <w:rFonts w:ascii="Arial" w:hAnsi="Arial" w:cs="Arial"/>
          <w:sz w:val="8"/>
          <w:szCs w:val="8"/>
        </w:rPr>
      </w:pPr>
    </w:p>
    <w:tbl>
      <w:tblPr>
        <w:tblW w:w="8789" w:type="dxa"/>
        <w:tblInd w:w="70" w:type="dxa"/>
        <w:tblCellMar>
          <w:left w:w="70" w:type="dxa"/>
          <w:right w:w="70" w:type="dxa"/>
        </w:tblCellMar>
        <w:tblLook w:val="0000" w:firstRow="0" w:lastRow="0" w:firstColumn="0" w:lastColumn="0" w:noHBand="0" w:noVBand="0"/>
      </w:tblPr>
      <w:tblGrid>
        <w:gridCol w:w="6096"/>
        <w:gridCol w:w="1242"/>
        <w:gridCol w:w="1451"/>
      </w:tblGrid>
      <w:tr w:rsidR="00237A0D" w:rsidRPr="00D26F76" w:rsidTr="000958D5">
        <w:trPr>
          <w:trHeight w:val="300"/>
        </w:trPr>
        <w:tc>
          <w:tcPr>
            <w:tcW w:w="6096" w:type="dxa"/>
            <w:tcBorders>
              <w:top w:val="nil"/>
              <w:left w:val="nil"/>
              <w:right w:val="nil"/>
            </w:tcBorders>
            <w:shd w:val="clear" w:color="auto" w:fill="FFFFFF"/>
            <w:vAlign w:val="bottom"/>
          </w:tcPr>
          <w:p w:rsidR="00237A0D" w:rsidRPr="00D26F76" w:rsidRDefault="00237A0D" w:rsidP="006A7503">
            <w:pPr>
              <w:rPr>
                <w:rFonts w:ascii="Arial" w:hAnsi="Arial" w:cs="Arial"/>
                <w:b/>
                <w:sz w:val="22"/>
                <w:szCs w:val="22"/>
              </w:rPr>
            </w:pPr>
          </w:p>
        </w:tc>
        <w:tc>
          <w:tcPr>
            <w:tcW w:w="1242" w:type="dxa"/>
            <w:tcBorders>
              <w:top w:val="single" w:sz="4" w:space="0" w:color="auto"/>
              <w:left w:val="nil"/>
              <w:bottom w:val="single" w:sz="4" w:space="0" w:color="auto"/>
              <w:right w:val="nil"/>
            </w:tcBorders>
            <w:shd w:val="clear" w:color="auto" w:fill="FFFFFF"/>
            <w:vAlign w:val="bottom"/>
          </w:tcPr>
          <w:p w:rsidR="00237A0D" w:rsidRPr="00D26F76" w:rsidRDefault="0016561C" w:rsidP="009A3BDF">
            <w:pPr>
              <w:jc w:val="right"/>
              <w:rPr>
                <w:rFonts w:ascii="Arial" w:hAnsi="Arial" w:cs="Arial"/>
                <w:b/>
                <w:bCs/>
                <w:sz w:val="22"/>
                <w:szCs w:val="22"/>
              </w:rPr>
            </w:pPr>
            <w:r>
              <w:rPr>
                <w:rFonts w:ascii="Arial" w:hAnsi="Arial" w:cs="Arial"/>
                <w:b/>
                <w:bCs/>
                <w:sz w:val="22"/>
                <w:szCs w:val="22"/>
              </w:rPr>
              <w:t>30.06</w:t>
            </w:r>
            <w:r w:rsidR="00237A0D" w:rsidRPr="00D26F76">
              <w:rPr>
                <w:rFonts w:ascii="Arial" w:hAnsi="Arial" w:cs="Arial"/>
                <w:b/>
                <w:bCs/>
                <w:sz w:val="22"/>
                <w:szCs w:val="22"/>
              </w:rPr>
              <w:t>.</w:t>
            </w:r>
            <w:r w:rsidR="00D26F76">
              <w:rPr>
                <w:rFonts w:ascii="Arial" w:hAnsi="Arial" w:cs="Arial"/>
                <w:b/>
                <w:bCs/>
                <w:sz w:val="22"/>
                <w:szCs w:val="22"/>
              </w:rPr>
              <w:t>2016</w:t>
            </w:r>
          </w:p>
        </w:tc>
        <w:tc>
          <w:tcPr>
            <w:tcW w:w="1451" w:type="dxa"/>
            <w:tcBorders>
              <w:top w:val="single" w:sz="4" w:space="0" w:color="auto"/>
              <w:left w:val="nil"/>
              <w:bottom w:val="single" w:sz="4" w:space="0" w:color="auto"/>
              <w:right w:val="nil"/>
            </w:tcBorders>
            <w:shd w:val="clear" w:color="auto" w:fill="FFFFFF"/>
            <w:vAlign w:val="bottom"/>
          </w:tcPr>
          <w:p w:rsidR="00237A0D" w:rsidRPr="00D26F76" w:rsidRDefault="00237A0D" w:rsidP="009A3BD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237A0D" w:rsidRPr="00D26F76" w:rsidTr="000958D5">
        <w:trPr>
          <w:trHeight w:val="300"/>
        </w:trPr>
        <w:tc>
          <w:tcPr>
            <w:tcW w:w="6096" w:type="dxa"/>
            <w:tcBorders>
              <w:top w:val="nil"/>
              <w:left w:val="nil"/>
              <w:right w:val="nil"/>
            </w:tcBorders>
            <w:shd w:val="clear" w:color="auto" w:fill="FFFFFF"/>
            <w:vAlign w:val="bottom"/>
          </w:tcPr>
          <w:p w:rsidR="00237A0D" w:rsidRPr="00D26F76" w:rsidRDefault="00237A0D" w:rsidP="006A7503">
            <w:pPr>
              <w:rPr>
                <w:rFonts w:ascii="Arial" w:hAnsi="Arial" w:cs="Arial"/>
                <w:b/>
                <w:sz w:val="22"/>
                <w:szCs w:val="22"/>
              </w:rPr>
            </w:pPr>
            <w:r w:rsidRPr="00D26F76">
              <w:rPr>
                <w:rFonts w:ascii="Arial" w:hAnsi="Arial" w:cs="Arial"/>
                <w:b/>
                <w:sz w:val="22"/>
                <w:szCs w:val="22"/>
              </w:rPr>
              <w:t>İlişkili olmayan taraflardan diğer alacaklar</w:t>
            </w:r>
          </w:p>
        </w:tc>
        <w:tc>
          <w:tcPr>
            <w:tcW w:w="1242" w:type="dxa"/>
            <w:tcBorders>
              <w:top w:val="single" w:sz="4" w:space="0" w:color="auto"/>
              <w:left w:val="nil"/>
              <w:right w:val="nil"/>
            </w:tcBorders>
            <w:shd w:val="clear" w:color="auto" w:fill="FFFFFF"/>
            <w:vAlign w:val="bottom"/>
          </w:tcPr>
          <w:p w:rsidR="00237A0D" w:rsidRPr="00D26F76" w:rsidRDefault="00237A0D" w:rsidP="006A7503">
            <w:pPr>
              <w:jc w:val="right"/>
              <w:rPr>
                <w:rFonts w:ascii="Arial" w:hAnsi="Arial" w:cs="Arial"/>
                <w:b/>
                <w:bCs/>
                <w:color w:val="000000"/>
                <w:sz w:val="22"/>
                <w:szCs w:val="22"/>
              </w:rPr>
            </w:pPr>
            <w:r w:rsidRPr="00D26F76">
              <w:rPr>
                <w:rFonts w:ascii="Arial" w:hAnsi="Arial" w:cs="Arial"/>
                <w:b/>
                <w:bCs/>
                <w:color w:val="000000"/>
                <w:sz w:val="22"/>
                <w:szCs w:val="22"/>
              </w:rPr>
              <w:t>555</w:t>
            </w:r>
          </w:p>
        </w:tc>
        <w:tc>
          <w:tcPr>
            <w:tcW w:w="1451" w:type="dxa"/>
            <w:tcBorders>
              <w:top w:val="single" w:sz="4" w:space="0" w:color="auto"/>
              <w:left w:val="nil"/>
              <w:right w:val="nil"/>
            </w:tcBorders>
            <w:shd w:val="clear" w:color="auto" w:fill="FFFFFF"/>
            <w:vAlign w:val="bottom"/>
          </w:tcPr>
          <w:p w:rsidR="00237A0D" w:rsidRPr="00D26F76" w:rsidRDefault="00237A0D" w:rsidP="006A7503">
            <w:pPr>
              <w:jc w:val="right"/>
              <w:rPr>
                <w:rFonts w:ascii="Arial" w:hAnsi="Arial" w:cs="Arial"/>
                <w:b/>
                <w:bCs/>
                <w:color w:val="000000"/>
                <w:sz w:val="22"/>
                <w:szCs w:val="22"/>
              </w:rPr>
            </w:pPr>
            <w:r w:rsidRPr="00D26F76">
              <w:rPr>
                <w:rFonts w:ascii="Arial" w:hAnsi="Arial" w:cs="Arial"/>
                <w:b/>
                <w:bCs/>
                <w:color w:val="000000"/>
                <w:sz w:val="22"/>
                <w:szCs w:val="22"/>
              </w:rPr>
              <w:t>555</w:t>
            </w:r>
          </w:p>
        </w:tc>
      </w:tr>
      <w:tr w:rsidR="00237A0D" w:rsidRPr="00D26F76" w:rsidTr="000958D5">
        <w:trPr>
          <w:trHeight w:val="300"/>
        </w:trPr>
        <w:tc>
          <w:tcPr>
            <w:tcW w:w="6096" w:type="dxa"/>
            <w:tcBorders>
              <w:left w:val="nil"/>
              <w:bottom w:val="single" w:sz="4" w:space="0" w:color="auto"/>
              <w:right w:val="nil"/>
            </w:tcBorders>
            <w:shd w:val="clear" w:color="auto" w:fill="FFFFFF"/>
            <w:vAlign w:val="bottom"/>
          </w:tcPr>
          <w:p w:rsidR="00237A0D" w:rsidRPr="00D26F76" w:rsidRDefault="00237A0D" w:rsidP="006A7503">
            <w:pPr>
              <w:rPr>
                <w:rFonts w:ascii="Arial" w:hAnsi="Arial" w:cs="Arial"/>
                <w:sz w:val="22"/>
                <w:szCs w:val="22"/>
              </w:rPr>
            </w:pPr>
            <w:r w:rsidRPr="00D26F76">
              <w:rPr>
                <w:rFonts w:ascii="Arial" w:hAnsi="Arial" w:cs="Arial"/>
                <w:sz w:val="22"/>
                <w:szCs w:val="22"/>
              </w:rPr>
              <w:t>Verilen depozito ve teminatlar</w:t>
            </w:r>
          </w:p>
        </w:tc>
        <w:tc>
          <w:tcPr>
            <w:tcW w:w="1242" w:type="dxa"/>
            <w:tcBorders>
              <w:left w:val="nil"/>
              <w:bottom w:val="single" w:sz="4" w:space="0" w:color="auto"/>
              <w:right w:val="nil"/>
            </w:tcBorders>
            <w:shd w:val="clear" w:color="auto" w:fill="FFFFFF"/>
            <w:vAlign w:val="bottom"/>
          </w:tcPr>
          <w:p w:rsidR="00237A0D" w:rsidRPr="00D26F76" w:rsidRDefault="00237A0D" w:rsidP="006A7503">
            <w:pPr>
              <w:jc w:val="right"/>
              <w:rPr>
                <w:rFonts w:ascii="Arial" w:hAnsi="Arial" w:cs="Arial"/>
                <w:color w:val="000000"/>
                <w:sz w:val="22"/>
                <w:szCs w:val="22"/>
              </w:rPr>
            </w:pPr>
            <w:r w:rsidRPr="00D26F76">
              <w:rPr>
                <w:rFonts w:ascii="Arial" w:hAnsi="Arial" w:cs="Arial"/>
                <w:color w:val="000000"/>
                <w:sz w:val="22"/>
                <w:szCs w:val="22"/>
              </w:rPr>
              <w:t>555</w:t>
            </w:r>
          </w:p>
        </w:tc>
        <w:tc>
          <w:tcPr>
            <w:tcW w:w="1451" w:type="dxa"/>
            <w:tcBorders>
              <w:left w:val="nil"/>
              <w:bottom w:val="single" w:sz="4" w:space="0" w:color="auto"/>
              <w:right w:val="nil"/>
            </w:tcBorders>
            <w:shd w:val="clear" w:color="auto" w:fill="FFFFFF"/>
            <w:vAlign w:val="bottom"/>
          </w:tcPr>
          <w:p w:rsidR="00237A0D" w:rsidRPr="00D26F76" w:rsidRDefault="00237A0D" w:rsidP="006A7503">
            <w:pPr>
              <w:jc w:val="right"/>
              <w:rPr>
                <w:rFonts w:ascii="Arial" w:hAnsi="Arial" w:cs="Arial"/>
                <w:color w:val="000000"/>
                <w:sz w:val="22"/>
                <w:szCs w:val="22"/>
              </w:rPr>
            </w:pPr>
            <w:r w:rsidRPr="00D26F76">
              <w:rPr>
                <w:rFonts w:ascii="Arial" w:hAnsi="Arial" w:cs="Arial"/>
                <w:color w:val="000000"/>
                <w:sz w:val="22"/>
                <w:szCs w:val="22"/>
              </w:rPr>
              <w:t>555</w:t>
            </w:r>
          </w:p>
        </w:tc>
      </w:tr>
      <w:tr w:rsidR="00237A0D" w:rsidRPr="00D26F76" w:rsidTr="000958D5">
        <w:trPr>
          <w:trHeight w:val="315"/>
        </w:trPr>
        <w:tc>
          <w:tcPr>
            <w:tcW w:w="6096" w:type="dxa"/>
            <w:tcBorders>
              <w:top w:val="single" w:sz="4" w:space="0" w:color="auto"/>
              <w:left w:val="nil"/>
              <w:bottom w:val="single" w:sz="4" w:space="0" w:color="auto"/>
              <w:right w:val="nil"/>
            </w:tcBorders>
            <w:shd w:val="clear" w:color="auto" w:fill="FFFFFF"/>
            <w:vAlign w:val="bottom"/>
          </w:tcPr>
          <w:p w:rsidR="00237A0D" w:rsidRPr="00D26F76" w:rsidRDefault="00237A0D" w:rsidP="006A7503">
            <w:pPr>
              <w:rPr>
                <w:rFonts w:ascii="Arial" w:hAnsi="Arial" w:cs="Arial"/>
                <w:b/>
                <w:bCs/>
                <w:sz w:val="22"/>
                <w:szCs w:val="22"/>
              </w:rPr>
            </w:pPr>
            <w:r w:rsidRPr="00D26F76">
              <w:rPr>
                <w:rFonts w:ascii="Arial" w:hAnsi="Arial" w:cs="Arial"/>
                <w:b/>
                <w:bCs/>
                <w:sz w:val="22"/>
                <w:szCs w:val="22"/>
              </w:rPr>
              <w:t>Diğer Alacaklar (Uzun Vadeli)</w:t>
            </w:r>
          </w:p>
        </w:tc>
        <w:tc>
          <w:tcPr>
            <w:tcW w:w="1242" w:type="dxa"/>
            <w:tcBorders>
              <w:top w:val="single" w:sz="4" w:space="0" w:color="auto"/>
              <w:left w:val="nil"/>
              <w:bottom w:val="single" w:sz="4" w:space="0" w:color="auto"/>
              <w:right w:val="nil"/>
            </w:tcBorders>
            <w:shd w:val="clear" w:color="auto" w:fill="FFFFFF"/>
            <w:vAlign w:val="bottom"/>
          </w:tcPr>
          <w:p w:rsidR="00237A0D" w:rsidRPr="00D26F76" w:rsidRDefault="00237A0D" w:rsidP="006A7503">
            <w:pPr>
              <w:jc w:val="right"/>
              <w:rPr>
                <w:rFonts w:ascii="Arial" w:hAnsi="Arial" w:cs="Arial"/>
                <w:b/>
                <w:bCs/>
                <w:color w:val="000000"/>
                <w:sz w:val="22"/>
                <w:szCs w:val="22"/>
              </w:rPr>
            </w:pPr>
            <w:r w:rsidRPr="00D26F76">
              <w:rPr>
                <w:rFonts w:ascii="Arial" w:hAnsi="Arial" w:cs="Arial"/>
                <w:b/>
                <w:bCs/>
                <w:color w:val="000000"/>
                <w:sz w:val="22"/>
                <w:szCs w:val="22"/>
              </w:rPr>
              <w:t>555</w:t>
            </w:r>
          </w:p>
        </w:tc>
        <w:tc>
          <w:tcPr>
            <w:tcW w:w="1451" w:type="dxa"/>
            <w:tcBorders>
              <w:top w:val="single" w:sz="4" w:space="0" w:color="auto"/>
              <w:left w:val="nil"/>
              <w:bottom w:val="single" w:sz="4" w:space="0" w:color="auto"/>
              <w:right w:val="nil"/>
            </w:tcBorders>
            <w:shd w:val="clear" w:color="auto" w:fill="FFFFFF"/>
            <w:vAlign w:val="bottom"/>
          </w:tcPr>
          <w:p w:rsidR="00237A0D" w:rsidRPr="00D26F76" w:rsidRDefault="00237A0D" w:rsidP="006A7503">
            <w:pPr>
              <w:jc w:val="right"/>
              <w:rPr>
                <w:rFonts w:ascii="Arial" w:hAnsi="Arial" w:cs="Arial"/>
                <w:b/>
                <w:bCs/>
                <w:color w:val="000000"/>
                <w:sz w:val="22"/>
                <w:szCs w:val="22"/>
              </w:rPr>
            </w:pPr>
            <w:r w:rsidRPr="00D26F76">
              <w:rPr>
                <w:rFonts w:ascii="Arial" w:hAnsi="Arial" w:cs="Arial"/>
                <w:b/>
                <w:bCs/>
                <w:color w:val="000000"/>
                <w:sz w:val="22"/>
                <w:szCs w:val="22"/>
              </w:rPr>
              <w:t>555</w:t>
            </w:r>
          </w:p>
        </w:tc>
      </w:tr>
    </w:tbl>
    <w:p w:rsidR="000E2E76" w:rsidRPr="00D26F76" w:rsidRDefault="000E2E76" w:rsidP="009E303A">
      <w:pPr>
        <w:tabs>
          <w:tab w:val="left" w:pos="288"/>
          <w:tab w:val="left" w:pos="576"/>
          <w:tab w:val="decimal" w:pos="5184"/>
          <w:tab w:val="decimal" w:pos="6336"/>
          <w:tab w:val="decimal" w:pos="7488"/>
          <w:tab w:val="decimal" w:pos="8568"/>
        </w:tabs>
        <w:jc w:val="both"/>
        <w:rPr>
          <w:rFonts w:ascii="Arial" w:hAnsi="Arial" w:cs="Arial"/>
          <w:sz w:val="22"/>
          <w:szCs w:val="22"/>
        </w:rPr>
      </w:pPr>
    </w:p>
    <w:tbl>
      <w:tblPr>
        <w:tblW w:w="8789" w:type="dxa"/>
        <w:tblInd w:w="70" w:type="dxa"/>
        <w:tblCellMar>
          <w:left w:w="70" w:type="dxa"/>
          <w:right w:w="70" w:type="dxa"/>
        </w:tblCellMar>
        <w:tblLook w:val="0000" w:firstRow="0" w:lastRow="0" w:firstColumn="0" w:lastColumn="0" w:noHBand="0" w:noVBand="0"/>
      </w:tblPr>
      <w:tblGrid>
        <w:gridCol w:w="6096"/>
        <w:gridCol w:w="1242"/>
        <w:gridCol w:w="1451"/>
      </w:tblGrid>
      <w:tr w:rsidR="009E303A" w:rsidRPr="00D26F76" w:rsidTr="0087667F">
        <w:trPr>
          <w:trHeight w:val="300"/>
        </w:trPr>
        <w:tc>
          <w:tcPr>
            <w:tcW w:w="6096" w:type="dxa"/>
            <w:tcBorders>
              <w:top w:val="nil"/>
              <w:left w:val="nil"/>
              <w:bottom w:val="nil"/>
              <w:right w:val="nil"/>
            </w:tcBorders>
            <w:shd w:val="clear" w:color="auto" w:fill="FFFFFF"/>
          </w:tcPr>
          <w:p w:rsidR="009E303A" w:rsidRPr="00D26F76" w:rsidRDefault="009E303A" w:rsidP="006A7503">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9E303A" w:rsidRPr="00D26F76" w:rsidRDefault="0016561C" w:rsidP="006A7503">
            <w:pPr>
              <w:jc w:val="right"/>
              <w:rPr>
                <w:rFonts w:ascii="Arial" w:hAnsi="Arial" w:cs="Arial"/>
                <w:b/>
                <w:bCs/>
                <w:sz w:val="22"/>
                <w:szCs w:val="22"/>
              </w:rPr>
            </w:pPr>
            <w:r>
              <w:rPr>
                <w:rFonts w:ascii="Arial" w:hAnsi="Arial" w:cs="Arial"/>
                <w:b/>
                <w:bCs/>
                <w:sz w:val="22"/>
                <w:szCs w:val="22"/>
              </w:rPr>
              <w:t>30.06</w:t>
            </w:r>
            <w:r w:rsidR="009E303A" w:rsidRPr="00D26F76">
              <w:rPr>
                <w:rFonts w:ascii="Arial" w:hAnsi="Arial" w:cs="Arial"/>
                <w:b/>
                <w:bCs/>
                <w:sz w:val="22"/>
                <w:szCs w:val="22"/>
              </w:rPr>
              <w:t>.</w:t>
            </w:r>
            <w:r w:rsidR="00D26F76">
              <w:rPr>
                <w:rFonts w:ascii="Arial" w:hAnsi="Arial" w:cs="Arial"/>
                <w:b/>
                <w:bCs/>
                <w:sz w:val="22"/>
                <w:szCs w:val="22"/>
              </w:rPr>
              <w:t>2016</w:t>
            </w:r>
          </w:p>
        </w:tc>
        <w:tc>
          <w:tcPr>
            <w:tcW w:w="1451"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E303A" w:rsidRPr="00D26F76" w:rsidTr="0087667F">
        <w:trPr>
          <w:trHeight w:val="300"/>
        </w:trPr>
        <w:tc>
          <w:tcPr>
            <w:tcW w:w="6096" w:type="dxa"/>
            <w:tcBorders>
              <w:top w:val="nil"/>
              <w:left w:val="nil"/>
              <w:bottom w:val="nil"/>
              <w:right w:val="nil"/>
            </w:tcBorders>
            <w:shd w:val="clear" w:color="auto" w:fill="FFFFFF"/>
            <w:vAlign w:val="bottom"/>
          </w:tcPr>
          <w:p w:rsidR="009E303A" w:rsidRPr="00D26F76" w:rsidRDefault="009E303A" w:rsidP="006A7503">
            <w:pPr>
              <w:rPr>
                <w:rFonts w:ascii="Arial" w:hAnsi="Arial" w:cs="Arial"/>
                <w:b/>
                <w:bCs/>
                <w:sz w:val="22"/>
                <w:szCs w:val="22"/>
              </w:rPr>
            </w:pPr>
            <w:r w:rsidRPr="00D26F76">
              <w:rPr>
                <w:rFonts w:ascii="Arial" w:hAnsi="Arial" w:cs="Arial"/>
                <w:b/>
                <w:bCs/>
                <w:sz w:val="22"/>
                <w:szCs w:val="22"/>
              </w:rPr>
              <w:t>İlişkili taraflara diğer borçlar</w:t>
            </w:r>
          </w:p>
        </w:tc>
        <w:tc>
          <w:tcPr>
            <w:tcW w:w="1242" w:type="dxa"/>
            <w:tcBorders>
              <w:top w:val="nil"/>
              <w:left w:val="nil"/>
              <w:bottom w:val="nil"/>
              <w:right w:val="nil"/>
            </w:tcBorders>
            <w:shd w:val="clear" w:color="auto" w:fill="FFFFFF"/>
            <w:vAlign w:val="bottom"/>
          </w:tcPr>
          <w:p w:rsidR="009E303A" w:rsidRPr="00D26F76" w:rsidRDefault="009E303A" w:rsidP="006A7503">
            <w:pPr>
              <w:jc w:val="right"/>
              <w:rPr>
                <w:rFonts w:ascii="Arial" w:hAnsi="Arial" w:cs="Arial"/>
                <w:b/>
                <w:bCs/>
                <w:iCs/>
                <w:color w:val="000000"/>
                <w:sz w:val="22"/>
                <w:szCs w:val="22"/>
              </w:rPr>
            </w:pPr>
            <w:r w:rsidRPr="00D26F76">
              <w:rPr>
                <w:rFonts w:ascii="Arial" w:hAnsi="Arial" w:cs="Arial"/>
                <w:b/>
                <w:bCs/>
                <w:iCs/>
                <w:color w:val="000000"/>
                <w:sz w:val="22"/>
                <w:szCs w:val="22"/>
              </w:rPr>
              <w:t>118</w:t>
            </w:r>
          </w:p>
        </w:tc>
        <w:tc>
          <w:tcPr>
            <w:tcW w:w="1451" w:type="dxa"/>
            <w:tcBorders>
              <w:top w:val="nil"/>
              <w:left w:val="nil"/>
              <w:bottom w:val="nil"/>
              <w:right w:val="nil"/>
            </w:tcBorders>
            <w:shd w:val="clear" w:color="auto" w:fill="FFFFFF"/>
            <w:vAlign w:val="bottom"/>
          </w:tcPr>
          <w:p w:rsidR="009E303A" w:rsidRPr="00D26F76" w:rsidRDefault="009E303A" w:rsidP="006A7503">
            <w:pPr>
              <w:jc w:val="right"/>
              <w:rPr>
                <w:rFonts w:ascii="Arial" w:hAnsi="Arial" w:cs="Arial"/>
                <w:b/>
                <w:bCs/>
                <w:iCs/>
                <w:color w:val="000000"/>
                <w:sz w:val="22"/>
                <w:szCs w:val="22"/>
              </w:rPr>
            </w:pPr>
            <w:r w:rsidRPr="00D26F76">
              <w:rPr>
                <w:rFonts w:ascii="Arial" w:hAnsi="Arial" w:cs="Arial"/>
                <w:b/>
                <w:bCs/>
                <w:iCs/>
                <w:color w:val="000000"/>
                <w:sz w:val="22"/>
                <w:szCs w:val="22"/>
              </w:rPr>
              <w:t>118</w:t>
            </w:r>
          </w:p>
        </w:tc>
      </w:tr>
      <w:tr w:rsidR="009E303A" w:rsidRPr="00D26F76" w:rsidTr="0087667F">
        <w:trPr>
          <w:trHeight w:val="300"/>
        </w:trPr>
        <w:tc>
          <w:tcPr>
            <w:tcW w:w="6096" w:type="dxa"/>
            <w:tcBorders>
              <w:top w:val="nil"/>
              <w:left w:val="nil"/>
              <w:bottom w:val="single" w:sz="4" w:space="0" w:color="auto"/>
              <w:right w:val="nil"/>
            </w:tcBorders>
            <w:shd w:val="clear" w:color="auto" w:fill="FFFFFF"/>
            <w:vAlign w:val="bottom"/>
          </w:tcPr>
          <w:p w:rsidR="009E303A" w:rsidRPr="00D26F76" w:rsidRDefault="009E303A" w:rsidP="006A7503">
            <w:pPr>
              <w:rPr>
                <w:rFonts w:ascii="Arial" w:hAnsi="Arial" w:cs="Arial"/>
                <w:sz w:val="22"/>
                <w:szCs w:val="22"/>
              </w:rPr>
            </w:pPr>
            <w:r w:rsidRPr="00D26F76">
              <w:rPr>
                <w:rFonts w:ascii="Arial" w:hAnsi="Arial" w:cs="Arial"/>
                <w:sz w:val="22"/>
                <w:szCs w:val="22"/>
              </w:rPr>
              <w:t>Ortaklara borçlar (*)</w:t>
            </w:r>
          </w:p>
        </w:tc>
        <w:tc>
          <w:tcPr>
            <w:tcW w:w="1242" w:type="dxa"/>
            <w:tcBorders>
              <w:top w:val="nil"/>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color w:val="000000"/>
                <w:sz w:val="22"/>
                <w:szCs w:val="22"/>
              </w:rPr>
            </w:pPr>
            <w:r w:rsidRPr="00D26F76">
              <w:rPr>
                <w:rFonts w:ascii="Arial" w:hAnsi="Arial" w:cs="Arial"/>
                <w:color w:val="000000"/>
                <w:sz w:val="22"/>
                <w:szCs w:val="22"/>
              </w:rPr>
              <w:t>118</w:t>
            </w:r>
          </w:p>
        </w:tc>
        <w:tc>
          <w:tcPr>
            <w:tcW w:w="1451" w:type="dxa"/>
            <w:tcBorders>
              <w:top w:val="nil"/>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color w:val="000000"/>
                <w:sz w:val="22"/>
                <w:szCs w:val="22"/>
              </w:rPr>
            </w:pPr>
            <w:r w:rsidRPr="00D26F76">
              <w:rPr>
                <w:rFonts w:ascii="Arial" w:hAnsi="Arial" w:cs="Arial"/>
                <w:color w:val="000000"/>
                <w:sz w:val="22"/>
                <w:szCs w:val="22"/>
              </w:rPr>
              <w:t>118</w:t>
            </w:r>
          </w:p>
        </w:tc>
      </w:tr>
      <w:tr w:rsidR="009E303A" w:rsidRPr="00D26F76" w:rsidTr="0087667F">
        <w:trPr>
          <w:trHeight w:val="315"/>
        </w:trPr>
        <w:tc>
          <w:tcPr>
            <w:tcW w:w="6096"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rPr>
                <w:rFonts w:ascii="Arial" w:hAnsi="Arial" w:cs="Arial"/>
                <w:b/>
                <w:bCs/>
                <w:sz w:val="22"/>
                <w:szCs w:val="22"/>
              </w:rPr>
            </w:pPr>
            <w:r w:rsidRPr="00D26F76">
              <w:rPr>
                <w:rFonts w:ascii="Arial" w:hAnsi="Arial" w:cs="Arial"/>
                <w:b/>
                <w:bCs/>
                <w:sz w:val="22"/>
                <w:szCs w:val="22"/>
              </w:rPr>
              <w:t>Diğer Borçlar (Kısa Vadeli)</w:t>
            </w:r>
          </w:p>
        </w:tc>
        <w:tc>
          <w:tcPr>
            <w:tcW w:w="1242"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color w:val="000000"/>
                <w:sz w:val="22"/>
                <w:szCs w:val="22"/>
              </w:rPr>
            </w:pPr>
            <w:r w:rsidRPr="00D26F76">
              <w:rPr>
                <w:rFonts w:ascii="Arial" w:hAnsi="Arial" w:cs="Arial"/>
                <w:b/>
                <w:bCs/>
                <w:color w:val="000000"/>
                <w:sz w:val="22"/>
                <w:szCs w:val="22"/>
              </w:rPr>
              <w:t>118</w:t>
            </w:r>
          </w:p>
        </w:tc>
        <w:tc>
          <w:tcPr>
            <w:tcW w:w="1451"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color w:val="000000"/>
                <w:sz w:val="22"/>
                <w:szCs w:val="22"/>
              </w:rPr>
            </w:pPr>
            <w:r w:rsidRPr="00D26F76">
              <w:rPr>
                <w:rFonts w:ascii="Arial" w:hAnsi="Arial" w:cs="Arial"/>
                <w:b/>
                <w:bCs/>
                <w:color w:val="000000"/>
                <w:sz w:val="22"/>
                <w:szCs w:val="22"/>
              </w:rPr>
              <w:t>118</w:t>
            </w:r>
          </w:p>
        </w:tc>
      </w:tr>
    </w:tbl>
    <w:p w:rsidR="00AE0E15" w:rsidRDefault="009F363D" w:rsidP="00660521">
      <w:pPr>
        <w:tabs>
          <w:tab w:val="left" w:pos="288"/>
          <w:tab w:val="left" w:pos="576"/>
          <w:tab w:val="decimal" w:pos="5184"/>
          <w:tab w:val="decimal" w:pos="6336"/>
          <w:tab w:val="decimal" w:pos="7488"/>
          <w:tab w:val="decimal" w:pos="8568"/>
        </w:tabs>
        <w:spacing w:before="120" w:after="240"/>
        <w:jc w:val="both"/>
        <w:rPr>
          <w:rFonts w:ascii="Arial" w:hAnsi="Arial" w:cs="Arial"/>
          <w:sz w:val="22"/>
          <w:szCs w:val="22"/>
        </w:rPr>
      </w:pPr>
      <w:r w:rsidRPr="00D26F76">
        <w:rPr>
          <w:rFonts w:ascii="Arial" w:hAnsi="Arial" w:cs="Arial"/>
          <w:sz w:val="22"/>
          <w:szCs w:val="22"/>
        </w:rPr>
        <w:t xml:space="preserve">(*) Detayı </w:t>
      </w:r>
      <w:r w:rsidR="00D82FA0" w:rsidRPr="00D26F76">
        <w:rPr>
          <w:rFonts w:ascii="Arial" w:hAnsi="Arial" w:cs="Arial"/>
          <w:sz w:val="22"/>
          <w:szCs w:val="22"/>
        </w:rPr>
        <w:t>No</w:t>
      </w:r>
      <w:r w:rsidR="00A32413">
        <w:rPr>
          <w:rFonts w:ascii="Arial" w:hAnsi="Arial" w:cs="Arial"/>
          <w:sz w:val="22"/>
          <w:szCs w:val="22"/>
        </w:rPr>
        <w:t>t 19’da</w:t>
      </w:r>
      <w:r w:rsidRPr="00D26F76">
        <w:rPr>
          <w:rFonts w:ascii="Arial" w:hAnsi="Arial" w:cs="Arial"/>
          <w:sz w:val="22"/>
          <w:szCs w:val="22"/>
        </w:rPr>
        <w:t xml:space="preserve"> açıklanmıştır.</w:t>
      </w:r>
    </w:p>
    <w:p w:rsidR="009F363D" w:rsidRPr="00D26F76" w:rsidRDefault="00DF6D9F" w:rsidP="005175B1">
      <w:pPr>
        <w:pStyle w:val="Balk1"/>
        <w:spacing w:before="120" w:after="0" w:line="240" w:lineRule="atLeast"/>
        <w:rPr>
          <w:rFonts w:ascii="Arial" w:hAnsi="Arial" w:cs="Arial"/>
          <w:szCs w:val="24"/>
        </w:rPr>
      </w:pPr>
      <w:bookmarkStart w:id="48" w:name="_Toc347263328"/>
      <w:bookmarkStart w:id="49" w:name="_Toc449787908"/>
      <w:r w:rsidRPr="00D26F76">
        <w:rPr>
          <w:rFonts w:ascii="Arial" w:hAnsi="Arial" w:cs="Arial"/>
          <w:szCs w:val="24"/>
        </w:rPr>
        <w:t>Not 7</w:t>
      </w:r>
      <w:r w:rsidR="009F363D" w:rsidRPr="00D26F76">
        <w:rPr>
          <w:rFonts w:ascii="Arial" w:hAnsi="Arial" w:cs="Arial"/>
          <w:szCs w:val="24"/>
        </w:rPr>
        <w:t xml:space="preserve"> - Stoklar</w:t>
      </w:r>
      <w:bookmarkEnd w:id="39"/>
      <w:bookmarkEnd w:id="40"/>
      <w:bookmarkEnd w:id="41"/>
      <w:bookmarkEnd w:id="42"/>
      <w:bookmarkEnd w:id="48"/>
      <w:bookmarkEnd w:id="49"/>
    </w:p>
    <w:tbl>
      <w:tblPr>
        <w:tblW w:w="8789" w:type="dxa"/>
        <w:tblInd w:w="70" w:type="dxa"/>
        <w:tblCellMar>
          <w:left w:w="70" w:type="dxa"/>
          <w:right w:w="70" w:type="dxa"/>
        </w:tblCellMar>
        <w:tblLook w:val="0000" w:firstRow="0" w:lastRow="0" w:firstColumn="0" w:lastColumn="0" w:noHBand="0" w:noVBand="0"/>
      </w:tblPr>
      <w:tblGrid>
        <w:gridCol w:w="6096"/>
        <w:gridCol w:w="1242"/>
        <w:gridCol w:w="1451"/>
      </w:tblGrid>
      <w:tr w:rsidR="009E303A" w:rsidRPr="00D26F76" w:rsidTr="0033711C">
        <w:trPr>
          <w:trHeight w:val="300"/>
        </w:trPr>
        <w:tc>
          <w:tcPr>
            <w:tcW w:w="6096" w:type="dxa"/>
            <w:tcBorders>
              <w:top w:val="nil"/>
              <w:left w:val="nil"/>
              <w:bottom w:val="nil"/>
              <w:right w:val="nil"/>
            </w:tcBorders>
            <w:shd w:val="clear" w:color="auto" w:fill="FFFFFF"/>
          </w:tcPr>
          <w:p w:rsidR="009E303A" w:rsidRPr="00D26F76" w:rsidRDefault="009E303A" w:rsidP="006A7503">
            <w:pPr>
              <w:jc w:val="both"/>
              <w:rPr>
                <w:rFonts w:ascii="Arial" w:hAnsi="Arial" w:cs="Arial"/>
                <w:sz w:val="22"/>
                <w:szCs w:val="22"/>
              </w:rPr>
            </w:pPr>
            <w:bookmarkStart w:id="50" w:name="_Toc223318135"/>
            <w:bookmarkStart w:id="51" w:name="_Toc223318372"/>
            <w:r w:rsidRPr="00D26F76">
              <w:rPr>
                <w:rFonts w:ascii="Arial" w:hAnsi="Arial" w:cs="Arial"/>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9E303A" w:rsidRPr="00D26F76" w:rsidRDefault="0016561C" w:rsidP="006A7503">
            <w:pPr>
              <w:jc w:val="right"/>
              <w:rPr>
                <w:rFonts w:ascii="Arial" w:hAnsi="Arial" w:cs="Arial"/>
                <w:b/>
                <w:bCs/>
                <w:sz w:val="22"/>
                <w:szCs w:val="22"/>
              </w:rPr>
            </w:pPr>
            <w:r>
              <w:rPr>
                <w:rFonts w:ascii="Arial" w:hAnsi="Arial" w:cs="Arial"/>
                <w:b/>
                <w:bCs/>
                <w:sz w:val="22"/>
                <w:szCs w:val="22"/>
              </w:rPr>
              <w:t>30.06</w:t>
            </w:r>
            <w:r w:rsidR="009E303A" w:rsidRPr="00D26F76">
              <w:rPr>
                <w:rFonts w:ascii="Arial" w:hAnsi="Arial" w:cs="Arial"/>
                <w:b/>
                <w:bCs/>
                <w:sz w:val="22"/>
                <w:szCs w:val="22"/>
              </w:rPr>
              <w:t>.</w:t>
            </w:r>
            <w:r w:rsidR="00D26F76">
              <w:rPr>
                <w:rFonts w:ascii="Arial" w:hAnsi="Arial" w:cs="Arial"/>
                <w:b/>
                <w:bCs/>
                <w:sz w:val="22"/>
                <w:szCs w:val="22"/>
              </w:rPr>
              <w:t>2016</w:t>
            </w:r>
          </w:p>
        </w:tc>
        <w:tc>
          <w:tcPr>
            <w:tcW w:w="1451"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AE0E15" w:rsidRPr="00D26F76" w:rsidTr="0033711C">
        <w:trPr>
          <w:trHeight w:val="300"/>
        </w:trPr>
        <w:tc>
          <w:tcPr>
            <w:tcW w:w="6096" w:type="dxa"/>
            <w:tcBorders>
              <w:top w:val="nil"/>
              <w:left w:val="nil"/>
              <w:bottom w:val="nil"/>
              <w:right w:val="nil"/>
            </w:tcBorders>
            <w:shd w:val="clear" w:color="auto" w:fill="FFFFFF"/>
            <w:vAlign w:val="bottom"/>
          </w:tcPr>
          <w:p w:rsidR="00AE0E15" w:rsidRPr="00D26F76" w:rsidRDefault="00AE0E15" w:rsidP="00AE0E15">
            <w:pPr>
              <w:rPr>
                <w:rFonts w:ascii="Arial" w:hAnsi="Arial" w:cs="Arial"/>
                <w:sz w:val="22"/>
                <w:szCs w:val="22"/>
              </w:rPr>
            </w:pPr>
            <w:r w:rsidRPr="00D26F76">
              <w:rPr>
                <w:rFonts w:ascii="Arial" w:hAnsi="Arial" w:cs="Arial"/>
                <w:sz w:val="22"/>
                <w:szCs w:val="22"/>
              </w:rPr>
              <w:t>İlk madde ve malzeme</w:t>
            </w:r>
          </w:p>
        </w:tc>
        <w:tc>
          <w:tcPr>
            <w:tcW w:w="1242" w:type="dxa"/>
            <w:tcBorders>
              <w:top w:val="nil"/>
              <w:left w:val="nil"/>
              <w:bottom w:val="nil"/>
              <w:right w:val="nil"/>
            </w:tcBorders>
            <w:shd w:val="clear" w:color="auto" w:fill="FFFFFF"/>
            <w:vAlign w:val="bottom"/>
          </w:tcPr>
          <w:p w:rsidR="00AE0E15" w:rsidRDefault="00AE0E15" w:rsidP="00AE0E15">
            <w:pPr>
              <w:jc w:val="right"/>
              <w:rPr>
                <w:rFonts w:ascii="Arial" w:hAnsi="Arial" w:cs="Arial"/>
                <w:sz w:val="22"/>
                <w:szCs w:val="22"/>
              </w:rPr>
            </w:pPr>
            <w:r>
              <w:rPr>
                <w:rFonts w:ascii="Arial" w:hAnsi="Arial" w:cs="Arial"/>
                <w:sz w:val="22"/>
                <w:szCs w:val="22"/>
              </w:rPr>
              <w:t>9.276.688</w:t>
            </w:r>
          </w:p>
        </w:tc>
        <w:tc>
          <w:tcPr>
            <w:tcW w:w="1451" w:type="dxa"/>
            <w:tcBorders>
              <w:top w:val="nil"/>
              <w:left w:val="nil"/>
              <w:bottom w:val="nil"/>
              <w:right w:val="nil"/>
            </w:tcBorders>
            <w:shd w:val="clear" w:color="auto" w:fill="FFFFFF"/>
            <w:vAlign w:val="bottom"/>
          </w:tcPr>
          <w:p w:rsidR="00AE0E15" w:rsidRPr="005175B1" w:rsidRDefault="00AE0E15" w:rsidP="00AE0E15">
            <w:pPr>
              <w:jc w:val="right"/>
              <w:rPr>
                <w:rFonts w:ascii="Arial" w:hAnsi="Arial" w:cs="Arial"/>
                <w:sz w:val="22"/>
                <w:szCs w:val="22"/>
              </w:rPr>
            </w:pPr>
            <w:r w:rsidRPr="005175B1">
              <w:rPr>
                <w:rFonts w:ascii="Arial" w:hAnsi="Arial" w:cs="Arial"/>
                <w:sz w:val="22"/>
                <w:szCs w:val="22"/>
              </w:rPr>
              <w:t>5.619.278</w:t>
            </w:r>
          </w:p>
        </w:tc>
      </w:tr>
      <w:tr w:rsidR="00AE0E15" w:rsidRPr="00D26F76" w:rsidTr="0033711C">
        <w:trPr>
          <w:trHeight w:val="300"/>
        </w:trPr>
        <w:tc>
          <w:tcPr>
            <w:tcW w:w="6096" w:type="dxa"/>
            <w:tcBorders>
              <w:top w:val="nil"/>
              <w:left w:val="nil"/>
              <w:bottom w:val="nil"/>
              <w:right w:val="nil"/>
            </w:tcBorders>
            <w:shd w:val="clear" w:color="auto" w:fill="FFFFFF"/>
            <w:vAlign w:val="bottom"/>
          </w:tcPr>
          <w:p w:rsidR="00AE0E15" w:rsidRPr="00D26F76" w:rsidRDefault="00AE0E15" w:rsidP="00AE0E15">
            <w:pPr>
              <w:rPr>
                <w:rFonts w:ascii="Arial" w:hAnsi="Arial" w:cs="Arial"/>
                <w:sz w:val="22"/>
                <w:szCs w:val="22"/>
              </w:rPr>
            </w:pPr>
            <w:r w:rsidRPr="00D26F76">
              <w:rPr>
                <w:rFonts w:ascii="Arial" w:hAnsi="Arial" w:cs="Arial"/>
                <w:sz w:val="22"/>
                <w:szCs w:val="22"/>
              </w:rPr>
              <w:t>Mamüller</w:t>
            </w:r>
          </w:p>
        </w:tc>
        <w:tc>
          <w:tcPr>
            <w:tcW w:w="1242" w:type="dxa"/>
            <w:tcBorders>
              <w:top w:val="nil"/>
              <w:left w:val="nil"/>
              <w:bottom w:val="nil"/>
              <w:right w:val="nil"/>
            </w:tcBorders>
            <w:shd w:val="clear" w:color="auto" w:fill="FFFFFF"/>
            <w:vAlign w:val="bottom"/>
          </w:tcPr>
          <w:p w:rsidR="00AE0E15" w:rsidRDefault="00AE0E15" w:rsidP="00AE0E15">
            <w:pPr>
              <w:jc w:val="right"/>
              <w:rPr>
                <w:rFonts w:ascii="Arial" w:hAnsi="Arial" w:cs="Arial"/>
                <w:sz w:val="22"/>
                <w:szCs w:val="22"/>
              </w:rPr>
            </w:pPr>
            <w:r>
              <w:rPr>
                <w:rFonts w:ascii="Arial" w:hAnsi="Arial" w:cs="Arial"/>
                <w:sz w:val="22"/>
                <w:szCs w:val="22"/>
              </w:rPr>
              <w:t>2.557.277</w:t>
            </w:r>
          </w:p>
        </w:tc>
        <w:tc>
          <w:tcPr>
            <w:tcW w:w="1451" w:type="dxa"/>
            <w:tcBorders>
              <w:top w:val="nil"/>
              <w:left w:val="nil"/>
              <w:bottom w:val="nil"/>
              <w:right w:val="nil"/>
            </w:tcBorders>
            <w:shd w:val="clear" w:color="auto" w:fill="FFFFFF"/>
            <w:vAlign w:val="bottom"/>
          </w:tcPr>
          <w:p w:rsidR="00AE0E15" w:rsidRPr="005175B1" w:rsidRDefault="00AE0E15" w:rsidP="00AE0E15">
            <w:pPr>
              <w:jc w:val="right"/>
              <w:rPr>
                <w:rFonts w:ascii="Arial" w:hAnsi="Arial" w:cs="Arial"/>
                <w:sz w:val="22"/>
                <w:szCs w:val="22"/>
              </w:rPr>
            </w:pPr>
            <w:r w:rsidRPr="005175B1">
              <w:rPr>
                <w:rFonts w:ascii="Arial" w:hAnsi="Arial" w:cs="Arial"/>
                <w:sz w:val="22"/>
                <w:szCs w:val="22"/>
              </w:rPr>
              <w:t>3.898.668</w:t>
            </w:r>
          </w:p>
        </w:tc>
      </w:tr>
      <w:tr w:rsidR="00AE0E15" w:rsidRPr="00D26F76" w:rsidTr="0033711C">
        <w:trPr>
          <w:trHeight w:val="300"/>
        </w:trPr>
        <w:tc>
          <w:tcPr>
            <w:tcW w:w="6096" w:type="dxa"/>
            <w:tcBorders>
              <w:top w:val="nil"/>
              <w:left w:val="nil"/>
              <w:right w:val="nil"/>
            </w:tcBorders>
            <w:shd w:val="clear" w:color="auto" w:fill="FFFFFF"/>
            <w:vAlign w:val="bottom"/>
          </w:tcPr>
          <w:p w:rsidR="00AE0E15" w:rsidRPr="00D26F76" w:rsidRDefault="00AE0E15" w:rsidP="00AE0E15">
            <w:pPr>
              <w:rPr>
                <w:rFonts w:ascii="Arial" w:hAnsi="Arial" w:cs="Arial"/>
                <w:sz w:val="22"/>
                <w:szCs w:val="22"/>
              </w:rPr>
            </w:pPr>
            <w:r w:rsidRPr="00D26F76">
              <w:rPr>
                <w:rFonts w:ascii="Arial" w:hAnsi="Arial" w:cs="Arial"/>
                <w:sz w:val="22"/>
                <w:szCs w:val="22"/>
              </w:rPr>
              <w:t>Emtia</w:t>
            </w:r>
          </w:p>
        </w:tc>
        <w:tc>
          <w:tcPr>
            <w:tcW w:w="1242" w:type="dxa"/>
            <w:tcBorders>
              <w:top w:val="nil"/>
              <w:left w:val="nil"/>
              <w:right w:val="nil"/>
            </w:tcBorders>
            <w:shd w:val="clear" w:color="auto" w:fill="FFFFFF"/>
            <w:vAlign w:val="bottom"/>
          </w:tcPr>
          <w:p w:rsidR="00AE0E15" w:rsidRDefault="00AE0E15" w:rsidP="00AE0E15">
            <w:pPr>
              <w:jc w:val="right"/>
              <w:rPr>
                <w:rFonts w:ascii="Arial" w:hAnsi="Arial" w:cs="Arial"/>
                <w:sz w:val="22"/>
                <w:szCs w:val="22"/>
              </w:rPr>
            </w:pPr>
            <w:r>
              <w:rPr>
                <w:rFonts w:ascii="Arial" w:hAnsi="Arial" w:cs="Arial"/>
                <w:sz w:val="22"/>
                <w:szCs w:val="22"/>
              </w:rPr>
              <w:t>1.206.718</w:t>
            </w:r>
          </w:p>
        </w:tc>
        <w:tc>
          <w:tcPr>
            <w:tcW w:w="1451" w:type="dxa"/>
            <w:tcBorders>
              <w:top w:val="nil"/>
              <w:left w:val="nil"/>
              <w:right w:val="nil"/>
            </w:tcBorders>
            <w:shd w:val="clear" w:color="auto" w:fill="FFFFFF"/>
            <w:vAlign w:val="bottom"/>
          </w:tcPr>
          <w:p w:rsidR="00AE0E15" w:rsidRPr="005175B1" w:rsidRDefault="00AE0E15" w:rsidP="00AE0E15">
            <w:pPr>
              <w:jc w:val="right"/>
              <w:rPr>
                <w:rFonts w:ascii="Arial" w:hAnsi="Arial" w:cs="Arial"/>
                <w:sz w:val="22"/>
                <w:szCs w:val="22"/>
              </w:rPr>
            </w:pPr>
            <w:r w:rsidRPr="005175B1">
              <w:rPr>
                <w:rFonts w:ascii="Arial" w:hAnsi="Arial" w:cs="Arial"/>
                <w:sz w:val="22"/>
                <w:szCs w:val="22"/>
              </w:rPr>
              <w:t>2.103.376</w:t>
            </w:r>
          </w:p>
        </w:tc>
      </w:tr>
      <w:tr w:rsidR="00AE0E15" w:rsidRPr="00D26F76" w:rsidTr="0033711C">
        <w:trPr>
          <w:trHeight w:val="300"/>
        </w:trPr>
        <w:tc>
          <w:tcPr>
            <w:tcW w:w="6096" w:type="dxa"/>
            <w:tcBorders>
              <w:top w:val="nil"/>
              <w:left w:val="nil"/>
              <w:right w:val="nil"/>
            </w:tcBorders>
            <w:shd w:val="clear" w:color="auto" w:fill="FFFFFF"/>
            <w:vAlign w:val="bottom"/>
          </w:tcPr>
          <w:p w:rsidR="00AE0E15" w:rsidRPr="00D26F76" w:rsidRDefault="00AE0E15" w:rsidP="00AE0E15">
            <w:pPr>
              <w:rPr>
                <w:rFonts w:ascii="Arial" w:hAnsi="Arial" w:cs="Arial"/>
                <w:i/>
                <w:sz w:val="22"/>
                <w:szCs w:val="22"/>
              </w:rPr>
            </w:pPr>
            <w:r w:rsidRPr="00D26F76">
              <w:rPr>
                <w:rFonts w:ascii="Arial" w:hAnsi="Arial" w:cs="Arial"/>
                <w:i/>
                <w:sz w:val="21"/>
                <w:szCs w:val="21"/>
              </w:rPr>
              <w:t xml:space="preserve">   -İçeçek sektörü ile ilgili emtia stokları   </w:t>
            </w:r>
          </w:p>
        </w:tc>
        <w:tc>
          <w:tcPr>
            <w:tcW w:w="1242" w:type="dxa"/>
            <w:tcBorders>
              <w:top w:val="nil"/>
              <w:left w:val="nil"/>
              <w:right w:val="nil"/>
            </w:tcBorders>
            <w:shd w:val="clear" w:color="auto" w:fill="FFFFFF"/>
            <w:vAlign w:val="bottom"/>
          </w:tcPr>
          <w:p w:rsidR="00AE0E15" w:rsidRDefault="00AE0E15" w:rsidP="00AE0E15">
            <w:pPr>
              <w:jc w:val="right"/>
              <w:rPr>
                <w:rFonts w:ascii="Arial" w:hAnsi="Arial" w:cs="Arial"/>
                <w:i/>
                <w:iCs/>
                <w:sz w:val="22"/>
                <w:szCs w:val="22"/>
              </w:rPr>
            </w:pPr>
            <w:r>
              <w:rPr>
                <w:rFonts w:ascii="Arial" w:hAnsi="Arial" w:cs="Arial"/>
                <w:i/>
                <w:iCs/>
                <w:sz w:val="22"/>
                <w:szCs w:val="22"/>
              </w:rPr>
              <w:t>289.877</w:t>
            </w:r>
          </w:p>
        </w:tc>
        <w:tc>
          <w:tcPr>
            <w:tcW w:w="1451" w:type="dxa"/>
            <w:tcBorders>
              <w:top w:val="nil"/>
              <w:left w:val="nil"/>
              <w:right w:val="nil"/>
            </w:tcBorders>
            <w:shd w:val="clear" w:color="auto" w:fill="FFFFFF"/>
            <w:vAlign w:val="bottom"/>
          </w:tcPr>
          <w:p w:rsidR="00AE0E15" w:rsidRPr="005175B1" w:rsidRDefault="00AE0E15" w:rsidP="00AE0E15">
            <w:pPr>
              <w:jc w:val="right"/>
              <w:rPr>
                <w:rFonts w:ascii="Arial" w:hAnsi="Arial" w:cs="Arial"/>
                <w:i/>
                <w:sz w:val="22"/>
                <w:szCs w:val="22"/>
              </w:rPr>
            </w:pPr>
            <w:r w:rsidRPr="005175B1">
              <w:rPr>
                <w:rFonts w:ascii="Arial" w:hAnsi="Arial" w:cs="Arial"/>
                <w:i/>
                <w:sz w:val="22"/>
                <w:szCs w:val="22"/>
              </w:rPr>
              <w:t>312.262</w:t>
            </w:r>
          </w:p>
        </w:tc>
      </w:tr>
      <w:tr w:rsidR="00AE0E15" w:rsidRPr="00D26F76" w:rsidTr="0033711C">
        <w:trPr>
          <w:trHeight w:val="300"/>
        </w:trPr>
        <w:tc>
          <w:tcPr>
            <w:tcW w:w="6096" w:type="dxa"/>
            <w:tcBorders>
              <w:top w:val="nil"/>
              <w:left w:val="nil"/>
              <w:right w:val="nil"/>
            </w:tcBorders>
            <w:shd w:val="clear" w:color="auto" w:fill="FFFFFF"/>
            <w:vAlign w:val="bottom"/>
          </w:tcPr>
          <w:p w:rsidR="00AE0E15" w:rsidRPr="00D26F76" w:rsidRDefault="00AE0E15" w:rsidP="00AE0E15">
            <w:pPr>
              <w:rPr>
                <w:rFonts w:ascii="Arial" w:hAnsi="Arial" w:cs="Arial"/>
                <w:i/>
                <w:sz w:val="22"/>
                <w:szCs w:val="22"/>
              </w:rPr>
            </w:pPr>
            <w:r w:rsidRPr="00D26F76">
              <w:rPr>
                <w:rFonts w:ascii="Arial" w:hAnsi="Arial" w:cs="Arial"/>
                <w:i/>
                <w:sz w:val="21"/>
                <w:szCs w:val="21"/>
              </w:rPr>
              <w:t xml:space="preserve">   -Diğer (gayrimenkul stoğu) </w:t>
            </w:r>
          </w:p>
        </w:tc>
        <w:tc>
          <w:tcPr>
            <w:tcW w:w="1242" w:type="dxa"/>
            <w:tcBorders>
              <w:top w:val="nil"/>
              <w:left w:val="nil"/>
              <w:right w:val="nil"/>
            </w:tcBorders>
            <w:shd w:val="clear" w:color="auto" w:fill="FFFFFF"/>
            <w:vAlign w:val="bottom"/>
          </w:tcPr>
          <w:p w:rsidR="00AE0E15" w:rsidRDefault="00AE0E15" w:rsidP="00AE0E15">
            <w:pPr>
              <w:jc w:val="right"/>
              <w:rPr>
                <w:rFonts w:ascii="Arial" w:hAnsi="Arial" w:cs="Arial"/>
                <w:i/>
                <w:iCs/>
                <w:sz w:val="22"/>
                <w:szCs w:val="22"/>
              </w:rPr>
            </w:pPr>
            <w:r>
              <w:rPr>
                <w:rFonts w:ascii="Arial" w:hAnsi="Arial" w:cs="Arial"/>
                <w:i/>
                <w:iCs/>
                <w:sz w:val="22"/>
                <w:szCs w:val="22"/>
              </w:rPr>
              <w:t>916.841</w:t>
            </w:r>
          </w:p>
        </w:tc>
        <w:tc>
          <w:tcPr>
            <w:tcW w:w="1451" w:type="dxa"/>
            <w:tcBorders>
              <w:top w:val="nil"/>
              <w:left w:val="nil"/>
              <w:right w:val="nil"/>
            </w:tcBorders>
            <w:shd w:val="clear" w:color="auto" w:fill="FFFFFF"/>
            <w:vAlign w:val="bottom"/>
          </w:tcPr>
          <w:p w:rsidR="00AE0E15" w:rsidRPr="005175B1" w:rsidRDefault="00AE0E15" w:rsidP="00AE0E15">
            <w:pPr>
              <w:jc w:val="right"/>
              <w:rPr>
                <w:rFonts w:ascii="Arial" w:hAnsi="Arial" w:cs="Arial"/>
                <w:i/>
                <w:sz w:val="22"/>
                <w:szCs w:val="22"/>
              </w:rPr>
            </w:pPr>
            <w:r w:rsidRPr="005175B1">
              <w:rPr>
                <w:rFonts w:ascii="Arial" w:hAnsi="Arial" w:cs="Arial"/>
                <w:i/>
                <w:sz w:val="22"/>
                <w:szCs w:val="22"/>
              </w:rPr>
              <w:t>1.791.114</w:t>
            </w:r>
          </w:p>
        </w:tc>
      </w:tr>
      <w:tr w:rsidR="00AE0E15" w:rsidRPr="00D26F76" w:rsidTr="0033711C">
        <w:trPr>
          <w:trHeight w:val="300"/>
        </w:trPr>
        <w:tc>
          <w:tcPr>
            <w:tcW w:w="6096" w:type="dxa"/>
            <w:tcBorders>
              <w:left w:val="nil"/>
              <w:bottom w:val="single" w:sz="4" w:space="0" w:color="auto"/>
              <w:right w:val="nil"/>
            </w:tcBorders>
            <w:shd w:val="clear" w:color="auto" w:fill="FFFFFF"/>
            <w:vAlign w:val="bottom"/>
          </w:tcPr>
          <w:p w:rsidR="00AE0E15" w:rsidRPr="00D26F76" w:rsidRDefault="00AE0E15" w:rsidP="00AE0E15">
            <w:pPr>
              <w:rPr>
                <w:rFonts w:ascii="Arial" w:hAnsi="Arial" w:cs="Arial"/>
                <w:sz w:val="22"/>
                <w:szCs w:val="22"/>
              </w:rPr>
            </w:pPr>
            <w:r w:rsidRPr="00D26F76">
              <w:rPr>
                <w:rFonts w:ascii="Arial" w:hAnsi="Arial" w:cs="Arial"/>
                <w:sz w:val="22"/>
                <w:szCs w:val="22"/>
              </w:rPr>
              <w:t xml:space="preserve">Stok değer düşüklüğü karşılığı (-) </w:t>
            </w:r>
          </w:p>
        </w:tc>
        <w:tc>
          <w:tcPr>
            <w:tcW w:w="1242" w:type="dxa"/>
            <w:tcBorders>
              <w:left w:val="nil"/>
              <w:bottom w:val="single" w:sz="4" w:space="0" w:color="auto"/>
              <w:right w:val="nil"/>
            </w:tcBorders>
            <w:shd w:val="clear" w:color="auto" w:fill="FFFFFF"/>
            <w:vAlign w:val="bottom"/>
          </w:tcPr>
          <w:p w:rsidR="00AE0E15" w:rsidRDefault="00AE0E15" w:rsidP="00AE0E15">
            <w:pPr>
              <w:jc w:val="right"/>
              <w:rPr>
                <w:rFonts w:ascii="Arial" w:hAnsi="Arial" w:cs="Arial"/>
                <w:sz w:val="22"/>
                <w:szCs w:val="22"/>
              </w:rPr>
            </w:pPr>
            <w:r>
              <w:rPr>
                <w:rFonts w:ascii="Arial" w:hAnsi="Arial" w:cs="Arial"/>
                <w:sz w:val="22"/>
                <w:szCs w:val="22"/>
              </w:rPr>
              <w:t>(520.593)</w:t>
            </w:r>
          </w:p>
        </w:tc>
        <w:tc>
          <w:tcPr>
            <w:tcW w:w="1451" w:type="dxa"/>
            <w:tcBorders>
              <w:left w:val="nil"/>
              <w:bottom w:val="single" w:sz="4" w:space="0" w:color="auto"/>
              <w:right w:val="nil"/>
            </w:tcBorders>
            <w:shd w:val="clear" w:color="auto" w:fill="FFFFFF"/>
            <w:vAlign w:val="bottom"/>
          </w:tcPr>
          <w:p w:rsidR="00AE0E15" w:rsidRPr="005175B1" w:rsidRDefault="00AE0E15" w:rsidP="00AE0E15">
            <w:pPr>
              <w:jc w:val="right"/>
              <w:rPr>
                <w:rFonts w:ascii="Arial" w:hAnsi="Arial" w:cs="Arial"/>
                <w:sz w:val="22"/>
                <w:szCs w:val="22"/>
              </w:rPr>
            </w:pPr>
            <w:r w:rsidRPr="005175B1">
              <w:rPr>
                <w:rFonts w:ascii="Arial" w:hAnsi="Arial" w:cs="Arial"/>
                <w:sz w:val="22"/>
                <w:szCs w:val="22"/>
              </w:rPr>
              <w:t>(513.875)</w:t>
            </w:r>
          </w:p>
        </w:tc>
      </w:tr>
      <w:tr w:rsidR="0087667F" w:rsidRPr="00D26F76" w:rsidTr="0033711C">
        <w:trPr>
          <w:trHeight w:val="315"/>
        </w:trPr>
        <w:tc>
          <w:tcPr>
            <w:tcW w:w="6096" w:type="dxa"/>
            <w:tcBorders>
              <w:top w:val="single" w:sz="4" w:space="0" w:color="auto"/>
              <w:left w:val="nil"/>
              <w:bottom w:val="single" w:sz="4" w:space="0" w:color="auto"/>
              <w:right w:val="nil"/>
            </w:tcBorders>
            <w:shd w:val="clear" w:color="auto" w:fill="FFFFFF"/>
            <w:vAlign w:val="bottom"/>
          </w:tcPr>
          <w:p w:rsidR="0087667F" w:rsidRPr="00D26F76" w:rsidRDefault="0087667F" w:rsidP="0087667F">
            <w:pPr>
              <w:rPr>
                <w:rFonts w:ascii="Arial" w:hAnsi="Arial" w:cs="Arial"/>
                <w:b/>
                <w:bCs/>
                <w:sz w:val="22"/>
                <w:szCs w:val="22"/>
              </w:rPr>
            </w:pPr>
            <w:r w:rsidRPr="00D26F76">
              <w:rPr>
                <w:rFonts w:ascii="Arial" w:hAnsi="Arial" w:cs="Arial"/>
                <w:b/>
                <w:bCs/>
                <w:sz w:val="22"/>
                <w:szCs w:val="22"/>
              </w:rPr>
              <w:t>Toplam</w:t>
            </w:r>
          </w:p>
        </w:tc>
        <w:tc>
          <w:tcPr>
            <w:tcW w:w="1242" w:type="dxa"/>
            <w:tcBorders>
              <w:top w:val="single" w:sz="4" w:space="0" w:color="auto"/>
              <w:left w:val="nil"/>
              <w:bottom w:val="single" w:sz="4" w:space="0" w:color="auto"/>
              <w:right w:val="nil"/>
            </w:tcBorders>
            <w:shd w:val="clear" w:color="auto" w:fill="FFFFFF"/>
            <w:vAlign w:val="bottom"/>
          </w:tcPr>
          <w:p w:rsidR="0087667F" w:rsidRPr="0087667F" w:rsidRDefault="00AE0E15" w:rsidP="00AE0E15">
            <w:pPr>
              <w:jc w:val="right"/>
              <w:rPr>
                <w:rFonts w:ascii="Arial" w:hAnsi="Arial" w:cs="Arial"/>
                <w:b/>
                <w:bCs/>
                <w:sz w:val="22"/>
                <w:szCs w:val="22"/>
              </w:rPr>
            </w:pPr>
            <w:r>
              <w:rPr>
                <w:rFonts w:ascii="Arial" w:hAnsi="Arial" w:cs="Arial"/>
                <w:b/>
                <w:bCs/>
                <w:sz w:val="22"/>
                <w:szCs w:val="22"/>
              </w:rPr>
              <w:t>12.520.090</w:t>
            </w:r>
          </w:p>
        </w:tc>
        <w:tc>
          <w:tcPr>
            <w:tcW w:w="1451" w:type="dxa"/>
            <w:tcBorders>
              <w:top w:val="single" w:sz="4" w:space="0" w:color="auto"/>
              <w:left w:val="nil"/>
              <w:bottom w:val="single" w:sz="4" w:space="0" w:color="auto"/>
              <w:right w:val="nil"/>
            </w:tcBorders>
            <w:shd w:val="clear" w:color="auto" w:fill="FFFFFF"/>
            <w:vAlign w:val="bottom"/>
          </w:tcPr>
          <w:p w:rsidR="0087667F" w:rsidRPr="005175B1" w:rsidRDefault="0087667F" w:rsidP="0087667F">
            <w:pPr>
              <w:jc w:val="right"/>
              <w:rPr>
                <w:rFonts w:ascii="Arial" w:hAnsi="Arial" w:cs="Arial"/>
                <w:b/>
                <w:bCs/>
                <w:sz w:val="22"/>
                <w:szCs w:val="22"/>
              </w:rPr>
            </w:pPr>
            <w:r w:rsidRPr="005175B1">
              <w:rPr>
                <w:rFonts w:ascii="Arial" w:hAnsi="Arial" w:cs="Arial"/>
                <w:b/>
                <w:bCs/>
                <w:sz w:val="22"/>
                <w:szCs w:val="22"/>
              </w:rPr>
              <w:t>11.107.447</w:t>
            </w:r>
          </w:p>
        </w:tc>
      </w:tr>
    </w:tbl>
    <w:p w:rsidR="009E303A" w:rsidRPr="00D26F76" w:rsidRDefault="009E303A" w:rsidP="00D25006">
      <w:pPr>
        <w:spacing w:before="120" w:after="120"/>
        <w:jc w:val="both"/>
        <w:rPr>
          <w:rFonts w:ascii="Arial" w:hAnsi="Arial" w:cs="Arial"/>
          <w:sz w:val="22"/>
          <w:szCs w:val="22"/>
        </w:rPr>
      </w:pPr>
      <w:r w:rsidRPr="00D26F76">
        <w:rPr>
          <w:rFonts w:ascii="Arial" w:hAnsi="Arial" w:cs="Arial"/>
          <w:sz w:val="22"/>
          <w:szCs w:val="22"/>
        </w:rPr>
        <w:t>Stok değer düşüklük karşılığına ve konusu kalmayan karşılığa ilişkin detaylar aşağıdaki gibidir:</w:t>
      </w:r>
    </w:p>
    <w:tbl>
      <w:tblPr>
        <w:tblW w:w="8789" w:type="dxa"/>
        <w:tblInd w:w="70" w:type="dxa"/>
        <w:tblLayout w:type="fixed"/>
        <w:tblCellMar>
          <w:left w:w="70" w:type="dxa"/>
          <w:right w:w="70" w:type="dxa"/>
        </w:tblCellMar>
        <w:tblLook w:val="0000" w:firstRow="0" w:lastRow="0" w:firstColumn="0" w:lastColumn="0" w:noHBand="0" w:noVBand="0"/>
      </w:tblPr>
      <w:tblGrid>
        <w:gridCol w:w="6237"/>
        <w:gridCol w:w="1276"/>
        <w:gridCol w:w="1276"/>
      </w:tblGrid>
      <w:tr w:rsidR="009E303A" w:rsidRPr="00D26F76" w:rsidTr="0033711C">
        <w:trPr>
          <w:trHeight w:val="300"/>
        </w:trPr>
        <w:tc>
          <w:tcPr>
            <w:tcW w:w="6237" w:type="dxa"/>
            <w:tcBorders>
              <w:top w:val="nil"/>
              <w:left w:val="nil"/>
              <w:bottom w:val="nil"/>
              <w:right w:val="nil"/>
            </w:tcBorders>
            <w:shd w:val="clear" w:color="auto" w:fill="FFFFFF"/>
          </w:tcPr>
          <w:p w:rsidR="009E303A" w:rsidRPr="00D26F76" w:rsidRDefault="009E303A" w:rsidP="006A7503">
            <w:pPr>
              <w:jc w:val="both"/>
              <w:rPr>
                <w:rFonts w:ascii="Arial" w:hAnsi="Arial" w:cs="Arial"/>
                <w:sz w:val="22"/>
                <w:szCs w:val="22"/>
              </w:rPr>
            </w:pPr>
            <w:r w:rsidRPr="00D26F76">
              <w:rPr>
                <w:rFonts w:ascii="Arial" w:hAnsi="Arial" w:cs="Arial"/>
                <w:sz w:val="22"/>
                <w:szCs w:val="22"/>
              </w:rPr>
              <w:t> </w:t>
            </w:r>
          </w:p>
        </w:tc>
        <w:tc>
          <w:tcPr>
            <w:tcW w:w="1276" w:type="dxa"/>
            <w:tcBorders>
              <w:top w:val="single" w:sz="4" w:space="0" w:color="auto"/>
              <w:left w:val="nil"/>
              <w:bottom w:val="single" w:sz="4" w:space="0" w:color="auto"/>
              <w:right w:val="nil"/>
            </w:tcBorders>
            <w:shd w:val="clear" w:color="auto" w:fill="FFFFFF"/>
            <w:vAlign w:val="bottom"/>
          </w:tcPr>
          <w:p w:rsidR="009E303A" w:rsidRPr="00D26F76" w:rsidRDefault="0016561C" w:rsidP="006A7503">
            <w:pPr>
              <w:jc w:val="right"/>
              <w:rPr>
                <w:rFonts w:ascii="Arial" w:hAnsi="Arial" w:cs="Arial"/>
                <w:b/>
                <w:bCs/>
                <w:sz w:val="22"/>
                <w:szCs w:val="22"/>
              </w:rPr>
            </w:pPr>
            <w:r>
              <w:rPr>
                <w:rFonts w:ascii="Arial" w:hAnsi="Arial" w:cs="Arial"/>
                <w:b/>
                <w:bCs/>
                <w:sz w:val="22"/>
                <w:szCs w:val="22"/>
              </w:rPr>
              <w:t>30.06</w:t>
            </w:r>
            <w:r w:rsidR="009E303A" w:rsidRPr="00D26F76">
              <w:rPr>
                <w:rFonts w:ascii="Arial" w:hAnsi="Arial" w:cs="Arial"/>
                <w:b/>
                <w:bCs/>
                <w:sz w:val="22"/>
                <w:szCs w:val="22"/>
              </w:rPr>
              <w:t>.</w:t>
            </w:r>
            <w:r w:rsidR="00D26F76">
              <w:rPr>
                <w:rFonts w:ascii="Arial" w:hAnsi="Arial" w:cs="Arial"/>
                <w:b/>
                <w:bCs/>
                <w:sz w:val="22"/>
                <w:szCs w:val="22"/>
              </w:rPr>
              <w:t>2016</w:t>
            </w:r>
          </w:p>
        </w:tc>
        <w:tc>
          <w:tcPr>
            <w:tcW w:w="1276"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5175B1" w:rsidRPr="00D26F76" w:rsidTr="0033711C">
        <w:trPr>
          <w:trHeight w:val="300"/>
        </w:trPr>
        <w:tc>
          <w:tcPr>
            <w:tcW w:w="6237" w:type="dxa"/>
            <w:tcBorders>
              <w:top w:val="nil"/>
              <w:left w:val="nil"/>
              <w:bottom w:val="nil"/>
              <w:right w:val="nil"/>
            </w:tcBorders>
            <w:shd w:val="clear" w:color="auto" w:fill="FFFFFF"/>
            <w:vAlign w:val="bottom"/>
          </w:tcPr>
          <w:p w:rsidR="005175B1" w:rsidRPr="00D26F76" w:rsidRDefault="00F32E60" w:rsidP="005175B1">
            <w:pPr>
              <w:rPr>
                <w:rFonts w:ascii="Arial" w:hAnsi="Arial" w:cs="Arial"/>
                <w:b/>
                <w:bCs/>
                <w:sz w:val="22"/>
                <w:szCs w:val="22"/>
              </w:rPr>
            </w:pPr>
            <w:r w:rsidRPr="00D26F76">
              <w:rPr>
                <w:rFonts w:ascii="Arial" w:hAnsi="Arial" w:cs="Arial"/>
                <w:b/>
                <w:bCs/>
                <w:sz w:val="22"/>
                <w:szCs w:val="22"/>
              </w:rPr>
              <w:t>1 Ocak bakiyesi</w:t>
            </w:r>
          </w:p>
        </w:tc>
        <w:tc>
          <w:tcPr>
            <w:tcW w:w="1276" w:type="dxa"/>
            <w:tcBorders>
              <w:top w:val="nil"/>
              <w:left w:val="nil"/>
              <w:bottom w:val="nil"/>
              <w:right w:val="nil"/>
            </w:tcBorders>
            <w:shd w:val="clear" w:color="auto" w:fill="FFFFFF"/>
            <w:vAlign w:val="bottom"/>
          </w:tcPr>
          <w:p w:rsidR="005175B1" w:rsidRPr="00D26F76" w:rsidRDefault="00CF5EB3" w:rsidP="005175B1">
            <w:pPr>
              <w:jc w:val="right"/>
              <w:rPr>
                <w:rFonts w:ascii="Arial" w:hAnsi="Arial" w:cs="Arial"/>
                <w:b/>
                <w:bCs/>
                <w:color w:val="000000"/>
                <w:sz w:val="22"/>
                <w:szCs w:val="22"/>
              </w:rPr>
            </w:pPr>
            <w:r w:rsidRPr="005175B1">
              <w:rPr>
                <w:rFonts w:ascii="Arial" w:hAnsi="Arial" w:cs="Arial"/>
                <w:b/>
                <w:sz w:val="22"/>
                <w:szCs w:val="22"/>
              </w:rPr>
              <w:t>(513.875)</w:t>
            </w:r>
          </w:p>
        </w:tc>
        <w:tc>
          <w:tcPr>
            <w:tcW w:w="1276" w:type="dxa"/>
            <w:tcBorders>
              <w:top w:val="nil"/>
              <w:left w:val="nil"/>
              <w:bottom w:val="nil"/>
              <w:right w:val="nil"/>
            </w:tcBorders>
            <w:shd w:val="clear" w:color="auto" w:fill="FFFFFF"/>
            <w:vAlign w:val="bottom"/>
          </w:tcPr>
          <w:p w:rsidR="005175B1" w:rsidRPr="005175B1" w:rsidRDefault="005175B1" w:rsidP="005175B1">
            <w:pPr>
              <w:jc w:val="right"/>
              <w:rPr>
                <w:rFonts w:ascii="Arial" w:hAnsi="Arial" w:cs="Arial"/>
                <w:b/>
                <w:bCs/>
                <w:color w:val="000000"/>
                <w:sz w:val="22"/>
                <w:szCs w:val="22"/>
              </w:rPr>
            </w:pPr>
            <w:r w:rsidRPr="005175B1">
              <w:rPr>
                <w:rFonts w:ascii="Arial" w:hAnsi="Arial" w:cs="Arial"/>
                <w:b/>
                <w:color w:val="000000"/>
                <w:sz w:val="22"/>
                <w:szCs w:val="22"/>
              </w:rPr>
              <w:t>(426.173)</w:t>
            </w:r>
          </w:p>
        </w:tc>
      </w:tr>
      <w:tr w:rsidR="005175B1" w:rsidRPr="00D26F76" w:rsidTr="0033711C">
        <w:trPr>
          <w:trHeight w:val="260"/>
        </w:trPr>
        <w:tc>
          <w:tcPr>
            <w:tcW w:w="6237" w:type="dxa"/>
            <w:tcBorders>
              <w:top w:val="nil"/>
              <w:left w:val="nil"/>
              <w:bottom w:val="single" w:sz="4" w:space="0" w:color="auto"/>
              <w:right w:val="nil"/>
            </w:tcBorders>
            <w:shd w:val="clear" w:color="auto" w:fill="FFFFFF"/>
            <w:vAlign w:val="bottom"/>
          </w:tcPr>
          <w:p w:rsidR="005175B1" w:rsidRPr="00D26F76" w:rsidRDefault="005175B1" w:rsidP="00660521">
            <w:pPr>
              <w:rPr>
                <w:rFonts w:ascii="Arial" w:hAnsi="Arial" w:cs="Arial"/>
                <w:sz w:val="22"/>
                <w:szCs w:val="22"/>
              </w:rPr>
            </w:pPr>
            <w:r w:rsidRPr="00D26F76">
              <w:rPr>
                <w:rFonts w:ascii="Arial" w:hAnsi="Arial" w:cs="Arial"/>
                <w:sz w:val="22"/>
                <w:szCs w:val="22"/>
              </w:rPr>
              <w:t xml:space="preserve">Dönem içinde ayrılan karşılık </w:t>
            </w:r>
          </w:p>
        </w:tc>
        <w:tc>
          <w:tcPr>
            <w:tcW w:w="1276" w:type="dxa"/>
            <w:tcBorders>
              <w:top w:val="nil"/>
              <w:left w:val="nil"/>
              <w:bottom w:val="single" w:sz="4" w:space="0" w:color="auto"/>
              <w:right w:val="nil"/>
            </w:tcBorders>
            <w:shd w:val="clear" w:color="auto" w:fill="FFFFFF"/>
            <w:vAlign w:val="bottom"/>
          </w:tcPr>
          <w:p w:rsidR="005175B1" w:rsidRPr="00764C73" w:rsidRDefault="00AE0E15" w:rsidP="00AE0E15">
            <w:pPr>
              <w:jc w:val="right"/>
              <w:rPr>
                <w:rFonts w:ascii="Arial" w:hAnsi="Arial" w:cs="Arial"/>
                <w:bCs/>
                <w:color w:val="000000"/>
                <w:sz w:val="22"/>
                <w:szCs w:val="22"/>
              </w:rPr>
            </w:pPr>
            <w:r w:rsidRPr="00764C73">
              <w:rPr>
                <w:rFonts w:ascii="Arial" w:hAnsi="Arial" w:cs="Arial"/>
                <w:bCs/>
                <w:color w:val="000000"/>
                <w:sz w:val="22"/>
                <w:szCs w:val="22"/>
              </w:rPr>
              <w:t>(6.718)</w:t>
            </w:r>
          </w:p>
        </w:tc>
        <w:tc>
          <w:tcPr>
            <w:tcW w:w="1276" w:type="dxa"/>
            <w:tcBorders>
              <w:top w:val="nil"/>
              <w:left w:val="nil"/>
              <w:bottom w:val="single" w:sz="4" w:space="0" w:color="auto"/>
              <w:right w:val="nil"/>
            </w:tcBorders>
            <w:shd w:val="clear" w:color="auto" w:fill="FFFFFF"/>
            <w:vAlign w:val="bottom"/>
          </w:tcPr>
          <w:p w:rsidR="005175B1" w:rsidRPr="00764C73" w:rsidRDefault="005175B1" w:rsidP="005175B1">
            <w:pPr>
              <w:jc w:val="right"/>
              <w:rPr>
                <w:rFonts w:ascii="Arial" w:hAnsi="Arial" w:cs="Arial"/>
                <w:sz w:val="22"/>
                <w:szCs w:val="22"/>
              </w:rPr>
            </w:pPr>
            <w:r w:rsidRPr="00764C73">
              <w:rPr>
                <w:rFonts w:ascii="Arial" w:hAnsi="Arial" w:cs="Arial"/>
                <w:sz w:val="22"/>
                <w:szCs w:val="22"/>
              </w:rPr>
              <w:t>(</w:t>
            </w:r>
            <w:r w:rsidRPr="00764C73">
              <w:rPr>
                <w:rFonts w:ascii="Arial" w:hAnsi="Arial" w:cs="Arial"/>
                <w:color w:val="000000"/>
                <w:sz w:val="22"/>
                <w:szCs w:val="22"/>
              </w:rPr>
              <w:t>87.702</w:t>
            </w:r>
            <w:r w:rsidRPr="00764C73">
              <w:rPr>
                <w:rFonts w:ascii="Arial" w:hAnsi="Arial" w:cs="Arial"/>
                <w:sz w:val="22"/>
                <w:szCs w:val="22"/>
              </w:rPr>
              <w:t>)</w:t>
            </w:r>
          </w:p>
        </w:tc>
      </w:tr>
      <w:tr w:rsidR="005175B1" w:rsidRPr="00D26F76" w:rsidTr="0033711C">
        <w:trPr>
          <w:trHeight w:val="315"/>
        </w:trPr>
        <w:tc>
          <w:tcPr>
            <w:tcW w:w="6237" w:type="dxa"/>
            <w:tcBorders>
              <w:top w:val="single" w:sz="4" w:space="0" w:color="auto"/>
              <w:left w:val="nil"/>
              <w:bottom w:val="single" w:sz="4" w:space="0" w:color="auto"/>
              <w:right w:val="nil"/>
            </w:tcBorders>
            <w:shd w:val="clear" w:color="auto" w:fill="FFFFFF"/>
            <w:vAlign w:val="bottom"/>
          </w:tcPr>
          <w:p w:rsidR="005175B1" w:rsidRPr="00D26F76" w:rsidRDefault="005175B1" w:rsidP="005175B1">
            <w:pPr>
              <w:rPr>
                <w:rFonts w:ascii="Arial" w:hAnsi="Arial" w:cs="Arial"/>
                <w:b/>
                <w:bCs/>
                <w:sz w:val="22"/>
                <w:szCs w:val="22"/>
              </w:rPr>
            </w:pPr>
            <w:r w:rsidRPr="00D26F76">
              <w:rPr>
                <w:rFonts w:ascii="Arial" w:hAnsi="Arial" w:cs="Arial"/>
                <w:b/>
                <w:bCs/>
                <w:sz w:val="22"/>
                <w:szCs w:val="22"/>
              </w:rPr>
              <w:t>Dönem sonu itibariyle bakiye</w:t>
            </w:r>
          </w:p>
        </w:tc>
        <w:tc>
          <w:tcPr>
            <w:tcW w:w="1276" w:type="dxa"/>
            <w:tcBorders>
              <w:top w:val="single" w:sz="4" w:space="0" w:color="auto"/>
              <w:left w:val="nil"/>
              <w:bottom w:val="single" w:sz="4" w:space="0" w:color="auto"/>
              <w:right w:val="nil"/>
            </w:tcBorders>
            <w:shd w:val="clear" w:color="auto" w:fill="FFFFFF"/>
            <w:vAlign w:val="bottom"/>
          </w:tcPr>
          <w:p w:rsidR="005175B1" w:rsidRPr="00AE0E15" w:rsidRDefault="00AE0E15" w:rsidP="005175B1">
            <w:pPr>
              <w:jc w:val="right"/>
              <w:rPr>
                <w:rFonts w:ascii="Arial" w:hAnsi="Arial" w:cs="Arial"/>
                <w:b/>
                <w:color w:val="000000"/>
                <w:sz w:val="22"/>
                <w:szCs w:val="22"/>
              </w:rPr>
            </w:pPr>
            <w:r w:rsidRPr="00AE0E15">
              <w:rPr>
                <w:rFonts w:ascii="Arial" w:hAnsi="Arial" w:cs="Arial"/>
                <w:b/>
                <w:sz w:val="22"/>
                <w:szCs w:val="22"/>
              </w:rPr>
              <w:t>(520.593)</w:t>
            </w:r>
          </w:p>
        </w:tc>
        <w:tc>
          <w:tcPr>
            <w:tcW w:w="1276" w:type="dxa"/>
            <w:tcBorders>
              <w:top w:val="single" w:sz="4" w:space="0" w:color="auto"/>
              <w:left w:val="nil"/>
              <w:bottom w:val="single" w:sz="4" w:space="0" w:color="auto"/>
              <w:right w:val="nil"/>
            </w:tcBorders>
            <w:shd w:val="clear" w:color="auto" w:fill="FFFFFF"/>
            <w:vAlign w:val="bottom"/>
          </w:tcPr>
          <w:p w:rsidR="005175B1" w:rsidRPr="005175B1" w:rsidRDefault="005175B1" w:rsidP="005175B1">
            <w:pPr>
              <w:jc w:val="right"/>
              <w:rPr>
                <w:rFonts w:ascii="Arial" w:hAnsi="Arial" w:cs="Arial"/>
                <w:b/>
                <w:color w:val="000000"/>
                <w:sz w:val="22"/>
                <w:szCs w:val="22"/>
              </w:rPr>
            </w:pPr>
            <w:r w:rsidRPr="005175B1">
              <w:rPr>
                <w:rFonts w:ascii="Arial" w:hAnsi="Arial" w:cs="Arial"/>
                <w:b/>
                <w:sz w:val="22"/>
                <w:szCs w:val="22"/>
              </w:rPr>
              <w:t>(513.875)</w:t>
            </w:r>
          </w:p>
        </w:tc>
      </w:tr>
    </w:tbl>
    <w:p w:rsidR="009F363D" w:rsidRPr="00D26F76" w:rsidRDefault="009F363D" w:rsidP="007F51A4">
      <w:pPr>
        <w:spacing w:before="120" w:line="336" w:lineRule="atLeast"/>
        <w:jc w:val="both"/>
        <w:rPr>
          <w:rFonts w:ascii="Arial" w:hAnsi="Arial" w:cs="Arial"/>
          <w:sz w:val="22"/>
          <w:szCs w:val="22"/>
        </w:rPr>
      </w:pPr>
      <w:r w:rsidRPr="00D26F76">
        <w:rPr>
          <w:rFonts w:ascii="Arial" w:hAnsi="Arial" w:cs="Arial"/>
          <w:sz w:val="22"/>
          <w:szCs w:val="22"/>
        </w:rPr>
        <w:t>Stok değer düşüklük karşılıklarının iptaline neden olan koşullar; a) tahmini piyasa satış fiyatı ve giderindeki değişmeler, b) karşılık ayrılan stok kalemlerinin satılması, c) içinde bulunulan ekonomik koşullar,  d) Grup’un izlediği stok politikasıdır.</w:t>
      </w:r>
    </w:p>
    <w:p w:rsidR="009F363D" w:rsidRPr="00D26F76" w:rsidRDefault="009F363D" w:rsidP="007F51A4">
      <w:pPr>
        <w:spacing w:line="336" w:lineRule="atLeast"/>
        <w:jc w:val="both"/>
        <w:rPr>
          <w:rFonts w:ascii="Arial" w:hAnsi="Arial" w:cs="Arial"/>
          <w:sz w:val="22"/>
          <w:szCs w:val="22"/>
        </w:rPr>
      </w:pPr>
      <w:r w:rsidRPr="00D26F76">
        <w:rPr>
          <w:rFonts w:ascii="Arial" w:hAnsi="Arial" w:cs="Arial"/>
          <w:sz w:val="22"/>
          <w:szCs w:val="22"/>
        </w:rPr>
        <w:t>Grup’un yükümlülükleri için teminat olarak gösterilen stok yoktur (Önceki dönem: Yoktur).</w:t>
      </w:r>
    </w:p>
    <w:p w:rsidR="00660521" w:rsidRDefault="00BD5BB2" w:rsidP="007F51A4">
      <w:pPr>
        <w:spacing w:line="336" w:lineRule="atLeast"/>
        <w:jc w:val="both"/>
        <w:rPr>
          <w:rFonts w:ascii="Arial" w:hAnsi="Arial" w:cs="Arial"/>
          <w:sz w:val="22"/>
          <w:szCs w:val="22"/>
        </w:rPr>
      </w:pPr>
      <w:bookmarkStart w:id="52" w:name="OLE_LINK19"/>
      <w:bookmarkStart w:id="53" w:name="OLE_LINK20"/>
      <w:r w:rsidRPr="00D26F76">
        <w:rPr>
          <w:rFonts w:ascii="Arial" w:hAnsi="Arial" w:cs="Arial"/>
          <w:sz w:val="22"/>
          <w:szCs w:val="22"/>
        </w:rPr>
        <w:t>Stoklar, T</w:t>
      </w:r>
      <w:r w:rsidR="009F363D" w:rsidRPr="00D26F76">
        <w:rPr>
          <w:rFonts w:ascii="Arial" w:hAnsi="Arial" w:cs="Arial"/>
          <w:sz w:val="22"/>
          <w:szCs w:val="22"/>
        </w:rPr>
        <w:t xml:space="preserve">MS 23 “Borçlanma Maliyetleri” standardında tanımlanan özelikli varlık kapsamında olmadığından, stoklarla ilgili finansman giderleri gelir tablosu ile ilişkilendirilmekte olup, aktifleştirilmemektedir. </w:t>
      </w:r>
    </w:p>
    <w:p w:rsidR="00660521" w:rsidRDefault="00660521" w:rsidP="007F51A4">
      <w:pPr>
        <w:spacing w:line="336" w:lineRule="atLeast"/>
        <w:jc w:val="both"/>
        <w:rPr>
          <w:rFonts w:ascii="Arial" w:hAnsi="Arial" w:cs="Arial"/>
          <w:sz w:val="22"/>
          <w:szCs w:val="22"/>
        </w:rPr>
      </w:pPr>
    </w:p>
    <w:p w:rsidR="00660521" w:rsidRDefault="00660521" w:rsidP="007F51A4">
      <w:pPr>
        <w:spacing w:line="336" w:lineRule="atLeast"/>
        <w:jc w:val="both"/>
        <w:rPr>
          <w:rFonts w:ascii="Arial" w:hAnsi="Arial" w:cs="Arial"/>
          <w:sz w:val="22"/>
          <w:szCs w:val="22"/>
        </w:rPr>
      </w:pPr>
    </w:p>
    <w:p w:rsidR="00660521" w:rsidRDefault="00660521" w:rsidP="007F51A4">
      <w:pPr>
        <w:spacing w:line="336" w:lineRule="atLeast"/>
        <w:jc w:val="both"/>
        <w:rPr>
          <w:rFonts w:ascii="Arial" w:hAnsi="Arial" w:cs="Arial"/>
          <w:sz w:val="22"/>
          <w:szCs w:val="22"/>
        </w:rPr>
      </w:pPr>
    </w:p>
    <w:p w:rsidR="00660521" w:rsidRDefault="00660521" w:rsidP="007F51A4">
      <w:pPr>
        <w:spacing w:line="336" w:lineRule="atLeast"/>
        <w:jc w:val="both"/>
        <w:rPr>
          <w:rFonts w:ascii="Arial" w:hAnsi="Arial" w:cs="Arial"/>
          <w:sz w:val="22"/>
          <w:szCs w:val="22"/>
        </w:rPr>
      </w:pPr>
    </w:p>
    <w:p w:rsidR="00660521" w:rsidRDefault="00660521" w:rsidP="007F51A4">
      <w:pPr>
        <w:spacing w:line="336" w:lineRule="atLeast"/>
        <w:jc w:val="both"/>
        <w:rPr>
          <w:rFonts w:ascii="Arial" w:hAnsi="Arial" w:cs="Arial"/>
          <w:sz w:val="22"/>
          <w:szCs w:val="22"/>
        </w:rPr>
      </w:pPr>
    </w:p>
    <w:p w:rsidR="00660521" w:rsidRDefault="00660521" w:rsidP="007F51A4">
      <w:pPr>
        <w:spacing w:line="336" w:lineRule="atLeast"/>
        <w:jc w:val="both"/>
        <w:rPr>
          <w:rFonts w:ascii="Arial" w:hAnsi="Arial" w:cs="Arial"/>
          <w:sz w:val="22"/>
          <w:szCs w:val="22"/>
        </w:rPr>
      </w:pPr>
    </w:p>
    <w:p w:rsidR="00660521" w:rsidRDefault="00660521" w:rsidP="007F51A4">
      <w:pPr>
        <w:spacing w:line="336" w:lineRule="atLeast"/>
        <w:jc w:val="both"/>
        <w:rPr>
          <w:rFonts w:ascii="Arial" w:hAnsi="Arial" w:cs="Arial"/>
          <w:sz w:val="22"/>
          <w:szCs w:val="22"/>
        </w:rPr>
      </w:pPr>
    </w:p>
    <w:p w:rsidR="009F363D" w:rsidRPr="00D26F76" w:rsidRDefault="009F363D" w:rsidP="007F51A4">
      <w:pPr>
        <w:spacing w:line="336" w:lineRule="atLeast"/>
        <w:jc w:val="both"/>
        <w:rPr>
          <w:rFonts w:ascii="Arial" w:hAnsi="Arial" w:cs="Arial"/>
          <w:sz w:val="22"/>
          <w:szCs w:val="22"/>
        </w:rPr>
      </w:pPr>
      <w:r w:rsidRPr="00D26F76">
        <w:rPr>
          <w:rFonts w:ascii="Arial" w:hAnsi="Arial" w:cs="Arial"/>
          <w:sz w:val="22"/>
          <w:szCs w:val="22"/>
        </w:rPr>
        <w:t xml:space="preserve"> </w:t>
      </w:r>
    </w:p>
    <w:p w:rsidR="009F363D" w:rsidRPr="00D26F76" w:rsidRDefault="004E001C" w:rsidP="004E001C">
      <w:pPr>
        <w:pStyle w:val="Balk1"/>
        <w:spacing w:before="240" w:line="240" w:lineRule="atLeast"/>
        <w:rPr>
          <w:rFonts w:ascii="Arial" w:hAnsi="Arial" w:cs="Arial"/>
          <w:szCs w:val="24"/>
        </w:rPr>
      </w:pPr>
      <w:bookmarkStart w:id="54" w:name="_Toc223318139"/>
      <w:bookmarkStart w:id="55" w:name="_Toc223318376"/>
      <w:bookmarkStart w:id="56" w:name="_Toc299968569"/>
      <w:bookmarkStart w:id="57" w:name="_Toc299968702"/>
      <w:bookmarkStart w:id="58" w:name="_Toc347263333"/>
      <w:bookmarkStart w:id="59" w:name="_Toc449787909"/>
      <w:bookmarkEnd w:id="50"/>
      <w:bookmarkEnd w:id="51"/>
      <w:bookmarkEnd w:id="52"/>
      <w:bookmarkEnd w:id="53"/>
      <w:r>
        <w:rPr>
          <w:rFonts w:ascii="Arial" w:hAnsi="Arial" w:cs="Arial"/>
          <w:szCs w:val="24"/>
        </w:rPr>
        <w:lastRenderedPageBreak/>
        <w:t>Not 8</w:t>
      </w:r>
      <w:r w:rsidR="009F363D" w:rsidRPr="00D26F76">
        <w:rPr>
          <w:rFonts w:ascii="Arial" w:hAnsi="Arial" w:cs="Arial"/>
          <w:szCs w:val="24"/>
        </w:rPr>
        <w:t xml:space="preserve"> - Maddi Duran Varlıklar</w:t>
      </w:r>
      <w:bookmarkEnd w:id="54"/>
      <w:bookmarkEnd w:id="55"/>
      <w:bookmarkEnd w:id="56"/>
      <w:bookmarkEnd w:id="57"/>
      <w:bookmarkEnd w:id="58"/>
      <w:bookmarkEnd w:id="59"/>
      <w:r w:rsidR="009F363D" w:rsidRPr="00D26F76">
        <w:rPr>
          <w:rFonts w:ascii="Arial" w:hAnsi="Arial" w:cs="Arial"/>
          <w:szCs w:val="24"/>
        </w:rPr>
        <w:t xml:space="preserve"> </w:t>
      </w:r>
    </w:p>
    <w:p w:rsidR="00B57BA6" w:rsidRPr="00D26F76" w:rsidRDefault="00B57BA6" w:rsidP="00B57BA6">
      <w:pPr>
        <w:spacing w:before="120" w:after="120"/>
        <w:ind w:left="539" w:hanging="539"/>
        <w:jc w:val="both"/>
        <w:rPr>
          <w:rFonts w:ascii="Arial" w:hAnsi="Arial" w:cs="Arial"/>
          <w:b/>
          <w:sz w:val="22"/>
          <w:szCs w:val="22"/>
          <w:u w:val="single"/>
        </w:rPr>
      </w:pPr>
      <w:r w:rsidRPr="00D26F76">
        <w:rPr>
          <w:rFonts w:ascii="Arial" w:hAnsi="Arial" w:cs="Arial"/>
          <w:b/>
          <w:sz w:val="22"/>
          <w:szCs w:val="22"/>
          <w:u w:val="single"/>
        </w:rPr>
        <w:t>Cari Dönem</w:t>
      </w:r>
    </w:p>
    <w:tbl>
      <w:tblPr>
        <w:tblW w:w="8946" w:type="dxa"/>
        <w:tblInd w:w="55" w:type="dxa"/>
        <w:tblLayout w:type="fixed"/>
        <w:tblCellMar>
          <w:left w:w="70" w:type="dxa"/>
          <w:right w:w="70" w:type="dxa"/>
        </w:tblCellMar>
        <w:tblLook w:val="0000" w:firstRow="0" w:lastRow="0" w:firstColumn="0" w:lastColumn="0" w:noHBand="0" w:noVBand="0"/>
      </w:tblPr>
      <w:tblGrid>
        <w:gridCol w:w="3165"/>
        <w:gridCol w:w="90"/>
        <w:gridCol w:w="1440"/>
        <w:gridCol w:w="1425"/>
        <w:gridCol w:w="15"/>
        <w:gridCol w:w="1350"/>
        <w:gridCol w:w="1461"/>
      </w:tblGrid>
      <w:tr w:rsidR="00B57BA6" w:rsidRPr="00D26F76" w:rsidTr="00B962FA">
        <w:trPr>
          <w:trHeight w:val="114"/>
        </w:trPr>
        <w:tc>
          <w:tcPr>
            <w:tcW w:w="3165" w:type="dxa"/>
            <w:tcBorders>
              <w:top w:val="single" w:sz="8" w:space="0" w:color="auto"/>
              <w:left w:val="nil"/>
              <w:bottom w:val="single" w:sz="8" w:space="0" w:color="auto"/>
              <w:right w:val="nil"/>
            </w:tcBorders>
            <w:shd w:val="clear" w:color="auto" w:fill="auto"/>
          </w:tcPr>
          <w:p w:rsidR="00B57BA6" w:rsidRPr="00D26F76" w:rsidRDefault="00B57BA6" w:rsidP="00B57BA6">
            <w:pPr>
              <w:jc w:val="both"/>
              <w:rPr>
                <w:rFonts w:ascii="Arial" w:hAnsi="Arial" w:cs="Arial"/>
                <w:b/>
                <w:bCs/>
                <w:sz w:val="22"/>
                <w:szCs w:val="22"/>
              </w:rPr>
            </w:pPr>
            <w:r w:rsidRPr="00D26F76">
              <w:rPr>
                <w:rFonts w:ascii="Arial" w:hAnsi="Arial" w:cs="Arial"/>
                <w:b/>
                <w:bCs/>
                <w:sz w:val="22"/>
                <w:szCs w:val="22"/>
              </w:rPr>
              <w:t> </w:t>
            </w:r>
          </w:p>
        </w:tc>
        <w:tc>
          <w:tcPr>
            <w:tcW w:w="1530" w:type="dxa"/>
            <w:gridSpan w:val="2"/>
            <w:tcBorders>
              <w:top w:val="single" w:sz="8" w:space="0" w:color="auto"/>
              <w:left w:val="nil"/>
              <w:bottom w:val="single" w:sz="8" w:space="0" w:color="auto"/>
              <w:right w:val="nil"/>
            </w:tcBorders>
            <w:shd w:val="clear" w:color="auto" w:fill="auto"/>
            <w:vAlign w:val="bottom"/>
          </w:tcPr>
          <w:p w:rsidR="00B57BA6" w:rsidRPr="00D26F76" w:rsidRDefault="00B57BA6" w:rsidP="00B57BA6">
            <w:pPr>
              <w:jc w:val="center"/>
              <w:rPr>
                <w:rFonts w:ascii="Arial" w:hAnsi="Arial" w:cs="Arial"/>
                <w:b/>
                <w:bCs/>
                <w:sz w:val="22"/>
                <w:szCs w:val="22"/>
              </w:rPr>
            </w:pPr>
            <w:r w:rsidRPr="00D26F76">
              <w:rPr>
                <w:rFonts w:ascii="Arial" w:hAnsi="Arial" w:cs="Arial"/>
                <w:b/>
                <w:bCs/>
                <w:sz w:val="22"/>
                <w:szCs w:val="22"/>
              </w:rPr>
              <w:t>01.01.</w:t>
            </w:r>
            <w:r w:rsidR="00D26F76">
              <w:rPr>
                <w:rFonts w:ascii="Arial" w:hAnsi="Arial" w:cs="Arial"/>
                <w:b/>
                <w:bCs/>
                <w:sz w:val="22"/>
                <w:szCs w:val="22"/>
              </w:rPr>
              <w:t>2016</w:t>
            </w:r>
          </w:p>
        </w:tc>
        <w:tc>
          <w:tcPr>
            <w:tcW w:w="1440" w:type="dxa"/>
            <w:gridSpan w:val="2"/>
            <w:tcBorders>
              <w:top w:val="single" w:sz="8" w:space="0" w:color="auto"/>
              <w:left w:val="nil"/>
              <w:bottom w:val="single" w:sz="8" w:space="0" w:color="auto"/>
              <w:right w:val="nil"/>
            </w:tcBorders>
            <w:shd w:val="clear" w:color="auto" w:fill="auto"/>
            <w:vAlign w:val="bottom"/>
          </w:tcPr>
          <w:p w:rsidR="00B57BA6" w:rsidRPr="00D26F76" w:rsidRDefault="00B57BA6" w:rsidP="00B57BA6">
            <w:pPr>
              <w:jc w:val="center"/>
              <w:rPr>
                <w:rFonts w:ascii="Arial" w:hAnsi="Arial" w:cs="Arial"/>
                <w:b/>
                <w:bCs/>
                <w:sz w:val="22"/>
                <w:szCs w:val="22"/>
              </w:rPr>
            </w:pPr>
            <w:r w:rsidRPr="00D26F76">
              <w:rPr>
                <w:rFonts w:ascii="Arial" w:hAnsi="Arial" w:cs="Arial"/>
                <w:b/>
                <w:bCs/>
                <w:sz w:val="22"/>
                <w:szCs w:val="22"/>
              </w:rPr>
              <w:t>Girişler</w:t>
            </w:r>
          </w:p>
        </w:tc>
        <w:tc>
          <w:tcPr>
            <w:tcW w:w="1350" w:type="dxa"/>
            <w:tcBorders>
              <w:top w:val="single" w:sz="8" w:space="0" w:color="auto"/>
              <w:left w:val="nil"/>
              <w:bottom w:val="single" w:sz="8" w:space="0" w:color="auto"/>
              <w:right w:val="nil"/>
            </w:tcBorders>
            <w:shd w:val="clear" w:color="auto" w:fill="auto"/>
            <w:vAlign w:val="bottom"/>
          </w:tcPr>
          <w:p w:rsidR="00B57BA6" w:rsidRPr="00D26F76" w:rsidRDefault="00B57BA6" w:rsidP="00B57BA6">
            <w:pPr>
              <w:jc w:val="center"/>
              <w:rPr>
                <w:rFonts w:ascii="Arial" w:hAnsi="Arial" w:cs="Arial"/>
                <w:b/>
                <w:bCs/>
                <w:sz w:val="22"/>
                <w:szCs w:val="22"/>
              </w:rPr>
            </w:pPr>
            <w:r w:rsidRPr="00D26F76">
              <w:rPr>
                <w:rFonts w:ascii="Arial" w:hAnsi="Arial" w:cs="Arial"/>
                <w:b/>
                <w:bCs/>
                <w:sz w:val="22"/>
                <w:szCs w:val="22"/>
              </w:rPr>
              <w:t>Çıkışlar</w:t>
            </w:r>
          </w:p>
        </w:tc>
        <w:tc>
          <w:tcPr>
            <w:tcW w:w="1461" w:type="dxa"/>
            <w:tcBorders>
              <w:top w:val="single" w:sz="8" w:space="0" w:color="auto"/>
              <w:left w:val="nil"/>
              <w:bottom w:val="single" w:sz="8" w:space="0" w:color="auto"/>
              <w:right w:val="nil"/>
            </w:tcBorders>
            <w:shd w:val="clear" w:color="auto" w:fill="auto"/>
            <w:vAlign w:val="bottom"/>
          </w:tcPr>
          <w:p w:rsidR="00B57BA6" w:rsidRPr="00D26F76" w:rsidRDefault="0016561C" w:rsidP="00B57BA6">
            <w:pPr>
              <w:jc w:val="center"/>
              <w:rPr>
                <w:rFonts w:ascii="Arial" w:hAnsi="Arial" w:cs="Arial"/>
                <w:b/>
                <w:bCs/>
                <w:sz w:val="22"/>
                <w:szCs w:val="22"/>
              </w:rPr>
            </w:pPr>
            <w:r>
              <w:rPr>
                <w:rFonts w:ascii="Arial" w:hAnsi="Arial" w:cs="Arial"/>
                <w:b/>
                <w:bCs/>
                <w:sz w:val="22"/>
                <w:szCs w:val="22"/>
              </w:rPr>
              <w:t>30.06</w:t>
            </w:r>
            <w:r w:rsidR="00B57BA6" w:rsidRPr="00D26F76">
              <w:rPr>
                <w:rFonts w:ascii="Arial" w:hAnsi="Arial" w:cs="Arial"/>
                <w:b/>
                <w:bCs/>
                <w:sz w:val="22"/>
                <w:szCs w:val="22"/>
              </w:rPr>
              <w:t>.</w:t>
            </w:r>
            <w:r w:rsidR="00D26F76">
              <w:rPr>
                <w:rFonts w:ascii="Arial" w:hAnsi="Arial" w:cs="Arial"/>
                <w:b/>
                <w:bCs/>
                <w:sz w:val="22"/>
                <w:szCs w:val="22"/>
              </w:rPr>
              <w:t>2016</w:t>
            </w:r>
          </w:p>
        </w:tc>
      </w:tr>
      <w:tr w:rsidR="00B57BA6" w:rsidRPr="00D26F76" w:rsidTr="00B962FA">
        <w:trPr>
          <w:trHeight w:val="70"/>
        </w:trPr>
        <w:tc>
          <w:tcPr>
            <w:tcW w:w="3165" w:type="dxa"/>
            <w:tcBorders>
              <w:top w:val="nil"/>
              <w:left w:val="nil"/>
              <w:bottom w:val="nil"/>
              <w:right w:val="nil"/>
            </w:tcBorders>
            <w:shd w:val="clear" w:color="auto" w:fill="auto"/>
            <w:vAlign w:val="bottom"/>
          </w:tcPr>
          <w:p w:rsidR="00B57BA6" w:rsidRPr="00D26F76" w:rsidRDefault="00B57BA6" w:rsidP="00B57BA6">
            <w:pPr>
              <w:rPr>
                <w:rFonts w:ascii="Arial" w:hAnsi="Arial" w:cs="Arial"/>
                <w:b/>
                <w:bCs/>
                <w:sz w:val="22"/>
                <w:szCs w:val="22"/>
              </w:rPr>
            </w:pPr>
            <w:r w:rsidRPr="00D26F76">
              <w:rPr>
                <w:rFonts w:ascii="Arial" w:hAnsi="Arial" w:cs="Arial"/>
                <w:b/>
                <w:bCs/>
                <w:sz w:val="22"/>
                <w:szCs w:val="22"/>
              </w:rPr>
              <w:t>Maliyet</w:t>
            </w:r>
          </w:p>
        </w:tc>
        <w:tc>
          <w:tcPr>
            <w:tcW w:w="1530" w:type="dxa"/>
            <w:gridSpan w:val="2"/>
            <w:tcBorders>
              <w:top w:val="nil"/>
              <w:left w:val="nil"/>
              <w:bottom w:val="nil"/>
              <w:right w:val="nil"/>
            </w:tcBorders>
            <w:shd w:val="clear" w:color="auto" w:fill="auto"/>
            <w:vAlign w:val="bottom"/>
          </w:tcPr>
          <w:p w:rsidR="00B57BA6" w:rsidRPr="00D26F76" w:rsidRDefault="00B57BA6" w:rsidP="00B57BA6">
            <w:pPr>
              <w:jc w:val="right"/>
              <w:rPr>
                <w:rFonts w:ascii="Arial" w:hAnsi="Arial" w:cs="Arial"/>
                <w:sz w:val="22"/>
                <w:szCs w:val="22"/>
              </w:rPr>
            </w:pPr>
          </w:p>
        </w:tc>
        <w:tc>
          <w:tcPr>
            <w:tcW w:w="1440" w:type="dxa"/>
            <w:gridSpan w:val="2"/>
            <w:tcBorders>
              <w:top w:val="nil"/>
              <w:left w:val="nil"/>
              <w:bottom w:val="nil"/>
              <w:right w:val="nil"/>
            </w:tcBorders>
            <w:shd w:val="clear" w:color="auto" w:fill="auto"/>
            <w:vAlign w:val="bottom"/>
          </w:tcPr>
          <w:p w:rsidR="00B57BA6" w:rsidRPr="00D26F76" w:rsidRDefault="00B57BA6" w:rsidP="00B57BA6">
            <w:pPr>
              <w:jc w:val="right"/>
              <w:rPr>
                <w:rFonts w:ascii="Arial" w:hAnsi="Arial" w:cs="Arial"/>
                <w:sz w:val="22"/>
                <w:szCs w:val="22"/>
              </w:rPr>
            </w:pPr>
          </w:p>
        </w:tc>
        <w:tc>
          <w:tcPr>
            <w:tcW w:w="1350" w:type="dxa"/>
            <w:tcBorders>
              <w:top w:val="nil"/>
              <w:left w:val="nil"/>
              <w:bottom w:val="nil"/>
              <w:right w:val="nil"/>
            </w:tcBorders>
            <w:shd w:val="clear" w:color="auto" w:fill="auto"/>
            <w:vAlign w:val="bottom"/>
          </w:tcPr>
          <w:p w:rsidR="00B57BA6" w:rsidRPr="00D26F76" w:rsidRDefault="00B57BA6" w:rsidP="00B57BA6">
            <w:pPr>
              <w:jc w:val="right"/>
              <w:rPr>
                <w:rFonts w:ascii="Arial" w:hAnsi="Arial" w:cs="Arial"/>
                <w:sz w:val="22"/>
                <w:szCs w:val="22"/>
              </w:rPr>
            </w:pPr>
          </w:p>
        </w:tc>
        <w:tc>
          <w:tcPr>
            <w:tcW w:w="1461" w:type="dxa"/>
            <w:tcBorders>
              <w:top w:val="nil"/>
              <w:left w:val="nil"/>
              <w:bottom w:val="nil"/>
              <w:right w:val="nil"/>
            </w:tcBorders>
            <w:shd w:val="clear" w:color="auto" w:fill="auto"/>
            <w:vAlign w:val="bottom"/>
          </w:tcPr>
          <w:p w:rsidR="00B57BA6" w:rsidRPr="00D26F76" w:rsidRDefault="00B57BA6" w:rsidP="00B57BA6">
            <w:pPr>
              <w:jc w:val="right"/>
              <w:rPr>
                <w:rFonts w:ascii="Arial" w:hAnsi="Arial" w:cs="Arial"/>
                <w:b/>
                <w:bCs/>
                <w:sz w:val="22"/>
                <w:szCs w:val="22"/>
              </w:rPr>
            </w:pPr>
          </w:p>
        </w:tc>
      </w:tr>
      <w:tr w:rsidR="001B535D" w:rsidRPr="00D26F76" w:rsidTr="00B962FA">
        <w:trPr>
          <w:trHeight w:val="90"/>
        </w:trPr>
        <w:tc>
          <w:tcPr>
            <w:tcW w:w="3165" w:type="dxa"/>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Yerüstü ve Yeraltı Düzenleri</w:t>
            </w:r>
          </w:p>
        </w:tc>
        <w:tc>
          <w:tcPr>
            <w:tcW w:w="153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114.050</w:t>
            </w:r>
          </w:p>
        </w:tc>
        <w:tc>
          <w:tcPr>
            <w:tcW w:w="144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350"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114.050</w:t>
            </w:r>
          </w:p>
        </w:tc>
      </w:tr>
      <w:tr w:rsidR="001B535D" w:rsidRPr="00D26F76" w:rsidTr="00B962FA">
        <w:trPr>
          <w:trHeight w:val="80"/>
        </w:trPr>
        <w:tc>
          <w:tcPr>
            <w:tcW w:w="3165" w:type="dxa"/>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Arazi ve Arsalar</w:t>
            </w:r>
          </w:p>
        </w:tc>
        <w:tc>
          <w:tcPr>
            <w:tcW w:w="153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3.583.758</w:t>
            </w:r>
          </w:p>
        </w:tc>
        <w:tc>
          <w:tcPr>
            <w:tcW w:w="144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350"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3.583.758</w:t>
            </w:r>
          </w:p>
        </w:tc>
      </w:tr>
      <w:tr w:rsidR="001B535D" w:rsidRPr="00D26F76" w:rsidTr="00B962FA">
        <w:trPr>
          <w:trHeight w:val="166"/>
        </w:trPr>
        <w:tc>
          <w:tcPr>
            <w:tcW w:w="3165" w:type="dxa"/>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Binalar</w:t>
            </w:r>
          </w:p>
        </w:tc>
        <w:tc>
          <w:tcPr>
            <w:tcW w:w="153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4.172.374</w:t>
            </w:r>
          </w:p>
        </w:tc>
        <w:tc>
          <w:tcPr>
            <w:tcW w:w="144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164.140</w:t>
            </w:r>
          </w:p>
        </w:tc>
        <w:tc>
          <w:tcPr>
            <w:tcW w:w="1350"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4.336.514</w:t>
            </w:r>
          </w:p>
        </w:tc>
      </w:tr>
      <w:tr w:rsidR="001B535D" w:rsidRPr="00D26F76" w:rsidTr="00B962FA">
        <w:trPr>
          <w:trHeight w:val="136"/>
        </w:trPr>
        <w:tc>
          <w:tcPr>
            <w:tcW w:w="3165" w:type="dxa"/>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Makine, Tesis ve Cihazlar</w:t>
            </w:r>
          </w:p>
        </w:tc>
        <w:tc>
          <w:tcPr>
            <w:tcW w:w="153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38.733.461</w:t>
            </w:r>
          </w:p>
        </w:tc>
        <w:tc>
          <w:tcPr>
            <w:tcW w:w="144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9.579.130</w:t>
            </w:r>
          </w:p>
        </w:tc>
        <w:tc>
          <w:tcPr>
            <w:tcW w:w="1350"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48.312.591</w:t>
            </w:r>
          </w:p>
        </w:tc>
      </w:tr>
      <w:tr w:rsidR="001B535D" w:rsidRPr="00D26F76" w:rsidTr="00B962FA">
        <w:trPr>
          <w:trHeight w:val="120"/>
        </w:trPr>
        <w:tc>
          <w:tcPr>
            <w:tcW w:w="3165" w:type="dxa"/>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Taşıt Araç ve Gereçleri</w:t>
            </w:r>
          </w:p>
        </w:tc>
        <w:tc>
          <w:tcPr>
            <w:tcW w:w="153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407.877</w:t>
            </w:r>
          </w:p>
        </w:tc>
        <w:tc>
          <w:tcPr>
            <w:tcW w:w="144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22.601</w:t>
            </w:r>
          </w:p>
        </w:tc>
        <w:tc>
          <w:tcPr>
            <w:tcW w:w="1350"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(30.539)</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399.939</w:t>
            </w:r>
          </w:p>
        </w:tc>
      </w:tr>
      <w:tr w:rsidR="001B535D" w:rsidRPr="00D26F76" w:rsidTr="00B962FA">
        <w:trPr>
          <w:trHeight w:val="90"/>
        </w:trPr>
        <w:tc>
          <w:tcPr>
            <w:tcW w:w="3165" w:type="dxa"/>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Döşeme ve Demirbaşlar</w:t>
            </w:r>
          </w:p>
        </w:tc>
        <w:tc>
          <w:tcPr>
            <w:tcW w:w="153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541.983</w:t>
            </w:r>
          </w:p>
        </w:tc>
        <w:tc>
          <w:tcPr>
            <w:tcW w:w="144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76.933</w:t>
            </w:r>
          </w:p>
        </w:tc>
        <w:tc>
          <w:tcPr>
            <w:tcW w:w="1350"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618.916</w:t>
            </w:r>
          </w:p>
        </w:tc>
      </w:tr>
      <w:tr w:rsidR="001B535D" w:rsidRPr="00D26F76" w:rsidTr="00B962FA">
        <w:trPr>
          <w:trHeight w:val="80"/>
        </w:trPr>
        <w:tc>
          <w:tcPr>
            <w:tcW w:w="3165" w:type="dxa"/>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Diğer Maddi Duran Varlıklar</w:t>
            </w:r>
          </w:p>
        </w:tc>
        <w:tc>
          <w:tcPr>
            <w:tcW w:w="153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68.792</w:t>
            </w:r>
          </w:p>
        </w:tc>
        <w:tc>
          <w:tcPr>
            <w:tcW w:w="1440"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350"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68.792</w:t>
            </w:r>
          </w:p>
        </w:tc>
      </w:tr>
      <w:tr w:rsidR="001B535D" w:rsidRPr="00D26F76" w:rsidTr="00B962FA">
        <w:trPr>
          <w:trHeight w:val="60"/>
        </w:trPr>
        <w:tc>
          <w:tcPr>
            <w:tcW w:w="3165" w:type="dxa"/>
            <w:tcBorders>
              <w:top w:val="single" w:sz="8" w:space="0" w:color="auto"/>
              <w:left w:val="nil"/>
              <w:bottom w:val="single" w:sz="8" w:space="0" w:color="auto"/>
              <w:right w:val="nil"/>
            </w:tcBorders>
            <w:shd w:val="clear" w:color="auto" w:fill="auto"/>
          </w:tcPr>
          <w:p w:rsidR="001B535D" w:rsidRPr="00D26F76" w:rsidRDefault="001B535D" w:rsidP="001B535D">
            <w:pPr>
              <w:jc w:val="both"/>
              <w:rPr>
                <w:rFonts w:ascii="Arial" w:hAnsi="Arial" w:cs="Arial"/>
                <w:b/>
                <w:bCs/>
                <w:sz w:val="22"/>
                <w:szCs w:val="22"/>
              </w:rPr>
            </w:pPr>
            <w:r w:rsidRPr="00D26F76">
              <w:rPr>
                <w:rFonts w:ascii="Arial" w:hAnsi="Arial" w:cs="Arial"/>
                <w:b/>
                <w:bCs/>
                <w:sz w:val="22"/>
                <w:szCs w:val="22"/>
              </w:rPr>
              <w:t>Toplam</w:t>
            </w:r>
          </w:p>
        </w:tc>
        <w:tc>
          <w:tcPr>
            <w:tcW w:w="1530" w:type="dxa"/>
            <w:gridSpan w:val="2"/>
            <w:tcBorders>
              <w:top w:val="single" w:sz="8" w:space="0" w:color="auto"/>
              <w:left w:val="nil"/>
              <w:bottom w:val="single" w:sz="8"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47.622.295</w:t>
            </w:r>
          </w:p>
        </w:tc>
        <w:tc>
          <w:tcPr>
            <w:tcW w:w="1440" w:type="dxa"/>
            <w:gridSpan w:val="2"/>
            <w:tcBorders>
              <w:top w:val="single" w:sz="8" w:space="0" w:color="auto"/>
              <w:left w:val="nil"/>
              <w:bottom w:val="single" w:sz="8"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9.842.804</w:t>
            </w:r>
          </w:p>
        </w:tc>
        <w:tc>
          <w:tcPr>
            <w:tcW w:w="1350" w:type="dxa"/>
            <w:tcBorders>
              <w:top w:val="single" w:sz="8" w:space="0" w:color="auto"/>
              <w:left w:val="nil"/>
              <w:bottom w:val="single" w:sz="8"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(30.539)</w:t>
            </w:r>
          </w:p>
        </w:tc>
        <w:tc>
          <w:tcPr>
            <w:tcW w:w="1461" w:type="dxa"/>
            <w:tcBorders>
              <w:top w:val="single" w:sz="8" w:space="0" w:color="auto"/>
              <w:left w:val="nil"/>
              <w:bottom w:val="single" w:sz="8"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57.434.560</w:t>
            </w:r>
          </w:p>
        </w:tc>
      </w:tr>
      <w:tr w:rsidR="002C7A4F" w:rsidRPr="00D26F76" w:rsidTr="00B962FA">
        <w:trPr>
          <w:trHeight w:val="70"/>
        </w:trPr>
        <w:tc>
          <w:tcPr>
            <w:tcW w:w="3255" w:type="dxa"/>
            <w:gridSpan w:val="2"/>
            <w:tcBorders>
              <w:top w:val="single" w:sz="4" w:space="0" w:color="auto"/>
              <w:left w:val="nil"/>
              <w:bottom w:val="nil"/>
              <w:right w:val="nil"/>
            </w:tcBorders>
            <w:shd w:val="clear" w:color="auto" w:fill="auto"/>
          </w:tcPr>
          <w:p w:rsidR="002C7A4F" w:rsidRPr="00D26F76" w:rsidRDefault="002C7A4F">
            <w:pPr>
              <w:jc w:val="both"/>
              <w:rPr>
                <w:rFonts w:ascii="Arial" w:hAnsi="Arial" w:cs="Arial"/>
                <w:b/>
                <w:bCs/>
                <w:sz w:val="22"/>
                <w:szCs w:val="22"/>
              </w:rPr>
            </w:pPr>
            <w:r w:rsidRPr="00D26F76">
              <w:rPr>
                <w:rFonts w:ascii="Arial" w:hAnsi="Arial" w:cs="Arial"/>
                <w:b/>
                <w:bCs/>
                <w:sz w:val="22"/>
                <w:szCs w:val="22"/>
              </w:rPr>
              <w:t>Eksi: Birikmiş Amortisman</w:t>
            </w:r>
          </w:p>
        </w:tc>
        <w:tc>
          <w:tcPr>
            <w:tcW w:w="1440" w:type="dxa"/>
            <w:tcBorders>
              <w:top w:val="single" w:sz="4" w:space="0" w:color="auto"/>
              <w:left w:val="nil"/>
              <w:bottom w:val="nil"/>
              <w:right w:val="nil"/>
            </w:tcBorders>
            <w:shd w:val="clear" w:color="auto" w:fill="auto"/>
          </w:tcPr>
          <w:p w:rsidR="002C7A4F" w:rsidRPr="00D26F76" w:rsidRDefault="002C7A4F">
            <w:pPr>
              <w:jc w:val="both"/>
              <w:rPr>
                <w:rFonts w:ascii="Arial" w:hAnsi="Arial" w:cs="Arial"/>
                <w:b/>
                <w:bCs/>
                <w:color w:val="000000"/>
                <w:sz w:val="22"/>
                <w:szCs w:val="22"/>
              </w:rPr>
            </w:pPr>
          </w:p>
        </w:tc>
        <w:tc>
          <w:tcPr>
            <w:tcW w:w="1425" w:type="dxa"/>
            <w:tcBorders>
              <w:top w:val="single" w:sz="4" w:space="0" w:color="auto"/>
              <w:left w:val="nil"/>
              <w:bottom w:val="nil"/>
              <w:right w:val="nil"/>
            </w:tcBorders>
            <w:shd w:val="clear" w:color="auto" w:fill="auto"/>
            <w:vAlign w:val="bottom"/>
          </w:tcPr>
          <w:p w:rsidR="002C7A4F" w:rsidRPr="00D26F76" w:rsidRDefault="002C7A4F">
            <w:pPr>
              <w:jc w:val="center"/>
              <w:rPr>
                <w:rFonts w:ascii="Arial" w:hAnsi="Arial" w:cs="Arial"/>
                <w:color w:val="000000"/>
                <w:sz w:val="22"/>
                <w:szCs w:val="22"/>
              </w:rPr>
            </w:pPr>
          </w:p>
        </w:tc>
        <w:tc>
          <w:tcPr>
            <w:tcW w:w="1365" w:type="dxa"/>
            <w:gridSpan w:val="2"/>
            <w:tcBorders>
              <w:top w:val="single" w:sz="4" w:space="0" w:color="auto"/>
              <w:left w:val="nil"/>
              <w:bottom w:val="nil"/>
              <w:right w:val="nil"/>
            </w:tcBorders>
            <w:shd w:val="clear" w:color="auto" w:fill="auto"/>
            <w:vAlign w:val="bottom"/>
          </w:tcPr>
          <w:p w:rsidR="002C7A4F" w:rsidRPr="00D26F76" w:rsidRDefault="002C7A4F">
            <w:pPr>
              <w:jc w:val="center"/>
              <w:rPr>
                <w:rFonts w:ascii="Arial" w:hAnsi="Arial" w:cs="Arial"/>
                <w:color w:val="000000"/>
                <w:sz w:val="22"/>
                <w:szCs w:val="22"/>
              </w:rPr>
            </w:pPr>
          </w:p>
        </w:tc>
        <w:tc>
          <w:tcPr>
            <w:tcW w:w="1461" w:type="dxa"/>
            <w:tcBorders>
              <w:top w:val="single" w:sz="4" w:space="0" w:color="auto"/>
              <w:left w:val="nil"/>
              <w:bottom w:val="nil"/>
              <w:right w:val="nil"/>
            </w:tcBorders>
            <w:shd w:val="clear" w:color="auto" w:fill="auto"/>
          </w:tcPr>
          <w:p w:rsidR="002C7A4F" w:rsidRPr="00D26F76" w:rsidRDefault="002C7A4F">
            <w:pPr>
              <w:jc w:val="both"/>
              <w:rPr>
                <w:rFonts w:ascii="Arial" w:hAnsi="Arial" w:cs="Arial"/>
                <w:b/>
                <w:bCs/>
                <w:color w:val="000000"/>
                <w:sz w:val="22"/>
                <w:szCs w:val="22"/>
              </w:rPr>
            </w:pPr>
          </w:p>
        </w:tc>
      </w:tr>
      <w:tr w:rsidR="001B535D" w:rsidRPr="00D26F76" w:rsidTr="00B962FA">
        <w:trPr>
          <w:trHeight w:val="142"/>
        </w:trPr>
        <w:tc>
          <w:tcPr>
            <w:tcW w:w="3255" w:type="dxa"/>
            <w:gridSpan w:val="2"/>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Yerüstü ve Yeraltı Düzenleri</w:t>
            </w:r>
          </w:p>
        </w:tc>
        <w:tc>
          <w:tcPr>
            <w:tcW w:w="1440" w:type="dxa"/>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(68.879)</w:t>
            </w:r>
          </w:p>
        </w:tc>
        <w:tc>
          <w:tcPr>
            <w:tcW w:w="1425"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(2.704)</w:t>
            </w:r>
          </w:p>
        </w:tc>
        <w:tc>
          <w:tcPr>
            <w:tcW w:w="1365"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(71.583)</w:t>
            </w:r>
          </w:p>
        </w:tc>
      </w:tr>
      <w:tr w:rsidR="001B535D" w:rsidRPr="00D26F76" w:rsidTr="00B962FA">
        <w:trPr>
          <w:trHeight w:val="126"/>
        </w:trPr>
        <w:tc>
          <w:tcPr>
            <w:tcW w:w="3255" w:type="dxa"/>
            <w:gridSpan w:val="2"/>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 xml:space="preserve"> Binalar</w:t>
            </w:r>
          </w:p>
        </w:tc>
        <w:tc>
          <w:tcPr>
            <w:tcW w:w="1440" w:type="dxa"/>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(216.062)</w:t>
            </w:r>
          </w:p>
        </w:tc>
        <w:tc>
          <w:tcPr>
            <w:tcW w:w="1425"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(54.015)</w:t>
            </w:r>
          </w:p>
        </w:tc>
        <w:tc>
          <w:tcPr>
            <w:tcW w:w="1365"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(270.077)</w:t>
            </w:r>
          </w:p>
        </w:tc>
      </w:tr>
      <w:tr w:rsidR="001B535D" w:rsidRPr="00D26F76" w:rsidTr="00B962FA">
        <w:trPr>
          <w:trHeight w:val="96"/>
        </w:trPr>
        <w:tc>
          <w:tcPr>
            <w:tcW w:w="3255" w:type="dxa"/>
            <w:gridSpan w:val="2"/>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 xml:space="preserve"> Makine, Tesis ve Cihazlar</w:t>
            </w:r>
          </w:p>
        </w:tc>
        <w:tc>
          <w:tcPr>
            <w:tcW w:w="1440" w:type="dxa"/>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(34.295.170)</w:t>
            </w:r>
          </w:p>
        </w:tc>
        <w:tc>
          <w:tcPr>
            <w:tcW w:w="1425"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(506.909)</w:t>
            </w:r>
          </w:p>
        </w:tc>
        <w:tc>
          <w:tcPr>
            <w:tcW w:w="1365"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(34.802.079)</w:t>
            </w:r>
          </w:p>
        </w:tc>
      </w:tr>
      <w:tr w:rsidR="001B535D" w:rsidRPr="00D26F76" w:rsidTr="00B962FA">
        <w:trPr>
          <w:trHeight w:val="80"/>
        </w:trPr>
        <w:tc>
          <w:tcPr>
            <w:tcW w:w="3255" w:type="dxa"/>
            <w:gridSpan w:val="2"/>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Taşıt Araç ve Gereçleri</w:t>
            </w:r>
          </w:p>
        </w:tc>
        <w:tc>
          <w:tcPr>
            <w:tcW w:w="1440" w:type="dxa"/>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(405.174)</w:t>
            </w:r>
          </w:p>
        </w:tc>
        <w:tc>
          <w:tcPr>
            <w:tcW w:w="1425"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(2.038)</w:t>
            </w:r>
          </w:p>
        </w:tc>
        <w:tc>
          <w:tcPr>
            <w:tcW w:w="1365"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28.455</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(378.757)</w:t>
            </w:r>
          </w:p>
        </w:tc>
      </w:tr>
      <w:tr w:rsidR="001B535D" w:rsidRPr="00D26F76" w:rsidTr="00B962FA">
        <w:trPr>
          <w:trHeight w:val="80"/>
        </w:trPr>
        <w:tc>
          <w:tcPr>
            <w:tcW w:w="3255" w:type="dxa"/>
            <w:gridSpan w:val="2"/>
            <w:tcBorders>
              <w:top w:val="nil"/>
              <w:left w:val="nil"/>
              <w:bottom w:val="nil"/>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 xml:space="preserve"> Döşeme ve Demirbaşlar</w:t>
            </w:r>
          </w:p>
        </w:tc>
        <w:tc>
          <w:tcPr>
            <w:tcW w:w="1440" w:type="dxa"/>
            <w:tcBorders>
              <w:top w:val="nil"/>
              <w:left w:val="nil"/>
              <w:bottom w:val="nil"/>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(398.388)</w:t>
            </w:r>
          </w:p>
        </w:tc>
        <w:tc>
          <w:tcPr>
            <w:tcW w:w="1425"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(22.026)</w:t>
            </w:r>
          </w:p>
        </w:tc>
        <w:tc>
          <w:tcPr>
            <w:tcW w:w="1365" w:type="dxa"/>
            <w:gridSpan w:val="2"/>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(420.414)</w:t>
            </w:r>
          </w:p>
        </w:tc>
      </w:tr>
      <w:tr w:rsidR="001B535D" w:rsidRPr="00D26F76" w:rsidTr="00B962FA">
        <w:trPr>
          <w:trHeight w:val="80"/>
        </w:trPr>
        <w:tc>
          <w:tcPr>
            <w:tcW w:w="3255" w:type="dxa"/>
            <w:gridSpan w:val="2"/>
            <w:tcBorders>
              <w:top w:val="nil"/>
              <w:left w:val="nil"/>
              <w:bottom w:val="single" w:sz="8" w:space="0" w:color="auto"/>
              <w:right w:val="nil"/>
            </w:tcBorders>
            <w:shd w:val="clear" w:color="auto" w:fill="auto"/>
            <w:vAlign w:val="bottom"/>
          </w:tcPr>
          <w:p w:rsidR="001B535D" w:rsidRPr="00D26F76" w:rsidRDefault="001B535D" w:rsidP="001B535D">
            <w:pPr>
              <w:rPr>
                <w:rFonts w:ascii="Arial" w:hAnsi="Arial" w:cs="Arial"/>
                <w:sz w:val="22"/>
                <w:szCs w:val="22"/>
              </w:rPr>
            </w:pPr>
            <w:r w:rsidRPr="00D26F76">
              <w:rPr>
                <w:rFonts w:ascii="Arial" w:hAnsi="Arial" w:cs="Arial"/>
                <w:sz w:val="22"/>
                <w:szCs w:val="22"/>
              </w:rPr>
              <w:t xml:space="preserve"> Diğer Maddi Duran Varlıklar</w:t>
            </w:r>
          </w:p>
        </w:tc>
        <w:tc>
          <w:tcPr>
            <w:tcW w:w="1440" w:type="dxa"/>
            <w:tcBorders>
              <w:top w:val="nil"/>
              <w:left w:val="nil"/>
              <w:bottom w:val="single" w:sz="8" w:space="0" w:color="auto"/>
              <w:right w:val="nil"/>
            </w:tcBorders>
            <w:shd w:val="clear" w:color="auto" w:fill="auto"/>
            <w:vAlign w:val="bottom"/>
          </w:tcPr>
          <w:p w:rsidR="001B535D" w:rsidRDefault="001B535D" w:rsidP="001B535D">
            <w:pPr>
              <w:jc w:val="right"/>
              <w:rPr>
                <w:rFonts w:ascii="Arial" w:hAnsi="Arial" w:cs="Arial"/>
                <w:color w:val="000000"/>
                <w:sz w:val="22"/>
                <w:szCs w:val="22"/>
              </w:rPr>
            </w:pPr>
            <w:r>
              <w:rPr>
                <w:rFonts w:ascii="Arial" w:hAnsi="Arial" w:cs="Arial"/>
                <w:color w:val="000000"/>
                <w:sz w:val="22"/>
                <w:szCs w:val="22"/>
              </w:rPr>
              <w:t>(68.792)</w:t>
            </w:r>
          </w:p>
        </w:tc>
        <w:tc>
          <w:tcPr>
            <w:tcW w:w="1425" w:type="dxa"/>
            <w:tcBorders>
              <w:top w:val="nil"/>
              <w:left w:val="nil"/>
              <w:bottom w:val="single" w:sz="8" w:space="0" w:color="auto"/>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365" w:type="dxa"/>
            <w:gridSpan w:val="2"/>
            <w:tcBorders>
              <w:top w:val="nil"/>
              <w:left w:val="nil"/>
              <w:bottom w:val="single" w:sz="8" w:space="0" w:color="auto"/>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w:t>
            </w:r>
          </w:p>
        </w:tc>
        <w:tc>
          <w:tcPr>
            <w:tcW w:w="1461" w:type="dxa"/>
            <w:tcBorders>
              <w:top w:val="nil"/>
              <w:left w:val="nil"/>
              <w:bottom w:val="single" w:sz="8" w:space="0" w:color="auto"/>
              <w:right w:val="nil"/>
            </w:tcBorders>
            <w:shd w:val="clear" w:color="auto" w:fill="auto"/>
            <w:vAlign w:val="bottom"/>
          </w:tcPr>
          <w:p w:rsidR="001B535D" w:rsidRDefault="001B535D" w:rsidP="001B535D">
            <w:pPr>
              <w:jc w:val="right"/>
              <w:rPr>
                <w:rFonts w:ascii="Arial" w:hAnsi="Arial" w:cs="Arial"/>
                <w:sz w:val="22"/>
                <w:szCs w:val="22"/>
              </w:rPr>
            </w:pPr>
            <w:r>
              <w:rPr>
                <w:rFonts w:ascii="Arial" w:hAnsi="Arial" w:cs="Arial"/>
                <w:sz w:val="22"/>
                <w:szCs w:val="22"/>
              </w:rPr>
              <w:t>(68.792)</w:t>
            </w:r>
          </w:p>
        </w:tc>
      </w:tr>
      <w:tr w:rsidR="001B535D" w:rsidRPr="00D26F76" w:rsidTr="00B962FA">
        <w:trPr>
          <w:trHeight w:val="164"/>
        </w:trPr>
        <w:tc>
          <w:tcPr>
            <w:tcW w:w="3255" w:type="dxa"/>
            <w:gridSpan w:val="2"/>
            <w:tcBorders>
              <w:top w:val="single" w:sz="8" w:space="0" w:color="auto"/>
              <w:left w:val="nil"/>
              <w:bottom w:val="single" w:sz="8" w:space="0" w:color="auto"/>
              <w:right w:val="nil"/>
            </w:tcBorders>
            <w:shd w:val="clear" w:color="auto" w:fill="auto"/>
          </w:tcPr>
          <w:p w:rsidR="001B535D" w:rsidRPr="00D26F76" w:rsidRDefault="001B535D" w:rsidP="001B535D">
            <w:pPr>
              <w:jc w:val="both"/>
              <w:rPr>
                <w:rFonts w:ascii="Arial" w:hAnsi="Arial" w:cs="Arial"/>
                <w:b/>
                <w:bCs/>
                <w:sz w:val="22"/>
                <w:szCs w:val="22"/>
              </w:rPr>
            </w:pPr>
            <w:r w:rsidRPr="00D26F76">
              <w:rPr>
                <w:rFonts w:ascii="Arial" w:hAnsi="Arial" w:cs="Arial"/>
                <w:b/>
                <w:bCs/>
                <w:sz w:val="22"/>
                <w:szCs w:val="22"/>
              </w:rPr>
              <w:t>Toplam</w:t>
            </w:r>
          </w:p>
        </w:tc>
        <w:tc>
          <w:tcPr>
            <w:tcW w:w="1440" w:type="dxa"/>
            <w:tcBorders>
              <w:top w:val="single" w:sz="8" w:space="0" w:color="auto"/>
              <w:left w:val="nil"/>
              <w:bottom w:val="single" w:sz="8"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(35.452.465)</w:t>
            </w:r>
          </w:p>
        </w:tc>
        <w:tc>
          <w:tcPr>
            <w:tcW w:w="1425" w:type="dxa"/>
            <w:tcBorders>
              <w:top w:val="single" w:sz="8" w:space="0" w:color="auto"/>
              <w:left w:val="nil"/>
              <w:bottom w:val="single" w:sz="8"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(587.692)</w:t>
            </w:r>
          </w:p>
        </w:tc>
        <w:tc>
          <w:tcPr>
            <w:tcW w:w="1365" w:type="dxa"/>
            <w:gridSpan w:val="2"/>
            <w:tcBorders>
              <w:top w:val="single" w:sz="8" w:space="0" w:color="auto"/>
              <w:left w:val="nil"/>
              <w:bottom w:val="single" w:sz="8"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28.455</w:t>
            </w:r>
          </w:p>
        </w:tc>
        <w:tc>
          <w:tcPr>
            <w:tcW w:w="1461" w:type="dxa"/>
            <w:tcBorders>
              <w:top w:val="single" w:sz="8" w:space="0" w:color="auto"/>
              <w:left w:val="nil"/>
              <w:bottom w:val="single" w:sz="8"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(36.011.702)</w:t>
            </w:r>
          </w:p>
        </w:tc>
      </w:tr>
      <w:tr w:rsidR="001B535D" w:rsidRPr="00D26F76" w:rsidTr="00B962FA">
        <w:trPr>
          <w:trHeight w:val="106"/>
        </w:trPr>
        <w:tc>
          <w:tcPr>
            <w:tcW w:w="3255" w:type="dxa"/>
            <w:gridSpan w:val="2"/>
            <w:tcBorders>
              <w:top w:val="nil"/>
              <w:left w:val="nil"/>
              <w:bottom w:val="double" w:sz="6" w:space="0" w:color="auto"/>
              <w:right w:val="nil"/>
            </w:tcBorders>
            <w:shd w:val="clear" w:color="auto" w:fill="auto"/>
          </w:tcPr>
          <w:p w:rsidR="001B535D" w:rsidRPr="00D26F76" w:rsidRDefault="001B535D" w:rsidP="001B535D">
            <w:pPr>
              <w:rPr>
                <w:rFonts w:ascii="Arial" w:hAnsi="Arial" w:cs="Arial"/>
                <w:b/>
                <w:bCs/>
                <w:sz w:val="22"/>
                <w:szCs w:val="22"/>
              </w:rPr>
            </w:pPr>
            <w:r w:rsidRPr="00D26F76">
              <w:rPr>
                <w:rFonts w:ascii="Arial" w:hAnsi="Arial" w:cs="Arial"/>
                <w:b/>
                <w:bCs/>
                <w:sz w:val="22"/>
                <w:szCs w:val="22"/>
              </w:rPr>
              <w:t>Maddi Duran Varlıklar, net</w:t>
            </w:r>
          </w:p>
        </w:tc>
        <w:tc>
          <w:tcPr>
            <w:tcW w:w="1440" w:type="dxa"/>
            <w:tcBorders>
              <w:top w:val="nil"/>
              <w:left w:val="nil"/>
              <w:bottom w:val="double" w:sz="6"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12.169.830</w:t>
            </w:r>
          </w:p>
        </w:tc>
        <w:tc>
          <w:tcPr>
            <w:tcW w:w="1425" w:type="dxa"/>
            <w:tcBorders>
              <w:top w:val="nil"/>
              <w:left w:val="nil"/>
              <w:bottom w:val="double" w:sz="6"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 </w:t>
            </w:r>
          </w:p>
        </w:tc>
        <w:tc>
          <w:tcPr>
            <w:tcW w:w="1365" w:type="dxa"/>
            <w:gridSpan w:val="2"/>
            <w:tcBorders>
              <w:top w:val="nil"/>
              <w:left w:val="nil"/>
              <w:bottom w:val="double" w:sz="6"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 </w:t>
            </w:r>
          </w:p>
        </w:tc>
        <w:tc>
          <w:tcPr>
            <w:tcW w:w="1461" w:type="dxa"/>
            <w:tcBorders>
              <w:top w:val="nil"/>
              <w:left w:val="nil"/>
              <w:bottom w:val="double" w:sz="6" w:space="0" w:color="auto"/>
              <w:right w:val="nil"/>
            </w:tcBorders>
            <w:shd w:val="clear" w:color="auto" w:fill="auto"/>
            <w:vAlign w:val="bottom"/>
          </w:tcPr>
          <w:p w:rsidR="001B535D" w:rsidRDefault="001B535D" w:rsidP="001B535D">
            <w:pPr>
              <w:jc w:val="right"/>
              <w:rPr>
                <w:rFonts w:ascii="Arial" w:hAnsi="Arial" w:cs="Arial"/>
                <w:b/>
                <w:bCs/>
                <w:color w:val="000000"/>
                <w:sz w:val="22"/>
                <w:szCs w:val="22"/>
              </w:rPr>
            </w:pPr>
            <w:r>
              <w:rPr>
                <w:rFonts w:ascii="Arial" w:hAnsi="Arial" w:cs="Arial"/>
                <w:b/>
                <w:bCs/>
                <w:color w:val="000000"/>
                <w:sz w:val="22"/>
                <w:szCs w:val="22"/>
              </w:rPr>
              <w:t>21.422.858</w:t>
            </w:r>
          </w:p>
        </w:tc>
      </w:tr>
    </w:tbl>
    <w:p w:rsidR="00E332F7" w:rsidRPr="00E332F7" w:rsidRDefault="00B57BA6" w:rsidP="00E332F7">
      <w:pPr>
        <w:spacing w:before="240" w:after="120"/>
        <w:ind w:left="539" w:hanging="539"/>
        <w:jc w:val="both"/>
        <w:rPr>
          <w:rFonts w:ascii="Arial" w:hAnsi="Arial" w:cs="Arial"/>
          <w:b/>
          <w:sz w:val="22"/>
          <w:szCs w:val="22"/>
          <w:u w:val="single"/>
        </w:rPr>
      </w:pPr>
      <w:r w:rsidRPr="00D26F76">
        <w:rPr>
          <w:rFonts w:ascii="Arial" w:hAnsi="Arial" w:cs="Arial"/>
          <w:b/>
          <w:sz w:val="22"/>
          <w:szCs w:val="22"/>
          <w:u w:val="single"/>
        </w:rPr>
        <w:t>Önceki</w:t>
      </w:r>
      <w:r w:rsidR="009F363D" w:rsidRPr="00D26F76">
        <w:rPr>
          <w:rFonts w:ascii="Arial" w:hAnsi="Arial" w:cs="Arial"/>
          <w:b/>
          <w:sz w:val="22"/>
          <w:szCs w:val="22"/>
          <w:u w:val="single"/>
        </w:rPr>
        <w:t xml:space="preserve"> Dönem</w:t>
      </w:r>
    </w:p>
    <w:tbl>
      <w:tblPr>
        <w:tblW w:w="10296" w:type="dxa"/>
        <w:tblInd w:w="55" w:type="dxa"/>
        <w:tblLayout w:type="fixed"/>
        <w:tblCellMar>
          <w:left w:w="70" w:type="dxa"/>
          <w:right w:w="70" w:type="dxa"/>
        </w:tblCellMar>
        <w:tblLook w:val="0000" w:firstRow="0" w:lastRow="0" w:firstColumn="0" w:lastColumn="0" w:noHBand="0" w:noVBand="0"/>
      </w:tblPr>
      <w:tblGrid>
        <w:gridCol w:w="3165"/>
        <w:gridCol w:w="90"/>
        <w:gridCol w:w="1440"/>
        <w:gridCol w:w="1425"/>
        <w:gridCol w:w="15"/>
        <w:gridCol w:w="1335"/>
        <w:gridCol w:w="15"/>
        <w:gridCol w:w="1461"/>
        <w:gridCol w:w="1350"/>
      </w:tblGrid>
      <w:tr w:rsidR="00E332F7" w:rsidRPr="00E332F7" w:rsidTr="00E332F7">
        <w:trPr>
          <w:gridAfter w:val="1"/>
          <w:wAfter w:w="1350" w:type="dxa"/>
          <w:trHeight w:val="114"/>
        </w:trPr>
        <w:tc>
          <w:tcPr>
            <w:tcW w:w="3165" w:type="dxa"/>
            <w:tcBorders>
              <w:top w:val="single" w:sz="8" w:space="0" w:color="auto"/>
              <w:left w:val="nil"/>
              <w:bottom w:val="single" w:sz="8" w:space="0" w:color="auto"/>
              <w:right w:val="nil"/>
            </w:tcBorders>
            <w:shd w:val="clear" w:color="auto" w:fill="auto"/>
          </w:tcPr>
          <w:p w:rsidR="00E332F7" w:rsidRPr="00E332F7" w:rsidRDefault="00E332F7" w:rsidP="00CF18A3">
            <w:pPr>
              <w:jc w:val="both"/>
              <w:rPr>
                <w:rFonts w:ascii="Arial" w:hAnsi="Arial" w:cs="Arial"/>
                <w:b/>
                <w:bCs/>
                <w:sz w:val="22"/>
                <w:szCs w:val="22"/>
              </w:rPr>
            </w:pPr>
            <w:r w:rsidRPr="00E332F7">
              <w:rPr>
                <w:rFonts w:ascii="Arial" w:hAnsi="Arial" w:cs="Arial"/>
                <w:b/>
                <w:bCs/>
                <w:sz w:val="22"/>
                <w:szCs w:val="22"/>
              </w:rPr>
              <w:t> </w:t>
            </w:r>
          </w:p>
        </w:tc>
        <w:tc>
          <w:tcPr>
            <w:tcW w:w="1530" w:type="dxa"/>
            <w:gridSpan w:val="2"/>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center"/>
              <w:rPr>
                <w:rFonts w:ascii="Arial" w:hAnsi="Arial" w:cs="Arial"/>
                <w:b/>
                <w:bCs/>
                <w:sz w:val="22"/>
                <w:szCs w:val="22"/>
              </w:rPr>
            </w:pPr>
            <w:r w:rsidRPr="00E332F7">
              <w:rPr>
                <w:rFonts w:ascii="Arial" w:hAnsi="Arial" w:cs="Arial"/>
                <w:b/>
                <w:bCs/>
                <w:sz w:val="22"/>
                <w:szCs w:val="22"/>
              </w:rPr>
              <w:t>01.01.2015</w:t>
            </w:r>
          </w:p>
        </w:tc>
        <w:tc>
          <w:tcPr>
            <w:tcW w:w="1440" w:type="dxa"/>
            <w:gridSpan w:val="2"/>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center"/>
              <w:rPr>
                <w:rFonts w:ascii="Arial" w:hAnsi="Arial" w:cs="Arial"/>
                <w:b/>
                <w:bCs/>
                <w:sz w:val="22"/>
                <w:szCs w:val="22"/>
              </w:rPr>
            </w:pPr>
            <w:r w:rsidRPr="00E332F7">
              <w:rPr>
                <w:rFonts w:ascii="Arial" w:hAnsi="Arial" w:cs="Arial"/>
                <w:b/>
                <w:bCs/>
                <w:sz w:val="22"/>
                <w:szCs w:val="22"/>
              </w:rPr>
              <w:t>Girişler</w:t>
            </w:r>
          </w:p>
        </w:tc>
        <w:tc>
          <w:tcPr>
            <w:tcW w:w="1350" w:type="dxa"/>
            <w:gridSpan w:val="2"/>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center"/>
              <w:rPr>
                <w:rFonts w:ascii="Arial" w:hAnsi="Arial" w:cs="Arial"/>
                <w:b/>
                <w:bCs/>
                <w:sz w:val="22"/>
                <w:szCs w:val="22"/>
              </w:rPr>
            </w:pPr>
            <w:r w:rsidRPr="00E332F7">
              <w:rPr>
                <w:rFonts w:ascii="Arial" w:hAnsi="Arial" w:cs="Arial"/>
                <w:b/>
                <w:bCs/>
                <w:sz w:val="22"/>
                <w:szCs w:val="22"/>
              </w:rPr>
              <w:t>Çıkışlar</w:t>
            </w:r>
          </w:p>
        </w:tc>
        <w:tc>
          <w:tcPr>
            <w:tcW w:w="1461" w:type="dxa"/>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center"/>
              <w:rPr>
                <w:rFonts w:ascii="Arial" w:hAnsi="Arial" w:cs="Arial"/>
                <w:b/>
                <w:bCs/>
                <w:sz w:val="22"/>
                <w:szCs w:val="22"/>
              </w:rPr>
            </w:pPr>
            <w:r w:rsidRPr="00E332F7">
              <w:rPr>
                <w:rFonts w:ascii="Arial" w:hAnsi="Arial" w:cs="Arial"/>
                <w:b/>
                <w:bCs/>
                <w:sz w:val="22"/>
                <w:szCs w:val="22"/>
              </w:rPr>
              <w:t>31.12.2015</w:t>
            </w:r>
          </w:p>
        </w:tc>
      </w:tr>
      <w:tr w:rsidR="00E332F7" w:rsidRPr="00E332F7" w:rsidTr="00E332F7">
        <w:trPr>
          <w:gridAfter w:val="1"/>
          <w:wAfter w:w="1350" w:type="dxa"/>
          <w:trHeight w:val="70"/>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b/>
                <w:bCs/>
                <w:sz w:val="22"/>
                <w:szCs w:val="22"/>
              </w:rPr>
            </w:pPr>
            <w:r w:rsidRPr="00E332F7">
              <w:rPr>
                <w:rFonts w:ascii="Arial" w:hAnsi="Arial" w:cs="Arial"/>
                <w:b/>
                <w:bCs/>
                <w:sz w:val="22"/>
                <w:szCs w:val="22"/>
              </w:rPr>
              <w:t>Maliyet</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b/>
                <w:bCs/>
                <w:sz w:val="22"/>
                <w:szCs w:val="22"/>
              </w:rPr>
            </w:pPr>
          </w:p>
        </w:tc>
      </w:tr>
      <w:tr w:rsidR="00E332F7" w:rsidRPr="00E332F7" w:rsidTr="00E332F7">
        <w:trPr>
          <w:gridAfter w:val="1"/>
          <w:wAfter w:w="1350" w:type="dxa"/>
          <w:trHeight w:val="182"/>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Yerüstü ve yer altı düzenleri</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75.566</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38.484</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114.050</w:t>
            </w:r>
          </w:p>
        </w:tc>
      </w:tr>
      <w:tr w:rsidR="00E332F7" w:rsidRPr="00E332F7" w:rsidTr="00E332F7">
        <w:trPr>
          <w:gridAfter w:val="1"/>
          <w:wAfter w:w="1350" w:type="dxa"/>
          <w:trHeight w:val="80"/>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Arazi ve arsalar</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3.583.758</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3.583.758</w:t>
            </w:r>
          </w:p>
        </w:tc>
      </w:tr>
      <w:tr w:rsidR="00E332F7" w:rsidRPr="00E332F7" w:rsidTr="00E332F7">
        <w:trPr>
          <w:gridAfter w:val="1"/>
          <w:wAfter w:w="1350" w:type="dxa"/>
          <w:trHeight w:val="166"/>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Binalar</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5.172.374</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(1.000.000)</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4.172.374</w:t>
            </w:r>
          </w:p>
        </w:tc>
      </w:tr>
      <w:tr w:rsidR="00E332F7" w:rsidRPr="00E332F7" w:rsidTr="00E332F7">
        <w:trPr>
          <w:gridAfter w:val="1"/>
          <w:wAfter w:w="1350" w:type="dxa"/>
          <w:trHeight w:val="136"/>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Makine, tesis ve cihazlar</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38.063.396</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693.575</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(23.510)</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38.733.461</w:t>
            </w:r>
          </w:p>
        </w:tc>
      </w:tr>
      <w:tr w:rsidR="00E332F7" w:rsidRPr="00E332F7" w:rsidTr="00E332F7">
        <w:trPr>
          <w:gridAfter w:val="1"/>
          <w:wAfter w:w="1350" w:type="dxa"/>
          <w:trHeight w:val="120"/>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Taşıt araç ve gereçleri</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458.124</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(50.247)</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407.877</w:t>
            </w:r>
          </w:p>
        </w:tc>
      </w:tr>
      <w:tr w:rsidR="00E332F7" w:rsidRPr="00E332F7" w:rsidTr="00E332F7">
        <w:trPr>
          <w:gridAfter w:val="1"/>
          <w:wAfter w:w="1350" w:type="dxa"/>
          <w:trHeight w:val="90"/>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Döşeme ve demirbaşlar</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494.787</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47.196</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541.983</w:t>
            </w:r>
          </w:p>
        </w:tc>
      </w:tr>
      <w:tr w:rsidR="00E332F7" w:rsidRPr="00E332F7" w:rsidTr="00E332F7">
        <w:trPr>
          <w:gridAfter w:val="1"/>
          <w:wAfter w:w="1350" w:type="dxa"/>
          <w:trHeight w:val="80"/>
        </w:trPr>
        <w:tc>
          <w:tcPr>
            <w:tcW w:w="3165" w:type="dxa"/>
            <w:tcBorders>
              <w:top w:val="nil"/>
              <w:left w:val="nil"/>
              <w:bottom w:val="single" w:sz="4" w:space="0" w:color="auto"/>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Diğer maddi duran varlıklar</w:t>
            </w:r>
          </w:p>
        </w:tc>
        <w:tc>
          <w:tcPr>
            <w:tcW w:w="1530" w:type="dxa"/>
            <w:gridSpan w:val="2"/>
            <w:tcBorders>
              <w:top w:val="nil"/>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68.792</w:t>
            </w:r>
          </w:p>
        </w:tc>
        <w:tc>
          <w:tcPr>
            <w:tcW w:w="1440" w:type="dxa"/>
            <w:gridSpan w:val="2"/>
            <w:tcBorders>
              <w:top w:val="nil"/>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50" w:type="dxa"/>
            <w:gridSpan w:val="2"/>
            <w:tcBorders>
              <w:top w:val="nil"/>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68.792</w:t>
            </w:r>
          </w:p>
        </w:tc>
      </w:tr>
      <w:tr w:rsidR="00E332F7" w:rsidRPr="00E332F7" w:rsidTr="00E332F7">
        <w:trPr>
          <w:gridAfter w:val="1"/>
          <w:wAfter w:w="1350" w:type="dxa"/>
          <w:trHeight w:val="60"/>
        </w:trPr>
        <w:tc>
          <w:tcPr>
            <w:tcW w:w="3165" w:type="dxa"/>
            <w:tcBorders>
              <w:top w:val="single" w:sz="4" w:space="0" w:color="auto"/>
              <w:left w:val="nil"/>
              <w:bottom w:val="single" w:sz="4" w:space="0" w:color="auto"/>
              <w:right w:val="nil"/>
            </w:tcBorders>
            <w:shd w:val="clear" w:color="auto" w:fill="auto"/>
            <w:vAlign w:val="bottom"/>
          </w:tcPr>
          <w:p w:rsidR="00E332F7" w:rsidRPr="00E332F7" w:rsidRDefault="00E332F7" w:rsidP="00CF18A3">
            <w:pPr>
              <w:rPr>
                <w:rFonts w:ascii="Arial" w:hAnsi="Arial" w:cs="Arial"/>
                <w:b/>
                <w:sz w:val="22"/>
                <w:szCs w:val="22"/>
              </w:rPr>
            </w:pPr>
            <w:r w:rsidRPr="00E332F7">
              <w:rPr>
                <w:rFonts w:ascii="Arial" w:hAnsi="Arial" w:cs="Arial"/>
                <w:b/>
                <w:sz w:val="22"/>
                <w:szCs w:val="22"/>
              </w:rPr>
              <w:t>Toplam</w:t>
            </w:r>
          </w:p>
        </w:tc>
        <w:tc>
          <w:tcPr>
            <w:tcW w:w="1530" w:type="dxa"/>
            <w:gridSpan w:val="2"/>
            <w:tcBorders>
              <w:top w:val="single" w:sz="4" w:space="0" w:color="auto"/>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b/>
                <w:sz w:val="22"/>
                <w:szCs w:val="22"/>
              </w:rPr>
            </w:pPr>
            <w:r w:rsidRPr="00E332F7">
              <w:rPr>
                <w:rFonts w:ascii="Arial" w:hAnsi="Arial" w:cs="Arial"/>
                <w:b/>
                <w:sz w:val="22"/>
                <w:szCs w:val="22"/>
              </w:rPr>
              <w:t>47.916.797</w:t>
            </w:r>
          </w:p>
        </w:tc>
        <w:tc>
          <w:tcPr>
            <w:tcW w:w="1440" w:type="dxa"/>
            <w:gridSpan w:val="2"/>
            <w:tcBorders>
              <w:top w:val="single" w:sz="4" w:space="0" w:color="auto"/>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779.255</w:t>
            </w:r>
          </w:p>
        </w:tc>
        <w:tc>
          <w:tcPr>
            <w:tcW w:w="1350" w:type="dxa"/>
            <w:gridSpan w:val="2"/>
            <w:tcBorders>
              <w:top w:val="single" w:sz="4" w:space="0" w:color="auto"/>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(1.073.757)</w:t>
            </w:r>
          </w:p>
        </w:tc>
        <w:tc>
          <w:tcPr>
            <w:tcW w:w="1461" w:type="dxa"/>
            <w:tcBorders>
              <w:top w:val="single" w:sz="4" w:space="0" w:color="auto"/>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47.622.295</w:t>
            </w:r>
          </w:p>
        </w:tc>
      </w:tr>
      <w:tr w:rsidR="00E332F7" w:rsidRPr="00E332F7" w:rsidTr="00E332F7">
        <w:trPr>
          <w:trHeight w:val="275"/>
        </w:trPr>
        <w:tc>
          <w:tcPr>
            <w:tcW w:w="3255" w:type="dxa"/>
            <w:gridSpan w:val="2"/>
            <w:tcBorders>
              <w:top w:val="single" w:sz="4" w:space="0" w:color="auto"/>
              <w:left w:val="nil"/>
              <w:bottom w:val="nil"/>
              <w:right w:val="nil"/>
            </w:tcBorders>
            <w:shd w:val="clear" w:color="auto" w:fill="auto"/>
            <w:vAlign w:val="bottom"/>
          </w:tcPr>
          <w:p w:rsidR="00E332F7" w:rsidRPr="00E332F7" w:rsidRDefault="00E332F7" w:rsidP="00CF18A3">
            <w:pPr>
              <w:rPr>
                <w:rFonts w:ascii="Arial" w:hAnsi="Arial" w:cs="Arial"/>
                <w:b/>
                <w:bCs/>
                <w:sz w:val="22"/>
                <w:szCs w:val="22"/>
              </w:rPr>
            </w:pPr>
            <w:r w:rsidRPr="00E332F7">
              <w:rPr>
                <w:rFonts w:ascii="Arial" w:hAnsi="Arial" w:cs="Arial"/>
                <w:b/>
                <w:bCs/>
                <w:sz w:val="22"/>
                <w:szCs w:val="22"/>
              </w:rPr>
              <w:t>Eksi: Birikmiş Amortisman</w:t>
            </w:r>
          </w:p>
        </w:tc>
        <w:tc>
          <w:tcPr>
            <w:tcW w:w="1440" w:type="dxa"/>
            <w:tcBorders>
              <w:top w:val="single" w:sz="4" w:space="0" w:color="auto"/>
              <w:left w:val="nil"/>
              <w:bottom w:val="nil"/>
              <w:right w:val="nil"/>
            </w:tcBorders>
            <w:shd w:val="clear" w:color="auto" w:fill="auto"/>
            <w:vAlign w:val="bottom"/>
          </w:tcPr>
          <w:p w:rsidR="00E332F7" w:rsidRPr="00E332F7" w:rsidRDefault="00E332F7" w:rsidP="00CF18A3">
            <w:pPr>
              <w:jc w:val="right"/>
              <w:rPr>
                <w:rFonts w:ascii="Arial" w:hAnsi="Arial" w:cs="Arial"/>
                <w:b/>
                <w:bCs/>
                <w:sz w:val="22"/>
                <w:szCs w:val="22"/>
              </w:rPr>
            </w:pPr>
          </w:p>
        </w:tc>
        <w:tc>
          <w:tcPr>
            <w:tcW w:w="1425" w:type="dxa"/>
            <w:tcBorders>
              <w:top w:val="single" w:sz="4" w:space="0" w:color="auto"/>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350" w:type="dxa"/>
            <w:gridSpan w:val="2"/>
            <w:tcBorders>
              <w:top w:val="single" w:sz="4" w:space="0" w:color="auto"/>
              <w:left w:val="nil"/>
              <w:bottom w:val="nil"/>
              <w:right w:val="nil"/>
            </w:tcBorders>
            <w:vAlign w:val="bottom"/>
          </w:tcPr>
          <w:p w:rsidR="00E332F7" w:rsidRPr="00E332F7" w:rsidRDefault="00E332F7" w:rsidP="00CF18A3">
            <w:pPr>
              <w:jc w:val="right"/>
              <w:rPr>
                <w:rFonts w:ascii="Arial" w:hAnsi="Arial" w:cs="Arial"/>
                <w:sz w:val="22"/>
                <w:szCs w:val="22"/>
              </w:rPr>
            </w:pPr>
          </w:p>
        </w:tc>
        <w:tc>
          <w:tcPr>
            <w:tcW w:w="1476" w:type="dxa"/>
            <w:gridSpan w:val="2"/>
            <w:tcBorders>
              <w:top w:val="single" w:sz="4" w:space="0" w:color="auto"/>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350" w:type="dxa"/>
            <w:tcBorders>
              <w:left w:val="nil"/>
              <w:bottom w:val="nil"/>
              <w:right w:val="nil"/>
            </w:tcBorders>
            <w:shd w:val="clear" w:color="auto" w:fill="auto"/>
            <w:vAlign w:val="bottom"/>
          </w:tcPr>
          <w:p w:rsidR="00E332F7" w:rsidRPr="00E332F7" w:rsidRDefault="00E332F7" w:rsidP="00CF18A3">
            <w:pPr>
              <w:jc w:val="right"/>
              <w:rPr>
                <w:rFonts w:ascii="Arial" w:hAnsi="Arial" w:cs="Arial"/>
                <w:b/>
                <w:bCs/>
                <w:sz w:val="22"/>
                <w:szCs w:val="22"/>
              </w:rPr>
            </w:pPr>
          </w:p>
        </w:tc>
      </w:tr>
      <w:tr w:rsidR="00E332F7" w:rsidRPr="00E332F7" w:rsidTr="00E332F7">
        <w:trPr>
          <w:gridAfter w:val="1"/>
          <w:wAfter w:w="1350" w:type="dxa"/>
          <w:trHeight w:val="142"/>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Yerüstü ve yer altı düzenleri</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(63.033)</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(5.846)</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(68.879)</w:t>
            </w:r>
          </w:p>
        </w:tc>
      </w:tr>
      <w:tr w:rsidR="00E332F7" w:rsidRPr="00E332F7" w:rsidTr="00E332F7">
        <w:trPr>
          <w:gridAfter w:val="1"/>
          <w:wAfter w:w="1350" w:type="dxa"/>
          <w:trHeight w:val="126"/>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Binalar</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(123.656)</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(118.448)</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26.042</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(216.062)</w:t>
            </w:r>
          </w:p>
        </w:tc>
      </w:tr>
      <w:tr w:rsidR="00E332F7" w:rsidRPr="00E332F7" w:rsidTr="00E332F7">
        <w:trPr>
          <w:gridAfter w:val="1"/>
          <w:wAfter w:w="1350" w:type="dxa"/>
          <w:trHeight w:val="96"/>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Makine, tesis ve cihazlar</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(33.485.515)</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(823.593)</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13.938</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(34.295.170)</w:t>
            </w:r>
          </w:p>
        </w:tc>
      </w:tr>
      <w:tr w:rsidR="00E332F7" w:rsidRPr="00E332F7" w:rsidTr="00E332F7">
        <w:trPr>
          <w:gridAfter w:val="1"/>
          <w:wAfter w:w="1350" w:type="dxa"/>
          <w:trHeight w:val="80"/>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Taşıt araç ve gereçleri</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(452.921)</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(2.500)</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50.247</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(405.174)</w:t>
            </w:r>
          </w:p>
        </w:tc>
      </w:tr>
      <w:tr w:rsidR="00E332F7" w:rsidRPr="00E332F7" w:rsidTr="00E332F7">
        <w:trPr>
          <w:gridAfter w:val="1"/>
          <w:wAfter w:w="1350" w:type="dxa"/>
          <w:trHeight w:val="80"/>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Döşeme ve demirbaşlar</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(366.494)</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(31.894)</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(398.388)</w:t>
            </w:r>
          </w:p>
        </w:tc>
      </w:tr>
      <w:tr w:rsidR="00E332F7" w:rsidRPr="00E332F7" w:rsidTr="00E332F7">
        <w:trPr>
          <w:gridAfter w:val="1"/>
          <w:wAfter w:w="1350" w:type="dxa"/>
          <w:trHeight w:val="80"/>
        </w:trPr>
        <w:tc>
          <w:tcPr>
            <w:tcW w:w="3255" w:type="dxa"/>
            <w:gridSpan w:val="2"/>
            <w:tcBorders>
              <w:top w:val="nil"/>
              <w:left w:val="nil"/>
              <w:bottom w:val="single" w:sz="8" w:space="0" w:color="auto"/>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Diğer maddi duran varlıklar</w:t>
            </w:r>
          </w:p>
        </w:tc>
        <w:tc>
          <w:tcPr>
            <w:tcW w:w="1440" w:type="dxa"/>
            <w:tcBorders>
              <w:top w:val="nil"/>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(68.792)</w:t>
            </w:r>
          </w:p>
        </w:tc>
        <w:tc>
          <w:tcPr>
            <w:tcW w:w="1425" w:type="dxa"/>
            <w:tcBorders>
              <w:top w:val="nil"/>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65" w:type="dxa"/>
            <w:gridSpan w:val="3"/>
            <w:tcBorders>
              <w:top w:val="nil"/>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(68.792)</w:t>
            </w:r>
          </w:p>
        </w:tc>
      </w:tr>
      <w:tr w:rsidR="00E332F7" w:rsidRPr="00E332F7" w:rsidTr="00E332F7">
        <w:trPr>
          <w:gridAfter w:val="1"/>
          <w:wAfter w:w="1350" w:type="dxa"/>
          <w:trHeight w:val="164"/>
        </w:trPr>
        <w:tc>
          <w:tcPr>
            <w:tcW w:w="3255" w:type="dxa"/>
            <w:gridSpan w:val="2"/>
            <w:tcBorders>
              <w:top w:val="single" w:sz="8" w:space="0" w:color="auto"/>
              <w:left w:val="nil"/>
              <w:bottom w:val="single" w:sz="8" w:space="0" w:color="auto"/>
              <w:right w:val="nil"/>
            </w:tcBorders>
            <w:shd w:val="clear" w:color="auto" w:fill="auto"/>
            <w:vAlign w:val="bottom"/>
          </w:tcPr>
          <w:p w:rsidR="00E332F7" w:rsidRPr="00E332F7" w:rsidRDefault="00E332F7" w:rsidP="00CF18A3">
            <w:pPr>
              <w:rPr>
                <w:rFonts w:ascii="Arial" w:hAnsi="Arial" w:cs="Arial"/>
                <w:b/>
                <w:bCs/>
                <w:sz w:val="22"/>
                <w:szCs w:val="22"/>
              </w:rPr>
            </w:pPr>
            <w:r w:rsidRPr="00E332F7">
              <w:rPr>
                <w:rFonts w:ascii="Arial" w:hAnsi="Arial" w:cs="Arial"/>
                <w:b/>
                <w:bCs/>
                <w:sz w:val="22"/>
                <w:szCs w:val="22"/>
              </w:rPr>
              <w:t>Toplam</w:t>
            </w:r>
          </w:p>
        </w:tc>
        <w:tc>
          <w:tcPr>
            <w:tcW w:w="1440" w:type="dxa"/>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b/>
                <w:color w:val="000000"/>
                <w:sz w:val="22"/>
                <w:szCs w:val="22"/>
              </w:rPr>
            </w:pPr>
            <w:r w:rsidRPr="00E332F7">
              <w:rPr>
                <w:rFonts w:ascii="Arial" w:hAnsi="Arial" w:cs="Arial"/>
                <w:b/>
                <w:color w:val="000000"/>
                <w:sz w:val="22"/>
                <w:szCs w:val="22"/>
              </w:rPr>
              <w:t>(34.560.411)</w:t>
            </w:r>
          </w:p>
        </w:tc>
        <w:tc>
          <w:tcPr>
            <w:tcW w:w="1425" w:type="dxa"/>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(982.281)</w:t>
            </w:r>
          </w:p>
        </w:tc>
        <w:tc>
          <w:tcPr>
            <w:tcW w:w="1365" w:type="dxa"/>
            <w:gridSpan w:val="3"/>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90.227</w:t>
            </w:r>
          </w:p>
        </w:tc>
        <w:tc>
          <w:tcPr>
            <w:tcW w:w="1461" w:type="dxa"/>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(35.452.465)</w:t>
            </w:r>
          </w:p>
        </w:tc>
      </w:tr>
      <w:tr w:rsidR="00E332F7" w:rsidRPr="00E332F7" w:rsidTr="00E332F7">
        <w:trPr>
          <w:gridAfter w:val="1"/>
          <w:wAfter w:w="1350" w:type="dxa"/>
          <w:trHeight w:val="106"/>
        </w:trPr>
        <w:tc>
          <w:tcPr>
            <w:tcW w:w="3255" w:type="dxa"/>
            <w:gridSpan w:val="2"/>
            <w:tcBorders>
              <w:top w:val="nil"/>
              <w:left w:val="nil"/>
              <w:bottom w:val="double" w:sz="6" w:space="0" w:color="auto"/>
              <w:right w:val="nil"/>
            </w:tcBorders>
            <w:shd w:val="clear" w:color="auto" w:fill="auto"/>
            <w:vAlign w:val="bottom"/>
          </w:tcPr>
          <w:p w:rsidR="00E332F7" w:rsidRPr="00E332F7" w:rsidRDefault="00E332F7" w:rsidP="00CF18A3">
            <w:pPr>
              <w:rPr>
                <w:rFonts w:ascii="Arial" w:hAnsi="Arial" w:cs="Arial"/>
                <w:b/>
                <w:bCs/>
                <w:sz w:val="22"/>
                <w:szCs w:val="22"/>
              </w:rPr>
            </w:pPr>
            <w:r w:rsidRPr="00E332F7">
              <w:rPr>
                <w:rFonts w:ascii="Arial" w:hAnsi="Arial" w:cs="Arial"/>
                <w:b/>
                <w:bCs/>
                <w:sz w:val="22"/>
                <w:szCs w:val="22"/>
              </w:rPr>
              <w:t>Maddi Duran Varlıklar (net)</w:t>
            </w:r>
          </w:p>
        </w:tc>
        <w:tc>
          <w:tcPr>
            <w:tcW w:w="1440" w:type="dxa"/>
            <w:tcBorders>
              <w:top w:val="nil"/>
              <w:left w:val="nil"/>
              <w:bottom w:val="double" w:sz="6" w:space="0" w:color="auto"/>
              <w:right w:val="nil"/>
            </w:tcBorders>
            <w:shd w:val="clear" w:color="auto" w:fill="auto"/>
            <w:vAlign w:val="bottom"/>
          </w:tcPr>
          <w:p w:rsidR="00E332F7" w:rsidRPr="00E332F7" w:rsidRDefault="00E332F7" w:rsidP="00CF18A3">
            <w:pPr>
              <w:jc w:val="right"/>
              <w:rPr>
                <w:rFonts w:ascii="Arial" w:hAnsi="Arial" w:cs="Arial"/>
                <w:b/>
                <w:color w:val="000000"/>
                <w:sz w:val="22"/>
                <w:szCs w:val="22"/>
              </w:rPr>
            </w:pPr>
            <w:r w:rsidRPr="00E332F7">
              <w:rPr>
                <w:rFonts w:ascii="Arial" w:hAnsi="Arial" w:cs="Arial"/>
                <w:b/>
                <w:color w:val="000000"/>
                <w:sz w:val="22"/>
                <w:szCs w:val="22"/>
              </w:rPr>
              <w:t>13.356.386</w:t>
            </w:r>
          </w:p>
        </w:tc>
        <w:tc>
          <w:tcPr>
            <w:tcW w:w="1425" w:type="dxa"/>
            <w:tcBorders>
              <w:top w:val="nil"/>
              <w:left w:val="nil"/>
              <w:bottom w:val="double" w:sz="6"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 </w:t>
            </w:r>
          </w:p>
        </w:tc>
        <w:tc>
          <w:tcPr>
            <w:tcW w:w="1365" w:type="dxa"/>
            <w:gridSpan w:val="3"/>
            <w:tcBorders>
              <w:top w:val="nil"/>
              <w:left w:val="nil"/>
              <w:bottom w:val="double" w:sz="6"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 </w:t>
            </w:r>
          </w:p>
        </w:tc>
        <w:tc>
          <w:tcPr>
            <w:tcW w:w="1461" w:type="dxa"/>
            <w:tcBorders>
              <w:top w:val="nil"/>
              <w:left w:val="nil"/>
              <w:bottom w:val="double" w:sz="6"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12.169.830</w:t>
            </w:r>
          </w:p>
        </w:tc>
      </w:tr>
    </w:tbl>
    <w:p w:rsidR="00A85A1C" w:rsidRPr="00D26F76" w:rsidRDefault="00B65E3A" w:rsidP="002B306A">
      <w:pPr>
        <w:spacing w:before="60" w:after="60" w:line="240" w:lineRule="atLeast"/>
        <w:jc w:val="both"/>
        <w:rPr>
          <w:rFonts w:ascii="Arial" w:hAnsi="Arial" w:cs="Arial"/>
          <w:sz w:val="22"/>
          <w:szCs w:val="22"/>
        </w:rPr>
      </w:pPr>
      <w:r w:rsidRPr="00D26F76">
        <w:rPr>
          <w:rFonts w:ascii="Arial" w:hAnsi="Arial" w:cs="Arial"/>
          <w:sz w:val="22"/>
          <w:szCs w:val="22"/>
        </w:rPr>
        <w:t>Gr</w:t>
      </w:r>
      <w:r w:rsidR="00295AA0">
        <w:rPr>
          <w:rFonts w:ascii="Arial" w:hAnsi="Arial" w:cs="Arial"/>
          <w:sz w:val="22"/>
          <w:szCs w:val="22"/>
        </w:rPr>
        <w:t xml:space="preserve">up’un maddi duran varlıkları üzerinde kullanmış olduğu </w:t>
      </w:r>
      <w:r w:rsidR="00295AA0" w:rsidRPr="00D26F76">
        <w:rPr>
          <w:rFonts w:ascii="Arial" w:hAnsi="Arial" w:cs="Arial"/>
          <w:sz w:val="22"/>
          <w:szCs w:val="22"/>
        </w:rPr>
        <w:t>nakdi ve gayri nakdi kredi</w:t>
      </w:r>
      <w:r w:rsidR="00295AA0">
        <w:rPr>
          <w:rFonts w:ascii="Arial" w:hAnsi="Arial" w:cs="Arial"/>
          <w:sz w:val="22"/>
          <w:szCs w:val="22"/>
        </w:rPr>
        <w:t>ler için</w:t>
      </w:r>
      <w:r w:rsidRPr="00D26F76">
        <w:rPr>
          <w:rFonts w:ascii="Arial" w:hAnsi="Arial" w:cs="Arial"/>
          <w:sz w:val="22"/>
          <w:szCs w:val="22"/>
        </w:rPr>
        <w:t xml:space="preserve"> </w:t>
      </w:r>
      <w:r w:rsidR="005653C1">
        <w:rPr>
          <w:rFonts w:ascii="Arial" w:hAnsi="Arial" w:cs="Arial"/>
          <w:sz w:val="22"/>
          <w:szCs w:val="22"/>
        </w:rPr>
        <w:t xml:space="preserve">bankalar lehine </w:t>
      </w:r>
      <w:r w:rsidR="00295AA0">
        <w:rPr>
          <w:rFonts w:ascii="Arial" w:hAnsi="Arial" w:cs="Arial"/>
          <w:sz w:val="22"/>
          <w:szCs w:val="22"/>
        </w:rPr>
        <w:t xml:space="preserve">12.600.000 </w:t>
      </w:r>
      <w:r w:rsidRPr="00D26F76">
        <w:rPr>
          <w:rFonts w:ascii="Arial" w:hAnsi="Arial" w:cs="Arial"/>
          <w:sz w:val="22"/>
          <w:szCs w:val="22"/>
        </w:rPr>
        <w:t>TL (31.12.</w:t>
      </w:r>
      <w:r w:rsidR="00D26F76">
        <w:rPr>
          <w:rFonts w:ascii="Arial" w:hAnsi="Arial" w:cs="Arial"/>
          <w:sz w:val="22"/>
          <w:szCs w:val="22"/>
        </w:rPr>
        <w:t>2015</w:t>
      </w:r>
      <w:r w:rsidRPr="00D26F76">
        <w:rPr>
          <w:rFonts w:ascii="Arial" w:hAnsi="Arial" w:cs="Arial"/>
          <w:sz w:val="22"/>
          <w:szCs w:val="22"/>
        </w:rPr>
        <w:t>: 4.600.000 TL) ipotek mevcuttur.</w:t>
      </w:r>
      <w:r w:rsidR="00A85A1C" w:rsidRPr="00D26F76">
        <w:rPr>
          <w:rFonts w:ascii="Arial" w:hAnsi="Arial" w:cs="Arial"/>
          <w:sz w:val="22"/>
          <w:szCs w:val="22"/>
        </w:rPr>
        <w:t xml:space="preserve"> </w:t>
      </w:r>
    </w:p>
    <w:p w:rsidR="009F363D" w:rsidRPr="00D26F76" w:rsidRDefault="009F363D" w:rsidP="002B306A">
      <w:pPr>
        <w:spacing w:before="60" w:after="60" w:line="240" w:lineRule="atLeast"/>
        <w:jc w:val="both"/>
        <w:rPr>
          <w:rFonts w:ascii="Arial" w:hAnsi="Arial" w:cs="Arial"/>
          <w:sz w:val="22"/>
          <w:szCs w:val="22"/>
        </w:rPr>
      </w:pPr>
      <w:r w:rsidRPr="00D26F76">
        <w:rPr>
          <w:rFonts w:ascii="Arial" w:hAnsi="Arial" w:cs="Arial"/>
          <w:sz w:val="22"/>
          <w:szCs w:val="22"/>
        </w:rPr>
        <w:t>Grup’un finansal kiralama yoluyla aldığı maddi</w:t>
      </w:r>
      <w:r w:rsidR="00B57BA6" w:rsidRPr="00D26F76">
        <w:rPr>
          <w:rFonts w:ascii="Arial" w:hAnsi="Arial" w:cs="Arial"/>
          <w:sz w:val="22"/>
          <w:szCs w:val="22"/>
        </w:rPr>
        <w:t xml:space="preserve"> duran varlık yoktur (31.12.</w:t>
      </w:r>
      <w:r w:rsidR="00D26F76">
        <w:rPr>
          <w:rFonts w:ascii="Arial" w:hAnsi="Arial" w:cs="Arial"/>
          <w:sz w:val="22"/>
          <w:szCs w:val="22"/>
        </w:rPr>
        <w:t>2015</w:t>
      </w:r>
      <w:r w:rsidRPr="00D26F76">
        <w:rPr>
          <w:rFonts w:ascii="Arial" w:hAnsi="Arial" w:cs="Arial"/>
          <w:sz w:val="22"/>
          <w:szCs w:val="22"/>
        </w:rPr>
        <w:t>: Yoktur).</w:t>
      </w:r>
    </w:p>
    <w:p w:rsidR="009F363D" w:rsidRPr="00D26F76" w:rsidRDefault="00A85A1C" w:rsidP="00DA2FA3">
      <w:pPr>
        <w:spacing w:before="60" w:line="240" w:lineRule="atLeast"/>
        <w:jc w:val="both"/>
        <w:rPr>
          <w:rFonts w:ascii="Arial" w:hAnsi="Arial" w:cs="Arial"/>
          <w:sz w:val="22"/>
          <w:szCs w:val="22"/>
        </w:rPr>
      </w:pPr>
      <w:bookmarkStart w:id="60" w:name="_Toc223318140"/>
      <w:bookmarkStart w:id="61" w:name="_Toc223318377"/>
      <w:r w:rsidRPr="00D26F76">
        <w:rPr>
          <w:rFonts w:ascii="Arial" w:hAnsi="Arial" w:cs="Arial"/>
          <w:sz w:val="22"/>
          <w:szCs w:val="22"/>
        </w:rPr>
        <w:t>Maddi duran varlıklar, T</w:t>
      </w:r>
      <w:r w:rsidR="009F363D" w:rsidRPr="00D26F76">
        <w:rPr>
          <w:rFonts w:ascii="Arial" w:hAnsi="Arial" w:cs="Arial"/>
          <w:sz w:val="22"/>
          <w:szCs w:val="22"/>
        </w:rPr>
        <w:t xml:space="preserve">MS 23 “Borçlanma Maliyetleri” standardında tanımlanan özelikli varlık kapsamında olmadığından, maddi duran varlıklarla ilgili finansman giderleri gelir tablosu ile ilişkilendirilmekte olup, aktifleştirilmemektedir.  </w:t>
      </w:r>
    </w:p>
    <w:p w:rsidR="009F363D" w:rsidRPr="00D26F76" w:rsidRDefault="009F363D" w:rsidP="002B306A">
      <w:pPr>
        <w:spacing w:before="60" w:line="240" w:lineRule="atLeast"/>
        <w:jc w:val="both"/>
        <w:rPr>
          <w:rFonts w:ascii="Arial" w:hAnsi="Arial" w:cs="Arial"/>
          <w:sz w:val="22"/>
          <w:szCs w:val="22"/>
        </w:rPr>
      </w:pPr>
      <w:bookmarkStart w:id="62" w:name="_Toc223318143"/>
      <w:bookmarkStart w:id="63" w:name="_Toc223318380"/>
      <w:bookmarkStart w:id="64" w:name="_Toc299968570"/>
      <w:bookmarkStart w:id="65" w:name="_Toc299968703"/>
      <w:bookmarkEnd w:id="60"/>
      <w:bookmarkEnd w:id="61"/>
      <w:r w:rsidRPr="00D26F76">
        <w:rPr>
          <w:rFonts w:ascii="Arial" w:hAnsi="Arial" w:cs="Arial"/>
          <w:sz w:val="22"/>
          <w:szCs w:val="22"/>
        </w:rPr>
        <w:t>Grup’un</w:t>
      </w:r>
      <w:bookmarkStart w:id="66" w:name="OLE_LINK117"/>
      <w:bookmarkStart w:id="67" w:name="OLE_LINK118"/>
      <w:r w:rsidRPr="00D26F76">
        <w:rPr>
          <w:rFonts w:ascii="Arial" w:hAnsi="Arial" w:cs="Arial"/>
          <w:sz w:val="22"/>
          <w:szCs w:val="22"/>
        </w:rPr>
        <w:t xml:space="preserve"> geçici olarak atıl durumda olan maddi duran varlıkları yoktur. Üretim tesisleri, mevsimsel ve vardiyalı olarak üretimlerine devam etmektedir.</w:t>
      </w:r>
      <w:bookmarkEnd w:id="66"/>
      <w:bookmarkEnd w:id="67"/>
    </w:p>
    <w:p w:rsidR="009F7636" w:rsidRPr="00D26F76" w:rsidRDefault="009F7636" w:rsidP="007F51A4">
      <w:pPr>
        <w:jc w:val="both"/>
        <w:rPr>
          <w:rFonts w:ascii="Arial" w:hAnsi="Arial" w:cs="Arial"/>
          <w:sz w:val="22"/>
          <w:szCs w:val="22"/>
          <w:highlight w:val="yellow"/>
        </w:rPr>
      </w:pPr>
    </w:p>
    <w:p w:rsidR="005519E4" w:rsidRPr="00D26F76" w:rsidRDefault="004E001C" w:rsidP="005519E4">
      <w:pPr>
        <w:pStyle w:val="Balk1"/>
        <w:rPr>
          <w:rFonts w:ascii="Arial" w:hAnsi="Arial" w:cs="Arial"/>
          <w:szCs w:val="24"/>
        </w:rPr>
      </w:pPr>
      <w:bookmarkStart w:id="68" w:name="_Toc449787910"/>
      <w:r>
        <w:rPr>
          <w:rFonts w:ascii="Arial" w:hAnsi="Arial" w:cs="Arial"/>
          <w:szCs w:val="24"/>
        </w:rPr>
        <w:t>Not 9</w:t>
      </w:r>
      <w:r w:rsidR="005519E4" w:rsidRPr="00D26F76">
        <w:rPr>
          <w:rFonts w:ascii="Arial" w:hAnsi="Arial" w:cs="Arial"/>
          <w:szCs w:val="24"/>
        </w:rPr>
        <w:t xml:space="preserve"> - Devlet Teşvik ve Yardımları</w:t>
      </w:r>
      <w:bookmarkEnd w:id="68"/>
    </w:p>
    <w:p w:rsidR="00782872" w:rsidRPr="00782872" w:rsidRDefault="00782872" w:rsidP="00782872">
      <w:pPr>
        <w:spacing w:line="336" w:lineRule="atLeast"/>
        <w:jc w:val="both"/>
        <w:rPr>
          <w:rFonts w:ascii="Arial" w:hAnsi="Arial" w:cs="Arial"/>
          <w:sz w:val="22"/>
          <w:szCs w:val="22"/>
        </w:rPr>
      </w:pPr>
      <w:r w:rsidRPr="00782872">
        <w:rPr>
          <w:rFonts w:ascii="Arial" w:hAnsi="Arial" w:cs="Arial"/>
          <w:sz w:val="22"/>
          <w:szCs w:val="22"/>
        </w:rPr>
        <w:t>Şirket’in, T.C.Ekonomi Bakanlığı Teşvik Uygulama ve Yabancı Sermaye Genel Müdürlüğü'nden alınmış, Bursa Yolu 20'nci Km Yeniköy Mevkii, Balıkesir adresindeki  tesisleri için  planlanan modernizasyon ve tevsi  yatırımları ile ilgili olarak  09.10.2013  tarih A-112108 sayılı  26.09.2013 başlangıç,  26.09.2016 bitiş tarihli  yatırım teşvik belgesi mevcuttur. Söz konus</w:t>
      </w:r>
      <w:r w:rsidR="00BD34F4">
        <w:rPr>
          <w:rFonts w:ascii="Arial" w:hAnsi="Arial" w:cs="Arial"/>
          <w:sz w:val="22"/>
          <w:szCs w:val="22"/>
        </w:rPr>
        <w:t>u Teşvik Belgesi ; 7.664.900 ABD Doları</w:t>
      </w:r>
      <w:r w:rsidRPr="00782872">
        <w:rPr>
          <w:rFonts w:ascii="Arial" w:hAnsi="Arial" w:cs="Arial"/>
          <w:sz w:val="22"/>
          <w:szCs w:val="22"/>
        </w:rPr>
        <w:t xml:space="preserve"> (FOB) tutarında ithal yeni makine, 12.736.100 TL tutarında yerli yeni makine, 922.300 TL tutarında yapılacak diğer harcamaları kapsamaktadır.</w:t>
      </w:r>
    </w:p>
    <w:p w:rsidR="00782872" w:rsidRPr="00782872" w:rsidRDefault="00782872" w:rsidP="00782872">
      <w:pPr>
        <w:spacing w:line="336" w:lineRule="atLeast"/>
        <w:jc w:val="both"/>
        <w:rPr>
          <w:rFonts w:ascii="Arial" w:hAnsi="Arial" w:cs="Arial"/>
          <w:sz w:val="22"/>
          <w:szCs w:val="22"/>
        </w:rPr>
      </w:pPr>
      <w:r w:rsidRPr="00782872">
        <w:rPr>
          <w:rFonts w:ascii="Arial" w:hAnsi="Arial" w:cs="Arial"/>
          <w:sz w:val="22"/>
          <w:szCs w:val="22"/>
        </w:rPr>
        <w:t>Ayrıca, Şirket, T.C.Ekonomi Bakanlığı Teşvik Uygulama ve Yabancı Sermaye Genel Müdürlüğü'nden, Hasanpaşa Cad. No:51 Kırkpınar, Sapanca/ Sakarya adresindeki  tesislerinde alkolsüz içecek imalatı, maden ve memba suları üretimine yönelik  yatırımları ile ilgili olarak  09.04.2015  tarih A-118648 sayılı  11.02.2015 başlangıç,  11.02.2018 bitiş tarihli  yatırım teşvik belgesi almıştır. Söz konu</w:t>
      </w:r>
      <w:r w:rsidR="00BD34F4">
        <w:rPr>
          <w:rFonts w:ascii="Arial" w:hAnsi="Arial" w:cs="Arial"/>
          <w:sz w:val="22"/>
          <w:szCs w:val="22"/>
        </w:rPr>
        <w:t>su Teşvik Belgesi; 2.879.200 ABD Doları</w:t>
      </w:r>
      <w:r w:rsidRPr="00782872">
        <w:rPr>
          <w:rFonts w:ascii="Arial" w:hAnsi="Arial" w:cs="Arial"/>
          <w:sz w:val="22"/>
          <w:szCs w:val="22"/>
        </w:rPr>
        <w:t xml:space="preserve"> tutarında ithal yeni makine, 6.130.955 TL tutarında yerli yeni makine, 1.279.290 TL tutarında yapılacak diğer harcamaları kapsamaktadır.</w:t>
      </w:r>
    </w:p>
    <w:p w:rsidR="009F363D" w:rsidRDefault="004E001C" w:rsidP="00E81F55">
      <w:pPr>
        <w:pStyle w:val="Balk1"/>
        <w:spacing w:before="120"/>
        <w:rPr>
          <w:rFonts w:ascii="Arial" w:hAnsi="Arial" w:cs="Arial"/>
          <w:szCs w:val="24"/>
        </w:rPr>
      </w:pPr>
      <w:bookmarkStart w:id="69" w:name="_Toc347263337"/>
      <w:bookmarkStart w:id="70" w:name="_Toc449787911"/>
      <w:r>
        <w:rPr>
          <w:rFonts w:ascii="Arial" w:hAnsi="Arial" w:cs="Arial"/>
          <w:szCs w:val="24"/>
        </w:rPr>
        <w:t>Not 10</w:t>
      </w:r>
      <w:r w:rsidR="009F363D" w:rsidRPr="00D26F76">
        <w:rPr>
          <w:rFonts w:ascii="Arial" w:hAnsi="Arial" w:cs="Arial"/>
          <w:szCs w:val="24"/>
        </w:rPr>
        <w:t xml:space="preserve"> - Karşılıklar, Koşullu Varlık ve Yükümlülükler, Taahhütler</w:t>
      </w:r>
      <w:bookmarkEnd w:id="62"/>
      <w:bookmarkEnd w:id="63"/>
      <w:bookmarkEnd w:id="64"/>
      <w:bookmarkEnd w:id="65"/>
      <w:bookmarkEnd w:id="69"/>
      <w:bookmarkEnd w:id="70"/>
    </w:p>
    <w:p w:rsidR="009F363D" w:rsidRPr="00D26F76" w:rsidRDefault="00B27DB4" w:rsidP="008A510D">
      <w:pPr>
        <w:tabs>
          <w:tab w:val="left" w:pos="0"/>
          <w:tab w:val="left" w:pos="146"/>
          <w:tab w:val="left" w:pos="254"/>
          <w:tab w:val="left" w:pos="382"/>
          <w:tab w:val="decimal" w:pos="3686"/>
          <w:tab w:val="decimal" w:pos="5954"/>
          <w:tab w:val="decimal" w:pos="6379"/>
          <w:tab w:val="decimal" w:pos="8222"/>
          <w:tab w:val="decimal" w:pos="8789"/>
        </w:tabs>
        <w:spacing w:before="60" w:line="200" w:lineRule="atLeast"/>
        <w:jc w:val="both"/>
        <w:rPr>
          <w:rFonts w:ascii="Arial" w:hAnsi="Arial" w:cs="Arial"/>
          <w:sz w:val="22"/>
          <w:szCs w:val="22"/>
        </w:rPr>
      </w:pPr>
      <w:bookmarkStart w:id="71" w:name="_Toc223318148"/>
      <w:bookmarkStart w:id="72" w:name="_Toc223318385"/>
      <w:bookmarkStart w:id="73" w:name="_Toc299968571"/>
      <w:bookmarkStart w:id="74" w:name="_Toc299968704"/>
      <w:r>
        <w:rPr>
          <w:rFonts w:ascii="Arial" w:hAnsi="Arial" w:cs="Arial"/>
          <w:sz w:val="22"/>
          <w:szCs w:val="22"/>
        </w:rPr>
        <w:t>30 Haziran</w:t>
      </w:r>
      <w:r w:rsidR="00B57BA6" w:rsidRPr="00D26F76">
        <w:rPr>
          <w:rFonts w:ascii="Arial" w:hAnsi="Arial" w:cs="Arial"/>
          <w:sz w:val="22"/>
          <w:szCs w:val="22"/>
        </w:rPr>
        <w:t xml:space="preserve"> </w:t>
      </w:r>
      <w:r w:rsidR="00D26F76">
        <w:rPr>
          <w:rFonts w:ascii="Arial" w:hAnsi="Arial" w:cs="Arial"/>
          <w:sz w:val="22"/>
          <w:szCs w:val="22"/>
        </w:rPr>
        <w:t>2016</w:t>
      </w:r>
      <w:r w:rsidR="00B57BA6" w:rsidRPr="00D26F76">
        <w:rPr>
          <w:rFonts w:ascii="Arial" w:hAnsi="Arial" w:cs="Arial"/>
          <w:sz w:val="22"/>
          <w:szCs w:val="22"/>
        </w:rPr>
        <w:t xml:space="preserve"> ve 31 Aralık </w:t>
      </w:r>
      <w:r w:rsidR="00D26F76">
        <w:rPr>
          <w:rFonts w:ascii="Arial" w:hAnsi="Arial" w:cs="Arial"/>
          <w:sz w:val="22"/>
          <w:szCs w:val="22"/>
        </w:rPr>
        <w:t>2015</w:t>
      </w:r>
      <w:r w:rsidR="009F363D" w:rsidRPr="00D26F76">
        <w:rPr>
          <w:rFonts w:ascii="Arial" w:hAnsi="Arial" w:cs="Arial"/>
          <w:sz w:val="22"/>
          <w:szCs w:val="22"/>
        </w:rPr>
        <w:t xml:space="preserve"> tarihleri itibariyle Grup’un teminat, rehin ve ipotek (“TRİ”) pozisyonuna ilişkin tabloları aşağıdaki gibidir:</w:t>
      </w:r>
    </w:p>
    <w:tbl>
      <w:tblPr>
        <w:tblW w:w="98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300"/>
        <w:gridCol w:w="1400"/>
        <w:gridCol w:w="1400"/>
      </w:tblGrid>
      <w:tr w:rsidR="009F363D" w:rsidRPr="00E81F55" w:rsidTr="00295AA0">
        <w:trPr>
          <w:trHeight w:val="202"/>
        </w:trPr>
        <w:tc>
          <w:tcPr>
            <w:tcW w:w="5760" w:type="dxa"/>
            <w:tcBorders>
              <w:top w:val="nil"/>
              <w:left w:val="nil"/>
              <w:bottom w:val="single" w:sz="4" w:space="0" w:color="auto"/>
              <w:right w:val="single" w:sz="4" w:space="0" w:color="auto"/>
            </w:tcBorders>
            <w:shd w:val="clear" w:color="auto" w:fill="auto"/>
            <w:noWrap/>
            <w:vAlign w:val="bottom"/>
          </w:tcPr>
          <w:p w:rsidR="009F363D" w:rsidRPr="00E81F55" w:rsidRDefault="009F363D" w:rsidP="005469FD">
            <w:pPr>
              <w:rPr>
                <w:rFonts w:ascii="Arial" w:hAnsi="Arial" w:cs="Arial"/>
                <w:b/>
                <w:bCs/>
                <w:sz w:val="18"/>
                <w:szCs w:val="18"/>
                <w:highlight w:val="yellow"/>
              </w:rPr>
            </w:pPr>
          </w:p>
        </w:tc>
        <w:tc>
          <w:tcPr>
            <w:tcW w:w="4100" w:type="dxa"/>
            <w:gridSpan w:val="3"/>
            <w:tcBorders>
              <w:top w:val="single" w:sz="4" w:space="0" w:color="auto"/>
              <w:left w:val="single" w:sz="4" w:space="0" w:color="auto"/>
              <w:bottom w:val="single" w:sz="4" w:space="0" w:color="auto"/>
              <w:right w:val="single" w:sz="4" w:space="0" w:color="auto"/>
            </w:tcBorders>
            <w:vAlign w:val="bottom"/>
          </w:tcPr>
          <w:p w:rsidR="009F363D" w:rsidRPr="00E81F55" w:rsidRDefault="0016561C" w:rsidP="00A63ACB">
            <w:pPr>
              <w:jc w:val="center"/>
              <w:rPr>
                <w:rFonts w:ascii="Arial" w:hAnsi="Arial" w:cs="Arial"/>
                <w:b/>
                <w:bCs/>
                <w:sz w:val="18"/>
                <w:szCs w:val="18"/>
              </w:rPr>
            </w:pPr>
            <w:r>
              <w:rPr>
                <w:rFonts w:ascii="Arial" w:hAnsi="Arial" w:cs="Arial"/>
                <w:b/>
                <w:bCs/>
                <w:sz w:val="18"/>
                <w:szCs w:val="18"/>
              </w:rPr>
              <w:t>30.06</w:t>
            </w:r>
            <w:r w:rsidR="00B57BA6" w:rsidRPr="00E81F55">
              <w:rPr>
                <w:rFonts w:ascii="Arial" w:hAnsi="Arial" w:cs="Arial"/>
                <w:b/>
                <w:bCs/>
                <w:sz w:val="18"/>
                <w:szCs w:val="18"/>
              </w:rPr>
              <w:t>.</w:t>
            </w:r>
            <w:r w:rsidR="00D26F76" w:rsidRPr="00E81F55">
              <w:rPr>
                <w:rFonts w:ascii="Arial" w:hAnsi="Arial" w:cs="Arial"/>
                <w:b/>
                <w:bCs/>
                <w:sz w:val="18"/>
                <w:szCs w:val="18"/>
              </w:rPr>
              <w:t>2016</w:t>
            </w:r>
          </w:p>
        </w:tc>
      </w:tr>
      <w:tr w:rsidR="009F363D" w:rsidRPr="00E81F55" w:rsidTr="005469FD">
        <w:trPr>
          <w:trHeight w:val="70"/>
        </w:trPr>
        <w:tc>
          <w:tcPr>
            <w:tcW w:w="5760" w:type="dxa"/>
            <w:tcBorders>
              <w:top w:val="single" w:sz="4" w:space="0" w:color="auto"/>
            </w:tcBorders>
            <w:shd w:val="clear" w:color="auto" w:fill="auto"/>
            <w:noWrap/>
            <w:vAlign w:val="bottom"/>
          </w:tcPr>
          <w:p w:rsidR="009F363D" w:rsidRPr="00E81F55" w:rsidRDefault="009F363D" w:rsidP="005469FD">
            <w:pPr>
              <w:rPr>
                <w:rFonts w:ascii="Arial" w:hAnsi="Arial" w:cs="Arial"/>
                <w:b/>
                <w:bCs/>
                <w:sz w:val="18"/>
                <w:szCs w:val="18"/>
              </w:rPr>
            </w:pPr>
            <w:r w:rsidRPr="00E81F55">
              <w:rPr>
                <w:rFonts w:ascii="Arial" w:hAnsi="Arial" w:cs="Arial"/>
                <w:b/>
                <w:bCs/>
                <w:sz w:val="18"/>
                <w:szCs w:val="18"/>
              </w:rPr>
              <w:t xml:space="preserve">Grup Tarafından Verilen TRİ'ler </w:t>
            </w:r>
          </w:p>
        </w:tc>
        <w:tc>
          <w:tcPr>
            <w:tcW w:w="1300" w:type="dxa"/>
            <w:vAlign w:val="center"/>
          </w:tcPr>
          <w:p w:rsidR="009F363D" w:rsidRPr="00E81F55" w:rsidRDefault="00BD34F4" w:rsidP="005469FD">
            <w:pPr>
              <w:jc w:val="center"/>
              <w:rPr>
                <w:rFonts w:ascii="Arial" w:hAnsi="Arial" w:cs="Arial"/>
                <w:b/>
                <w:bCs/>
                <w:sz w:val="18"/>
                <w:szCs w:val="18"/>
              </w:rPr>
            </w:pPr>
            <w:r>
              <w:rPr>
                <w:rFonts w:ascii="Arial" w:hAnsi="Arial" w:cs="Arial"/>
                <w:b/>
                <w:bCs/>
                <w:sz w:val="18"/>
                <w:szCs w:val="18"/>
              </w:rPr>
              <w:t>ABD Doları</w:t>
            </w:r>
          </w:p>
        </w:tc>
        <w:tc>
          <w:tcPr>
            <w:tcW w:w="1400" w:type="dxa"/>
            <w:shd w:val="clear" w:color="auto" w:fill="auto"/>
            <w:noWrap/>
            <w:vAlign w:val="center"/>
          </w:tcPr>
          <w:p w:rsidR="009F363D" w:rsidRPr="00E81F55" w:rsidRDefault="009F363D" w:rsidP="005469FD">
            <w:pPr>
              <w:jc w:val="center"/>
              <w:rPr>
                <w:rFonts w:ascii="Arial" w:hAnsi="Arial" w:cs="Arial"/>
                <w:b/>
                <w:bCs/>
                <w:sz w:val="18"/>
                <w:szCs w:val="18"/>
              </w:rPr>
            </w:pPr>
            <w:r w:rsidRPr="00E81F55">
              <w:rPr>
                <w:rFonts w:ascii="Arial" w:hAnsi="Arial" w:cs="Arial"/>
                <w:b/>
                <w:bCs/>
                <w:sz w:val="18"/>
                <w:szCs w:val="18"/>
              </w:rPr>
              <w:t>TL</w:t>
            </w:r>
          </w:p>
        </w:tc>
        <w:tc>
          <w:tcPr>
            <w:tcW w:w="1400" w:type="dxa"/>
            <w:shd w:val="clear" w:color="auto" w:fill="auto"/>
            <w:noWrap/>
            <w:vAlign w:val="center"/>
          </w:tcPr>
          <w:p w:rsidR="009F363D" w:rsidRPr="00E81F55" w:rsidRDefault="009F363D" w:rsidP="005469FD">
            <w:pPr>
              <w:jc w:val="center"/>
              <w:rPr>
                <w:rFonts w:ascii="Arial" w:hAnsi="Arial" w:cs="Arial"/>
                <w:b/>
                <w:bCs/>
                <w:sz w:val="18"/>
                <w:szCs w:val="18"/>
              </w:rPr>
            </w:pPr>
            <w:r w:rsidRPr="00E81F55">
              <w:rPr>
                <w:rFonts w:ascii="Arial" w:hAnsi="Arial" w:cs="Arial"/>
                <w:b/>
                <w:bCs/>
                <w:sz w:val="18"/>
                <w:szCs w:val="18"/>
              </w:rPr>
              <w:t>Toplam</w:t>
            </w:r>
          </w:p>
          <w:p w:rsidR="009F363D" w:rsidRPr="00E81F55" w:rsidRDefault="009F363D" w:rsidP="005469FD">
            <w:pPr>
              <w:jc w:val="center"/>
              <w:rPr>
                <w:rFonts w:ascii="Arial" w:hAnsi="Arial" w:cs="Arial"/>
                <w:bCs/>
                <w:sz w:val="18"/>
                <w:szCs w:val="18"/>
              </w:rPr>
            </w:pPr>
            <w:r w:rsidRPr="00E81F55">
              <w:rPr>
                <w:rFonts w:ascii="Arial" w:hAnsi="Arial" w:cs="Arial"/>
                <w:b/>
                <w:bCs/>
                <w:sz w:val="18"/>
                <w:szCs w:val="18"/>
              </w:rPr>
              <w:t xml:space="preserve"> </w:t>
            </w:r>
            <w:r w:rsidRPr="00E81F55">
              <w:rPr>
                <w:rFonts w:ascii="Arial" w:hAnsi="Arial" w:cs="Arial"/>
                <w:bCs/>
                <w:sz w:val="18"/>
                <w:szCs w:val="18"/>
              </w:rPr>
              <w:t>(TL Cinsinden)</w:t>
            </w:r>
          </w:p>
        </w:tc>
      </w:tr>
      <w:tr w:rsidR="00C07AF5" w:rsidRPr="00E81F55" w:rsidTr="005469FD">
        <w:trPr>
          <w:trHeight w:val="136"/>
        </w:trPr>
        <w:tc>
          <w:tcPr>
            <w:tcW w:w="5760" w:type="dxa"/>
            <w:shd w:val="clear" w:color="auto" w:fill="auto"/>
            <w:noWrap/>
            <w:vAlign w:val="bottom"/>
          </w:tcPr>
          <w:p w:rsidR="00C07AF5" w:rsidRPr="00E81F55" w:rsidRDefault="00C07AF5" w:rsidP="00C07AF5">
            <w:pPr>
              <w:rPr>
                <w:rFonts w:ascii="Arial" w:hAnsi="Arial" w:cs="Arial"/>
                <w:sz w:val="18"/>
                <w:szCs w:val="18"/>
              </w:rPr>
            </w:pPr>
            <w:r w:rsidRPr="00E81F55">
              <w:rPr>
                <w:rFonts w:ascii="Arial" w:hAnsi="Arial" w:cs="Arial"/>
                <w:sz w:val="18"/>
                <w:szCs w:val="18"/>
              </w:rPr>
              <w:t>A. Kendi Tüzel Kişiliği Adına Vermiş Olduğu TRİ'lerin Toplam Tutarı (Bkz. a ve b maddesi)</w:t>
            </w:r>
          </w:p>
        </w:tc>
        <w:tc>
          <w:tcPr>
            <w:tcW w:w="1300" w:type="dxa"/>
            <w:vAlign w:val="center"/>
          </w:tcPr>
          <w:p w:rsidR="00C07AF5" w:rsidRPr="00C07AF5" w:rsidRDefault="00C07AF5" w:rsidP="00C07AF5">
            <w:pPr>
              <w:jc w:val="right"/>
              <w:rPr>
                <w:rFonts w:ascii="Arial" w:hAnsi="Arial" w:cs="Arial"/>
                <w:bCs/>
                <w:sz w:val="18"/>
                <w:szCs w:val="18"/>
              </w:rPr>
            </w:pPr>
            <w:r w:rsidRPr="00C07AF5">
              <w:rPr>
                <w:rFonts w:ascii="Arial" w:hAnsi="Arial" w:cs="Arial"/>
                <w:bCs/>
                <w:sz w:val="18"/>
                <w:szCs w:val="18"/>
              </w:rPr>
              <w:t>-</w:t>
            </w:r>
          </w:p>
        </w:tc>
        <w:tc>
          <w:tcPr>
            <w:tcW w:w="1400" w:type="dxa"/>
            <w:shd w:val="clear" w:color="auto" w:fill="auto"/>
            <w:noWrap/>
            <w:vAlign w:val="center"/>
          </w:tcPr>
          <w:p w:rsidR="00C07AF5" w:rsidRPr="00C55BBE" w:rsidRDefault="00DB2134" w:rsidP="00C07AF5">
            <w:pPr>
              <w:jc w:val="right"/>
              <w:rPr>
                <w:rFonts w:ascii="Arial" w:hAnsi="Arial" w:cs="Arial"/>
                <w:bCs/>
                <w:sz w:val="18"/>
                <w:szCs w:val="18"/>
              </w:rPr>
            </w:pPr>
            <w:r w:rsidRPr="00DB2134">
              <w:rPr>
                <w:rFonts w:ascii="Arial" w:hAnsi="Arial" w:cs="Arial"/>
                <w:bCs/>
                <w:sz w:val="18"/>
                <w:szCs w:val="18"/>
              </w:rPr>
              <w:t>17.353.482</w:t>
            </w:r>
          </w:p>
        </w:tc>
        <w:tc>
          <w:tcPr>
            <w:tcW w:w="1400" w:type="dxa"/>
            <w:shd w:val="clear" w:color="auto" w:fill="auto"/>
            <w:noWrap/>
            <w:vAlign w:val="center"/>
          </w:tcPr>
          <w:p w:rsidR="00C07AF5" w:rsidRPr="00C55BBE" w:rsidRDefault="00DB2134" w:rsidP="00C07AF5">
            <w:pPr>
              <w:jc w:val="right"/>
              <w:rPr>
                <w:rFonts w:ascii="Arial" w:hAnsi="Arial" w:cs="Arial"/>
                <w:bCs/>
                <w:sz w:val="18"/>
                <w:szCs w:val="18"/>
              </w:rPr>
            </w:pPr>
            <w:r w:rsidRPr="00DB2134">
              <w:rPr>
                <w:rFonts w:ascii="Arial" w:hAnsi="Arial" w:cs="Arial"/>
                <w:bCs/>
                <w:sz w:val="18"/>
                <w:szCs w:val="18"/>
              </w:rPr>
              <w:t>17.353.482</w:t>
            </w:r>
          </w:p>
        </w:tc>
      </w:tr>
      <w:tr w:rsidR="00C07AF5" w:rsidRPr="00E81F55" w:rsidTr="005469FD">
        <w:trPr>
          <w:trHeight w:val="76"/>
        </w:trPr>
        <w:tc>
          <w:tcPr>
            <w:tcW w:w="5760" w:type="dxa"/>
            <w:shd w:val="clear" w:color="auto" w:fill="auto"/>
            <w:vAlign w:val="bottom"/>
          </w:tcPr>
          <w:p w:rsidR="00C07AF5" w:rsidRPr="00E81F55" w:rsidRDefault="00C07AF5" w:rsidP="00C07AF5">
            <w:pPr>
              <w:rPr>
                <w:rFonts w:ascii="Arial" w:hAnsi="Arial" w:cs="Arial"/>
                <w:sz w:val="18"/>
                <w:szCs w:val="18"/>
              </w:rPr>
            </w:pPr>
            <w:r w:rsidRPr="00E81F55">
              <w:rPr>
                <w:rFonts w:ascii="Arial" w:hAnsi="Arial" w:cs="Arial"/>
                <w:sz w:val="18"/>
                <w:szCs w:val="18"/>
              </w:rPr>
              <w:t xml:space="preserve">B. Tam Konsolidasyon Kapsamına Dahil Edilen Ortaklıklar Lehine Vermiş Olduğu TRİ'lerin Toplam Tutarı </w:t>
            </w:r>
          </w:p>
        </w:tc>
        <w:tc>
          <w:tcPr>
            <w:tcW w:w="1300" w:type="dxa"/>
            <w:vAlign w:val="center"/>
          </w:tcPr>
          <w:p w:rsidR="00C07AF5" w:rsidRPr="00C07AF5" w:rsidRDefault="00C07AF5" w:rsidP="00C07AF5">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color w:val="000000"/>
                <w:sz w:val="18"/>
                <w:szCs w:val="18"/>
              </w:rPr>
            </w:pPr>
            <w:r w:rsidRPr="00C07AF5">
              <w:rPr>
                <w:rFonts w:ascii="Arial" w:hAnsi="Arial" w:cs="Arial"/>
                <w:color w:val="000000"/>
                <w:sz w:val="18"/>
                <w:szCs w:val="18"/>
              </w:rPr>
              <w:t>-</w:t>
            </w:r>
          </w:p>
        </w:tc>
      </w:tr>
      <w:tr w:rsidR="00C07AF5" w:rsidRPr="00E81F55" w:rsidTr="00284C9E">
        <w:trPr>
          <w:trHeight w:val="138"/>
        </w:trPr>
        <w:tc>
          <w:tcPr>
            <w:tcW w:w="5760" w:type="dxa"/>
            <w:shd w:val="clear" w:color="auto" w:fill="auto"/>
            <w:vAlign w:val="bottom"/>
          </w:tcPr>
          <w:p w:rsidR="00C07AF5" w:rsidRPr="00E81F55" w:rsidRDefault="00C07AF5" w:rsidP="00C07AF5">
            <w:pPr>
              <w:rPr>
                <w:rFonts w:ascii="Arial" w:hAnsi="Arial" w:cs="Arial"/>
                <w:sz w:val="18"/>
                <w:szCs w:val="18"/>
              </w:rPr>
            </w:pPr>
            <w:r w:rsidRPr="00E81F55">
              <w:rPr>
                <w:rFonts w:ascii="Arial" w:hAnsi="Arial" w:cs="Arial"/>
                <w:sz w:val="18"/>
                <w:szCs w:val="18"/>
              </w:rPr>
              <w:t>C. Olağan Ticari Faaliyetlerin Yürütülmesi Amacıyla Diğer 3. Kişilerin Borcunu Temin Amacıyla Vermiş Olduğu TRİ'lerin Toplam Tutarı</w:t>
            </w:r>
          </w:p>
        </w:tc>
        <w:tc>
          <w:tcPr>
            <w:tcW w:w="1300" w:type="dxa"/>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r>
      <w:tr w:rsidR="00C07AF5" w:rsidRPr="00E81F55" w:rsidTr="005469FD">
        <w:trPr>
          <w:trHeight w:val="70"/>
        </w:trPr>
        <w:tc>
          <w:tcPr>
            <w:tcW w:w="5760" w:type="dxa"/>
            <w:shd w:val="clear" w:color="auto" w:fill="auto"/>
            <w:noWrap/>
            <w:vAlign w:val="bottom"/>
          </w:tcPr>
          <w:p w:rsidR="00C07AF5" w:rsidRPr="00E81F55" w:rsidRDefault="00C07AF5" w:rsidP="00C07AF5">
            <w:pPr>
              <w:rPr>
                <w:rFonts w:ascii="Arial" w:hAnsi="Arial" w:cs="Arial"/>
                <w:sz w:val="18"/>
                <w:szCs w:val="18"/>
              </w:rPr>
            </w:pPr>
            <w:r w:rsidRPr="00E81F55">
              <w:rPr>
                <w:rFonts w:ascii="Arial" w:hAnsi="Arial" w:cs="Arial"/>
                <w:sz w:val="18"/>
                <w:szCs w:val="18"/>
              </w:rPr>
              <w:t xml:space="preserve">D. Diğer Verilen TRİ'lerin Toplam Tutarı </w:t>
            </w:r>
          </w:p>
        </w:tc>
        <w:tc>
          <w:tcPr>
            <w:tcW w:w="1300" w:type="dxa"/>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r>
      <w:tr w:rsidR="00C07AF5" w:rsidRPr="00E81F55" w:rsidTr="008A510D">
        <w:trPr>
          <w:trHeight w:val="133"/>
        </w:trPr>
        <w:tc>
          <w:tcPr>
            <w:tcW w:w="5760" w:type="dxa"/>
            <w:shd w:val="clear" w:color="auto" w:fill="auto"/>
            <w:vAlign w:val="bottom"/>
          </w:tcPr>
          <w:p w:rsidR="00C07AF5" w:rsidRPr="00E81F55" w:rsidRDefault="00C07AF5" w:rsidP="00C07AF5">
            <w:pPr>
              <w:rPr>
                <w:rFonts w:ascii="Arial" w:hAnsi="Arial" w:cs="Arial"/>
                <w:b/>
                <w:bCs/>
                <w:sz w:val="18"/>
                <w:szCs w:val="18"/>
              </w:rPr>
            </w:pPr>
            <w:r w:rsidRPr="00E81F55">
              <w:rPr>
                <w:rFonts w:ascii="Arial" w:hAnsi="Arial" w:cs="Arial"/>
                <w:b/>
                <w:bCs/>
                <w:sz w:val="18"/>
                <w:szCs w:val="18"/>
              </w:rPr>
              <w:t>Toplam</w:t>
            </w:r>
          </w:p>
        </w:tc>
        <w:tc>
          <w:tcPr>
            <w:tcW w:w="1300" w:type="dxa"/>
            <w:vAlign w:val="center"/>
          </w:tcPr>
          <w:p w:rsidR="00C07AF5" w:rsidRPr="00C07AF5" w:rsidRDefault="00C07AF5" w:rsidP="00C07AF5">
            <w:pPr>
              <w:jc w:val="right"/>
              <w:rPr>
                <w:rFonts w:ascii="Arial" w:hAnsi="Arial" w:cs="Arial"/>
                <w:b/>
                <w:sz w:val="18"/>
                <w:szCs w:val="18"/>
              </w:rPr>
            </w:pPr>
            <w:r w:rsidRPr="00C07AF5">
              <w:rPr>
                <w:rFonts w:ascii="Arial" w:hAnsi="Arial" w:cs="Arial"/>
                <w:b/>
                <w:sz w:val="18"/>
                <w:szCs w:val="18"/>
              </w:rPr>
              <w:t>-</w:t>
            </w:r>
          </w:p>
        </w:tc>
        <w:tc>
          <w:tcPr>
            <w:tcW w:w="1400" w:type="dxa"/>
            <w:shd w:val="clear" w:color="auto" w:fill="auto"/>
            <w:noWrap/>
            <w:vAlign w:val="center"/>
          </w:tcPr>
          <w:p w:rsidR="00C07AF5" w:rsidRPr="001676BA" w:rsidRDefault="00DB2134" w:rsidP="00C07AF5">
            <w:pPr>
              <w:jc w:val="right"/>
              <w:rPr>
                <w:rFonts w:ascii="Arial" w:hAnsi="Arial" w:cs="Arial"/>
                <w:b/>
                <w:sz w:val="18"/>
                <w:szCs w:val="18"/>
              </w:rPr>
            </w:pPr>
            <w:r w:rsidRPr="001676BA">
              <w:rPr>
                <w:rFonts w:ascii="Arial" w:hAnsi="Arial" w:cs="Arial"/>
                <w:b/>
                <w:bCs/>
                <w:sz w:val="18"/>
                <w:szCs w:val="18"/>
              </w:rPr>
              <w:t>17.353.482</w:t>
            </w:r>
          </w:p>
        </w:tc>
        <w:tc>
          <w:tcPr>
            <w:tcW w:w="1400" w:type="dxa"/>
            <w:shd w:val="clear" w:color="auto" w:fill="auto"/>
            <w:noWrap/>
            <w:vAlign w:val="center"/>
          </w:tcPr>
          <w:p w:rsidR="00C07AF5" w:rsidRPr="001676BA" w:rsidRDefault="00DB2134" w:rsidP="00C55BBE">
            <w:pPr>
              <w:jc w:val="right"/>
              <w:rPr>
                <w:rFonts w:ascii="Arial" w:hAnsi="Arial" w:cs="Arial"/>
                <w:b/>
                <w:bCs/>
                <w:sz w:val="18"/>
                <w:szCs w:val="18"/>
              </w:rPr>
            </w:pPr>
            <w:r w:rsidRPr="001676BA">
              <w:rPr>
                <w:rFonts w:ascii="Arial" w:hAnsi="Arial" w:cs="Arial"/>
                <w:b/>
                <w:bCs/>
                <w:sz w:val="18"/>
                <w:szCs w:val="18"/>
              </w:rPr>
              <w:t>17.353.482</w:t>
            </w:r>
          </w:p>
        </w:tc>
      </w:tr>
      <w:tr w:rsidR="00C07AF5" w:rsidRPr="00E81F55" w:rsidTr="00DB2134">
        <w:trPr>
          <w:trHeight w:val="70"/>
        </w:trPr>
        <w:tc>
          <w:tcPr>
            <w:tcW w:w="8460" w:type="dxa"/>
            <w:gridSpan w:val="3"/>
            <w:shd w:val="clear" w:color="auto" w:fill="auto"/>
            <w:vAlign w:val="bottom"/>
          </w:tcPr>
          <w:p w:rsidR="00C07AF5" w:rsidRPr="00E81F55" w:rsidRDefault="00C07AF5" w:rsidP="00C07AF5">
            <w:pPr>
              <w:rPr>
                <w:rFonts w:ascii="Arial" w:hAnsi="Arial" w:cs="Arial"/>
                <w:b/>
                <w:bCs/>
                <w:sz w:val="18"/>
                <w:szCs w:val="18"/>
              </w:rPr>
            </w:pPr>
            <w:r w:rsidRPr="00E81F55">
              <w:rPr>
                <w:rFonts w:ascii="Arial" w:hAnsi="Arial" w:cs="Arial"/>
                <w:b/>
                <w:bCs/>
                <w:sz w:val="18"/>
                <w:szCs w:val="18"/>
              </w:rPr>
              <w:t>Grup’un Özkaynak Toplamı</w:t>
            </w:r>
          </w:p>
        </w:tc>
        <w:tc>
          <w:tcPr>
            <w:tcW w:w="1400" w:type="dxa"/>
            <w:shd w:val="clear" w:color="auto" w:fill="auto"/>
            <w:noWrap/>
            <w:vAlign w:val="bottom"/>
          </w:tcPr>
          <w:p w:rsidR="00C07AF5" w:rsidRPr="00DB2134" w:rsidRDefault="00DB2134" w:rsidP="00DB2134">
            <w:pPr>
              <w:jc w:val="right"/>
              <w:rPr>
                <w:rFonts w:ascii="Arial" w:hAnsi="Arial" w:cs="Arial"/>
                <w:b/>
                <w:bCs/>
                <w:color w:val="000000"/>
                <w:sz w:val="18"/>
                <w:szCs w:val="18"/>
              </w:rPr>
            </w:pPr>
            <w:r w:rsidRPr="00DB2134">
              <w:rPr>
                <w:rFonts w:ascii="Arial" w:hAnsi="Arial" w:cs="Arial"/>
                <w:b/>
                <w:bCs/>
                <w:color w:val="000000"/>
                <w:sz w:val="18"/>
                <w:szCs w:val="18"/>
              </w:rPr>
              <w:t>71.145.263</w:t>
            </w:r>
          </w:p>
        </w:tc>
      </w:tr>
      <w:tr w:rsidR="00C07AF5" w:rsidRPr="00E81F55" w:rsidTr="005469FD">
        <w:trPr>
          <w:trHeight w:val="70"/>
        </w:trPr>
        <w:tc>
          <w:tcPr>
            <w:tcW w:w="8460" w:type="dxa"/>
            <w:gridSpan w:val="3"/>
            <w:shd w:val="clear" w:color="auto" w:fill="auto"/>
            <w:vAlign w:val="bottom"/>
          </w:tcPr>
          <w:p w:rsidR="00C07AF5" w:rsidRPr="00E81F55" w:rsidRDefault="00C07AF5" w:rsidP="00C07AF5">
            <w:pPr>
              <w:rPr>
                <w:rFonts w:ascii="Arial" w:hAnsi="Arial" w:cs="Arial"/>
                <w:b/>
                <w:bCs/>
                <w:sz w:val="18"/>
                <w:szCs w:val="18"/>
              </w:rPr>
            </w:pPr>
            <w:r w:rsidRPr="00E81F55">
              <w:rPr>
                <w:rFonts w:ascii="Arial" w:hAnsi="Arial" w:cs="Arial"/>
                <w:b/>
                <w:bCs/>
                <w:sz w:val="18"/>
                <w:szCs w:val="18"/>
              </w:rPr>
              <w:t>Grup’un Verdiği Diğer TRİ’lerin Grup’un Özkaynaklarına Oranı</w:t>
            </w:r>
          </w:p>
        </w:tc>
        <w:tc>
          <w:tcPr>
            <w:tcW w:w="1400" w:type="dxa"/>
            <w:shd w:val="clear" w:color="auto" w:fill="auto"/>
            <w:noWrap/>
            <w:vAlign w:val="center"/>
          </w:tcPr>
          <w:p w:rsidR="00C07AF5" w:rsidRPr="00C07AF5" w:rsidRDefault="00C07AF5" w:rsidP="00C07AF5">
            <w:pPr>
              <w:jc w:val="right"/>
              <w:rPr>
                <w:rFonts w:ascii="Arial" w:hAnsi="Arial" w:cs="Arial"/>
                <w:b/>
                <w:bCs/>
                <w:sz w:val="18"/>
                <w:szCs w:val="18"/>
              </w:rPr>
            </w:pPr>
            <w:r w:rsidRPr="00C07AF5">
              <w:rPr>
                <w:rFonts w:ascii="Arial" w:hAnsi="Arial" w:cs="Arial"/>
                <w:b/>
                <w:bCs/>
                <w:sz w:val="18"/>
                <w:szCs w:val="18"/>
              </w:rPr>
              <w:t>-</w:t>
            </w:r>
          </w:p>
        </w:tc>
      </w:tr>
    </w:tbl>
    <w:p w:rsidR="00C07AF5" w:rsidRDefault="00C07AF5"/>
    <w:tbl>
      <w:tblPr>
        <w:tblW w:w="98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300"/>
        <w:gridCol w:w="1400"/>
        <w:gridCol w:w="1400"/>
      </w:tblGrid>
      <w:tr w:rsidR="00E81F55" w:rsidRPr="00E81F55" w:rsidTr="00CF18A3">
        <w:trPr>
          <w:trHeight w:val="70"/>
        </w:trPr>
        <w:tc>
          <w:tcPr>
            <w:tcW w:w="5760" w:type="dxa"/>
            <w:tcBorders>
              <w:top w:val="nil"/>
              <w:left w:val="nil"/>
              <w:bottom w:val="single" w:sz="4" w:space="0" w:color="auto"/>
              <w:right w:val="single" w:sz="4" w:space="0" w:color="auto"/>
            </w:tcBorders>
            <w:shd w:val="clear" w:color="auto" w:fill="auto"/>
            <w:noWrap/>
            <w:vAlign w:val="bottom"/>
          </w:tcPr>
          <w:p w:rsidR="00E81F55" w:rsidRPr="00E81F55" w:rsidRDefault="00E81F55" w:rsidP="00CF18A3">
            <w:pPr>
              <w:rPr>
                <w:rFonts w:ascii="Arial" w:hAnsi="Arial" w:cs="Arial"/>
                <w:b/>
                <w:bCs/>
                <w:sz w:val="22"/>
                <w:szCs w:val="22"/>
              </w:rPr>
            </w:pPr>
          </w:p>
        </w:tc>
        <w:tc>
          <w:tcPr>
            <w:tcW w:w="4100" w:type="dxa"/>
            <w:gridSpan w:val="3"/>
            <w:tcBorders>
              <w:top w:val="single" w:sz="4" w:space="0" w:color="auto"/>
              <w:left w:val="single" w:sz="4" w:space="0" w:color="auto"/>
              <w:bottom w:val="single" w:sz="4" w:space="0" w:color="auto"/>
              <w:right w:val="single" w:sz="4" w:space="0" w:color="auto"/>
            </w:tcBorders>
            <w:vAlign w:val="center"/>
          </w:tcPr>
          <w:p w:rsidR="00E81F55" w:rsidRPr="00C07AF5" w:rsidRDefault="00E81F55" w:rsidP="00CF18A3">
            <w:pPr>
              <w:jc w:val="center"/>
              <w:rPr>
                <w:rFonts w:ascii="Arial" w:hAnsi="Arial" w:cs="Arial"/>
                <w:b/>
                <w:bCs/>
                <w:sz w:val="18"/>
                <w:szCs w:val="18"/>
              </w:rPr>
            </w:pPr>
            <w:r w:rsidRPr="00C07AF5">
              <w:rPr>
                <w:rFonts w:ascii="Arial" w:hAnsi="Arial" w:cs="Arial"/>
                <w:b/>
                <w:bCs/>
                <w:sz w:val="18"/>
                <w:szCs w:val="18"/>
              </w:rPr>
              <w:t>31.12.2015</w:t>
            </w:r>
          </w:p>
        </w:tc>
      </w:tr>
      <w:tr w:rsidR="00E81F55" w:rsidRPr="00E81F55" w:rsidTr="00CF18A3">
        <w:trPr>
          <w:trHeight w:val="70"/>
        </w:trPr>
        <w:tc>
          <w:tcPr>
            <w:tcW w:w="5760" w:type="dxa"/>
            <w:tcBorders>
              <w:top w:val="single" w:sz="4" w:space="0" w:color="auto"/>
            </w:tcBorders>
            <w:shd w:val="clear" w:color="auto" w:fill="auto"/>
            <w:noWrap/>
            <w:vAlign w:val="bottom"/>
          </w:tcPr>
          <w:p w:rsidR="00E81F55" w:rsidRPr="00E81F55" w:rsidRDefault="00E81F55" w:rsidP="00CF18A3">
            <w:pPr>
              <w:rPr>
                <w:rFonts w:ascii="Arial" w:hAnsi="Arial" w:cs="Arial"/>
                <w:b/>
                <w:bCs/>
                <w:sz w:val="18"/>
                <w:szCs w:val="18"/>
              </w:rPr>
            </w:pPr>
            <w:r w:rsidRPr="00E81F55">
              <w:rPr>
                <w:rFonts w:ascii="Arial" w:hAnsi="Arial" w:cs="Arial"/>
                <w:b/>
                <w:bCs/>
                <w:sz w:val="18"/>
                <w:szCs w:val="18"/>
              </w:rPr>
              <w:t xml:space="preserve">Grup Tarafından Verilen TRİ'ler </w:t>
            </w:r>
          </w:p>
        </w:tc>
        <w:tc>
          <w:tcPr>
            <w:tcW w:w="1300" w:type="dxa"/>
            <w:vAlign w:val="center"/>
          </w:tcPr>
          <w:p w:rsidR="00E81F55" w:rsidRPr="00C07AF5" w:rsidRDefault="00BD34F4" w:rsidP="00CF18A3">
            <w:pPr>
              <w:jc w:val="center"/>
              <w:rPr>
                <w:rFonts w:ascii="Arial" w:hAnsi="Arial" w:cs="Arial"/>
                <w:b/>
                <w:bCs/>
                <w:sz w:val="18"/>
                <w:szCs w:val="18"/>
              </w:rPr>
            </w:pPr>
            <w:r>
              <w:rPr>
                <w:rFonts w:ascii="Arial" w:hAnsi="Arial" w:cs="Arial"/>
                <w:b/>
                <w:bCs/>
                <w:sz w:val="18"/>
                <w:szCs w:val="18"/>
              </w:rPr>
              <w:t>ABD Doları</w:t>
            </w:r>
          </w:p>
        </w:tc>
        <w:tc>
          <w:tcPr>
            <w:tcW w:w="1400" w:type="dxa"/>
            <w:shd w:val="clear" w:color="auto" w:fill="auto"/>
            <w:noWrap/>
            <w:vAlign w:val="center"/>
          </w:tcPr>
          <w:p w:rsidR="00E81F55" w:rsidRPr="00C07AF5" w:rsidRDefault="00E81F55" w:rsidP="00CF18A3">
            <w:pPr>
              <w:jc w:val="center"/>
              <w:rPr>
                <w:rFonts w:ascii="Arial" w:hAnsi="Arial" w:cs="Arial"/>
                <w:b/>
                <w:bCs/>
                <w:sz w:val="18"/>
                <w:szCs w:val="18"/>
              </w:rPr>
            </w:pPr>
            <w:r w:rsidRPr="00C07AF5">
              <w:rPr>
                <w:rFonts w:ascii="Arial" w:hAnsi="Arial" w:cs="Arial"/>
                <w:b/>
                <w:bCs/>
                <w:sz w:val="18"/>
                <w:szCs w:val="18"/>
              </w:rPr>
              <w:t>TL</w:t>
            </w:r>
          </w:p>
        </w:tc>
        <w:tc>
          <w:tcPr>
            <w:tcW w:w="1400" w:type="dxa"/>
            <w:shd w:val="clear" w:color="auto" w:fill="auto"/>
            <w:noWrap/>
            <w:vAlign w:val="center"/>
          </w:tcPr>
          <w:p w:rsidR="00E81F55" w:rsidRPr="00C07AF5" w:rsidRDefault="00E81F55" w:rsidP="00CF18A3">
            <w:pPr>
              <w:jc w:val="center"/>
              <w:rPr>
                <w:rFonts w:ascii="Arial" w:hAnsi="Arial" w:cs="Arial"/>
                <w:b/>
                <w:bCs/>
                <w:sz w:val="18"/>
                <w:szCs w:val="18"/>
              </w:rPr>
            </w:pPr>
            <w:r w:rsidRPr="00C07AF5">
              <w:rPr>
                <w:rFonts w:ascii="Arial" w:hAnsi="Arial" w:cs="Arial"/>
                <w:b/>
                <w:bCs/>
                <w:sz w:val="18"/>
                <w:szCs w:val="18"/>
              </w:rPr>
              <w:t>Toplam</w:t>
            </w:r>
          </w:p>
          <w:p w:rsidR="00E81F55" w:rsidRPr="00C07AF5" w:rsidRDefault="00E81F55" w:rsidP="00CF18A3">
            <w:pPr>
              <w:jc w:val="center"/>
              <w:rPr>
                <w:rFonts w:ascii="Arial" w:hAnsi="Arial" w:cs="Arial"/>
                <w:bCs/>
                <w:sz w:val="18"/>
                <w:szCs w:val="18"/>
              </w:rPr>
            </w:pPr>
            <w:r w:rsidRPr="00C07AF5">
              <w:rPr>
                <w:rFonts w:ascii="Arial" w:hAnsi="Arial" w:cs="Arial"/>
                <w:b/>
                <w:bCs/>
                <w:sz w:val="18"/>
                <w:szCs w:val="18"/>
              </w:rPr>
              <w:t xml:space="preserve"> </w:t>
            </w:r>
            <w:r w:rsidRPr="00C07AF5">
              <w:rPr>
                <w:rFonts w:ascii="Arial" w:hAnsi="Arial" w:cs="Arial"/>
                <w:bCs/>
                <w:sz w:val="18"/>
                <w:szCs w:val="18"/>
              </w:rPr>
              <w:t>(TL Cinsinden)</w:t>
            </w:r>
          </w:p>
        </w:tc>
      </w:tr>
      <w:tr w:rsidR="00E81F55" w:rsidRPr="00E81F55" w:rsidTr="00CF18A3">
        <w:trPr>
          <w:trHeight w:val="136"/>
        </w:trPr>
        <w:tc>
          <w:tcPr>
            <w:tcW w:w="5760" w:type="dxa"/>
            <w:shd w:val="clear" w:color="auto" w:fill="auto"/>
            <w:noWrap/>
            <w:vAlign w:val="bottom"/>
          </w:tcPr>
          <w:p w:rsidR="00E81F55" w:rsidRPr="00E81F55" w:rsidRDefault="00E81F55" w:rsidP="00CF18A3">
            <w:pPr>
              <w:rPr>
                <w:rFonts w:ascii="Arial" w:hAnsi="Arial" w:cs="Arial"/>
                <w:sz w:val="18"/>
                <w:szCs w:val="18"/>
              </w:rPr>
            </w:pPr>
            <w:r w:rsidRPr="00E81F55">
              <w:rPr>
                <w:rFonts w:ascii="Arial" w:hAnsi="Arial" w:cs="Arial"/>
                <w:sz w:val="18"/>
                <w:szCs w:val="18"/>
              </w:rPr>
              <w:t>A. Kendi Tüzel Kişiliği Adına Vermiş Olduğu TRİ'lerin Toplam Tutarı (Bkz. b maddesi)</w:t>
            </w:r>
          </w:p>
        </w:tc>
        <w:tc>
          <w:tcPr>
            <w:tcW w:w="1300" w:type="dxa"/>
            <w:vAlign w:val="center"/>
          </w:tcPr>
          <w:p w:rsidR="00E81F55" w:rsidRPr="00C07AF5" w:rsidRDefault="00E81F55" w:rsidP="00CF18A3">
            <w:pPr>
              <w:jc w:val="right"/>
              <w:rPr>
                <w:rFonts w:ascii="Arial" w:hAnsi="Arial" w:cs="Arial"/>
                <w:bCs/>
                <w:sz w:val="18"/>
                <w:szCs w:val="18"/>
              </w:rPr>
            </w:pPr>
            <w:r w:rsidRPr="00C07AF5">
              <w:rPr>
                <w:rFonts w:ascii="Arial" w:hAnsi="Arial" w:cs="Arial"/>
                <w:bCs/>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bCs/>
                <w:sz w:val="18"/>
                <w:szCs w:val="18"/>
              </w:rPr>
            </w:pPr>
            <w:r w:rsidRPr="00C07AF5">
              <w:rPr>
                <w:rFonts w:ascii="Arial" w:hAnsi="Arial" w:cs="Arial"/>
                <w:bCs/>
                <w:sz w:val="18"/>
                <w:szCs w:val="18"/>
              </w:rPr>
              <w:t>8.327.452</w:t>
            </w:r>
          </w:p>
        </w:tc>
        <w:tc>
          <w:tcPr>
            <w:tcW w:w="1400" w:type="dxa"/>
            <w:shd w:val="clear" w:color="auto" w:fill="auto"/>
            <w:noWrap/>
            <w:vAlign w:val="center"/>
          </w:tcPr>
          <w:p w:rsidR="00E81F55" w:rsidRPr="00C07AF5" w:rsidRDefault="00E81F55" w:rsidP="00CF18A3">
            <w:pPr>
              <w:jc w:val="right"/>
              <w:rPr>
                <w:rFonts w:ascii="Arial" w:hAnsi="Arial" w:cs="Arial"/>
                <w:bCs/>
                <w:sz w:val="18"/>
                <w:szCs w:val="18"/>
              </w:rPr>
            </w:pPr>
            <w:r w:rsidRPr="00C07AF5">
              <w:rPr>
                <w:rFonts w:ascii="Arial" w:hAnsi="Arial" w:cs="Arial"/>
                <w:bCs/>
                <w:sz w:val="18"/>
                <w:szCs w:val="18"/>
              </w:rPr>
              <w:t>8.327.452</w:t>
            </w:r>
          </w:p>
        </w:tc>
      </w:tr>
      <w:tr w:rsidR="00E81F55" w:rsidRPr="00E81F55" w:rsidTr="00CF18A3">
        <w:trPr>
          <w:trHeight w:val="76"/>
        </w:trPr>
        <w:tc>
          <w:tcPr>
            <w:tcW w:w="5760" w:type="dxa"/>
            <w:shd w:val="clear" w:color="auto" w:fill="auto"/>
            <w:vAlign w:val="bottom"/>
          </w:tcPr>
          <w:p w:rsidR="00E81F55" w:rsidRPr="00E81F55" w:rsidRDefault="00E81F55" w:rsidP="00CF18A3">
            <w:pPr>
              <w:rPr>
                <w:rFonts w:ascii="Arial" w:hAnsi="Arial" w:cs="Arial"/>
                <w:sz w:val="18"/>
                <w:szCs w:val="18"/>
              </w:rPr>
            </w:pPr>
            <w:r w:rsidRPr="00E81F55">
              <w:rPr>
                <w:rFonts w:ascii="Arial" w:hAnsi="Arial" w:cs="Arial"/>
                <w:sz w:val="18"/>
                <w:szCs w:val="18"/>
              </w:rPr>
              <w:t xml:space="preserve">B. Tam Konsolidasyon Kapsamına Dahil Edilen Ortaklıklar Lehine Vermiş Olduğu TRİ'lerin Toplam Tutarı </w:t>
            </w:r>
          </w:p>
        </w:tc>
        <w:tc>
          <w:tcPr>
            <w:tcW w:w="1300" w:type="dxa"/>
            <w:vAlign w:val="center"/>
          </w:tcPr>
          <w:p w:rsidR="00E81F55" w:rsidRPr="00C07AF5" w:rsidRDefault="00E81F55" w:rsidP="00CF18A3">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color w:val="000000"/>
                <w:sz w:val="18"/>
                <w:szCs w:val="18"/>
              </w:rPr>
            </w:pPr>
            <w:r w:rsidRPr="00C07AF5">
              <w:rPr>
                <w:rFonts w:ascii="Arial" w:hAnsi="Arial" w:cs="Arial"/>
                <w:color w:val="000000"/>
                <w:sz w:val="18"/>
                <w:szCs w:val="18"/>
              </w:rPr>
              <w:t>-</w:t>
            </w:r>
          </w:p>
        </w:tc>
      </w:tr>
      <w:tr w:rsidR="00E81F55" w:rsidRPr="00E81F55" w:rsidTr="00CF18A3">
        <w:trPr>
          <w:trHeight w:val="70"/>
        </w:trPr>
        <w:tc>
          <w:tcPr>
            <w:tcW w:w="5760" w:type="dxa"/>
            <w:shd w:val="clear" w:color="auto" w:fill="auto"/>
            <w:vAlign w:val="bottom"/>
          </w:tcPr>
          <w:p w:rsidR="00E81F55" w:rsidRPr="00E81F55" w:rsidRDefault="00E81F55" w:rsidP="00CF18A3">
            <w:pPr>
              <w:rPr>
                <w:rFonts w:ascii="Arial" w:hAnsi="Arial" w:cs="Arial"/>
                <w:sz w:val="18"/>
                <w:szCs w:val="18"/>
              </w:rPr>
            </w:pPr>
            <w:r w:rsidRPr="00E81F55">
              <w:rPr>
                <w:rFonts w:ascii="Arial" w:hAnsi="Arial" w:cs="Arial"/>
                <w:sz w:val="18"/>
                <w:szCs w:val="18"/>
              </w:rPr>
              <w:t>C. Olağan Ticari Faaliyetlerin Yürütülmesi Amacıyla Diğer 3. Kişilerin Borcunu Temin Amacıyla Vermiş Olduğu TRİ'lerin Toplam Tutarı</w:t>
            </w:r>
          </w:p>
        </w:tc>
        <w:tc>
          <w:tcPr>
            <w:tcW w:w="1300" w:type="dxa"/>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r>
      <w:tr w:rsidR="00E81F55" w:rsidRPr="00E81F55" w:rsidTr="00CF18A3">
        <w:trPr>
          <w:trHeight w:val="70"/>
        </w:trPr>
        <w:tc>
          <w:tcPr>
            <w:tcW w:w="5760" w:type="dxa"/>
            <w:shd w:val="clear" w:color="auto" w:fill="auto"/>
            <w:noWrap/>
            <w:vAlign w:val="bottom"/>
          </w:tcPr>
          <w:p w:rsidR="00E81F55" w:rsidRPr="00E81F55" w:rsidRDefault="00E81F55" w:rsidP="00CF18A3">
            <w:pPr>
              <w:rPr>
                <w:rFonts w:ascii="Arial" w:hAnsi="Arial" w:cs="Arial"/>
                <w:sz w:val="18"/>
                <w:szCs w:val="18"/>
              </w:rPr>
            </w:pPr>
            <w:r w:rsidRPr="00E81F55">
              <w:rPr>
                <w:rFonts w:ascii="Arial" w:hAnsi="Arial" w:cs="Arial"/>
                <w:sz w:val="18"/>
                <w:szCs w:val="18"/>
              </w:rPr>
              <w:t>D. Diğer Verilen TRİ'lerin Toplam Tutarı</w:t>
            </w:r>
          </w:p>
        </w:tc>
        <w:tc>
          <w:tcPr>
            <w:tcW w:w="1300" w:type="dxa"/>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r>
      <w:tr w:rsidR="00E81F55" w:rsidRPr="00E81F55" w:rsidTr="00C07AF5">
        <w:trPr>
          <w:trHeight w:val="70"/>
        </w:trPr>
        <w:tc>
          <w:tcPr>
            <w:tcW w:w="5760" w:type="dxa"/>
            <w:shd w:val="clear" w:color="auto" w:fill="auto"/>
            <w:vAlign w:val="bottom"/>
          </w:tcPr>
          <w:p w:rsidR="00E81F55" w:rsidRPr="00E81F55" w:rsidRDefault="00E81F55" w:rsidP="00CF18A3">
            <w:pPr>
              <w:rPr>
                <w:rFonts w:ascii="Arial" w:hAnsi="Arial" w:cs="Arial"/>
                <w:b/>
                <w:bCs/>
                <w:sz w:val="18"/>
                <w:szCs w:val="18"/>
              </w:rPr>
            </w:pPr>
            <w:r w:rsidRPr="00E81F55">
              <w:rPr>
                <w:rFonts w:ascii="Arial" w:hAnsi="Arial" w:cs="Arial"/>
                <w:b/>
                <w:bCs/>
                <w:sz w:val="18"/>
                <w:szCs w:val="18"/>
              </w:rPr>
              <w:t>Toplam</w:t>
            </w:r>
          </w:p>
        </w:tc>
        <w:tc>
          <w:tcPr>
            <w:tcW w:w="1300" w:type="dxa"/>
            <w:vAlign w:val="center"/>
          </w:tcPr>
          <w:p w:rsidR="00E81F55" w:rsidRPr="00C07AF5" w:rsidRDefault="00E81F55" w:rsidP="00CF18A3">
            <w:pPr>
              <w:jc w:val="right"/>
              <w:rPr>
                <w:rFonts w:ascii="Arial" w:hAnsi="Arial" w:cs="Arial"/>
                <w:b/>
                <w:sz w:val="18"/>
                <w:szCs w:val="18"/>
              </w:rPr>
            </w:pPr>
            <w:r w:rsidRPr="00C07AF5">
              <w:rPr>
                <w:rFonts w:ascii="Arial" w:hAnsi="Arial" w:cs="Arial"/>
                <w:b/>
                <w:sz w:val="18"/>
                <w:szCs w:val="18"/>
              </w:rPr>
              <w:t>-</w:t>
            </w:r>
          </w:p>
        </w:tc>
        <w:tc>
          <w:tcPr>
            <w:tcW w:w="1400" w:type="dxa"/>
            <w:shd w:val="clear" w:color="auto" w:fill="auto"/>
            <w:noWrap/>
            <w:vAlign w:val="center"/>
          </w:tcPr>
          <w:p w:rsidR="00E81F55" w:rsidRPr="00C07AF5" w:rsidRDefault="00E81F55" w:rsidP="00C07AF5">
            <w:pPr>
              <w:jc w:val="right"/>
              <w:rPr>
                <w:rFonts w:ascii="Arial" w:hAnsi="Arial" w:cs="Arial"/>
                <w:b/>
                <w:sz w:val="18"/>
                <w:szCs w:val="18"/>
              </w:rPr>
            </w:pPr>
            <w:r w:rsidRPr="00C07AF5">
              <w:rPr>
                <w:rFonts w:ascii="Arial" w:hAnsi="Arial" w:cs="Arial"/>
                <w:b/>
                <w:bCs/>
                <w:sz w:val="18"/>
                <w:szCs w:val="18"/>
              </w:rPr>
              <w:t>8.327.452</w:t>
            </w:r>
          </w:p>
        </w:tc>
        <w:tc>
          <w:tcPr>
            <w:tcW w:w="1400" w:type="dxa"/>
            <w:shd w:val="clear" w:color="auto" w:fill="auto"/>
            <w:noWrap/>
            <w:vAlign w:val="center"/>
          </w:tcPr>
          <w:p w:rsidR="00E81F55" w:rsidRPr="00C07AF5" w:rsidRDefault="00E81F55" w:rsidP="00C07AF5">
            <w:pPr>
              <w:jc w:val="right"/>
              <w:rPr>
                <w:rFonts w:ascii="Arial" w:hAnsi="Arial" w:cs="Arial"/>
                <w:b/>
                <w:sz w:val="18"/>
                <w:szCs w:val="18"/>
              </w:rPr>
            </w:pPr>
            <w:r w:rsidRPr="00C07AF5">
              <w:rPr>
                <w:rFonts w:ascii="Arial" w:hAnsi="Arial" w:cs="Arial"/>
                <w:b/>
                <w:bCs/>
                <w:sz w:val="18"/>
                <w:szCs w:val="18"/>
              </w:rPr>
              <w:t>8.327.452</w:t>
            </w:r>
          </w:p>
        </w:tc>
      </w:tr>
      <w:tr w:rsidR="00E81F55" w:rsidRPr="00E81F55" w:rsidTr="00C07AF5">
        <w:trPr>
          <w:trHeight w:val="70"/>
        </w:trPr>
        <w:tc>
          <w:tcPr>
            <w:tcW w:w="8460" w:type="dxa"/>
            <w:gridSpan w:val="3"/>
            <w:shd w:val="clear" w:color="auto" w:fill="auto"/>
            <w:vAlign w:val="bottom"/>
          </w:tcPr>
          <w:p w:rsidR="00E81F55" w:rsidRPr="00C07AF5" w:rsidRDefault="00E81F55" w:rsidP="00CF18A3">
            <w:pPr>
              <w:rPr>
                <w:rFonts w:ascii="Arial" w:hAnsi="Arial" w:cs="Arial"/>
                <w:b/>
                <w:bCs/>
                <w:sz w:val="18"/>
                <w:szCs w:val="18"/>
              </w:rPr>
            </w:pPr>
            <w:r w:rsidRPr="00C07AF5">
              <w:rPr>
                <w:rFonts w:ascii="Arial" w:hAnsi="Arial" w:cs="Arial"/>
                <w:b/>
                <w:bCs/>
                <w:sz w:val="18"/>
                <w:szCs w:val="18"/>
              </w:rPr>
              <w:t>Grup’un Özkaynak Toplamı</w:t>
            </w:r>
          </w:p>
        </w:tc>
        <w:tc>
          <w:tcPr>
            <w:tcW w:w="1400" w:type="dxa"/>
            <w:shd w:val="clear" w:color="auto" w:fill="auto"/>
            <w:noWrap/>
            <w:vAlign w:val="center"/>
          </w:tcPr>
          <w:p w:rsidR="00E81F55" w:rsidRPr="00C07AF5" w:rsidRDefault="00E81F55" w:rsidP="00C07AF5">
            <w:pPr>
              <w:jc w:val="right"/>
              <w:rPr>
                <w:rFonts w:ascii="Arial" w:hAnsi="Arial" w:cs="Arial"/>
                <w:b/>
                <w:bCs/>
                <w:sz w:val="18"/>
                <w:szCs w:val="18"/>
              </w:rPr>
            </w:pPr>
            <w:r w:rsidRPr="00C07AF5">
              <w:rPr>
                <w:rFonts w:ascii="Arial" w:hAnsi="Arial" w:cs="Arial"/>
                <w:b/>
                <w:bCs/>
                <w:sz w:val="18"/>
                <w:szCs w:val="18"/>
              </w:rPr>
              <w:t>68.521.478</w:t>
            </w:r>
          </w:p>
        </w:tc>
      </w:tr>
      <w:tr w:rsidR="00E81F55" w:rsidRPr="00E81F55" w:rsidTr="00C07AF5">
        <w:trPr>
          <w:trHeight w:val="70"/>
        </w:trPr>
        <w:tc>
          <w:tcPr>
            <w:tcW w:w="8460" w:type="dxa"/>
            <w:gridSpan w:val="3"/>
            <w:shd w:val="clear" w:color="auto" w:fill="auto"/>
            <w:vAlign w:val="bottom"/>
          </w:tcPr>
          <w:p w:rsidR="00E81F55" w:rsidRPr="00C07AF5" w:rsidRDefault="00E81F55" w:rsidP="00CF18A3">
            <w:pPr>
              <w:rPr>
                <w:rFonts w:ascii="Arial" w:hAnsi="Arial" w:cs="Arial"/>
                <w:b/>
                <w:bCs/>
                <w:sz w:val="18"/>
                <w:szCs w:val="18"/>
              </w:rPr>
            </w:pPr>
            <w:r w:rsidRPr="00C07AF5">
              <w:rPr>
                <w:rFonts w:ascii="Arial" w:hAnsi="Arial" w:cs="Arial"/>
                <w:b/>
                <w:bCs/>
                <w:sz w:val="18"/>
                <w:szCs w:val="18"/>
              </w:rPr>
              <w:t>Grup’un Verdiği Diğer TRİ’lerin Grup’un Özkaynaklarına Oranı</w:t>
            </w:r>
          </w:p>
        </w:tc>
        <w:tc>
          <w:tcPr>
            <w:tcW w:w="1400" w:type="dxa"/>
            <w:shd w:val="clear" w:color="auto" w:fill="auto"/>
            <w:noWrap/>
            <w:vAlign w:val="center"/>
          </w:tcPr>
          <w:p w:rsidR="00E81F55" w:rsidRPr="00C07AF5" w:rsidRDefault="00E81F55" w:rsidP="00C07AF5">
            <w:pPr>
              <w:jc w:val="right"/>
              <w:rPr>
                <w:rFonts w:ascii="Arial" w:hAnsi="Arial" w:cs="Arial"/>
                <w:b/>
                <w:bCs/>
                <w:sz w:val="18"/>
                <w:szCs w:val="18"/>
              </w:rPr>
            </w:pPr>
            <w:r w:rsidRPr="00C07AF5">
              <w:rPr>
                <w:rFonts w:ascii="Arial" w:hAnsi="Arial" w:cs="Arial"/>
                <w:b/>
                <w:bCs/>
                <w:sz w:val="18"/>
                <w:szCs w:val="18"/>
              </w:rPr>
              <w:t>-</w:t>
            </w:r>
          </w:p>
        </w:tc>
      </w:tr>
    </w:tbl>
    <w:p w:rsidR="009F363D" w:rsidRPr="00D26F76" w:rsidRDefault="009F363D" w:rsidP="00284C9E">
      <w:pPr>
        <w:spacing w:before="120" w:line="220" w:lineRule="atLeast"/>
        <w:ind w:right="-57"/>
        <w:jc w:val="both"/>
        <w:rPr>
          <w:rFonts w:ascii="Arial" w:hAnsi="Arial" w:cs="Arial"/>
          <w:sz w:val="22"/>
          <w:szCs w:val="22"/>
        </w:rPr>
      </w:pPr>
      <w:r w:rsidRPr="00D26F76">
        <w:rPr>
          <w:rFonts w:ascii="Arial" w:hAnsi="Arial" w:cs="Arial"/>
          <w:b/>
          <w:sz w:val="22"/>
          <w:szCs w:val="22"/>
        </w:rPr>
        <w:t>a)</w:t>
      </w:r>
      <w:r w:rsidRPr="00D26F76">
        <w:rPr>
          <w:rFonts w:ascii="Arial" w:hAnsi="Arial" w:cs="Arial"/>
          <w:sz w:val="22"/>
          <w:szCs w:val="22"/>
        </w:rPr>
        <w:t xml:space="preserve"> Grup’un aktif değerleri üzerindeki mevcut bulunan toplam ipotek veya teminat tutarları</w:t>
      </w:r>
      <w:r w:rsidR="00247745" w:rsidRPr="00D26F76">
        <w:rPr>
          <w:rFonts w:ascii="Arial" w:hAnsi="Arial" w:cs="Arial"/>
          <w:sz w:val="22"/>
          <w:szCs w:val="22"/>
        </w:rPr>
        <w:t xml:space="preserve"> (TRİ tablosunda sunulmuştur)</w:t>
      </w:r>
      <w:r w:rsidRPr="00D26F76">
        <w:rPr>
          <w:rFonts w:ascii="Arial" w:hAnsi="Arial" w:cs="Arial"/>
          <w:sz w:val="22"/>
          <w:szCs w:val="22"/>
        </w:rPr>
        <w:t>:</w:t>
      </w:r>
    </w:p>
    <w:p w:rsidR="005653C1" w:rsidRPr="00D26F76" w:rsidRDefault="005653C1" w:rsidP="00284C9E">
      <w:pPr>
        <w:spacing w:before="60" w:after="60" w:line="260" w:lineRule="atLeast"/>
        <w:jc w:val="both"/>
        <w:rPr>
          <w:rFonts w:ascii="Arial" w:hAnsi="Arial" w:cs="Arial"/>
          <w:sz w:val="22"/>
          <w:szCs w:val="22"/>
        </w:rPr>
      </w:pPr>
      <w:r w:rsidRPr="00D26F76">
        <w:rPr>
          <w:rFonts w:ascii="Arial" w:hAnsi="Arial" w:cs="Arial"/>
          <w:sz w:val="22"/>
          <w:szCs w:val="22"/>
        </w:rPr>
        <w:t>Gr</w:t>
      </w:r>
      <w:r>
        <w:rPr>
          <w:rFonts w:ascii="Arial" w:hAnsi="Arial" w:cs="Arial"/>
          <w:sz w:val="22"/>
          <w:szCs w:val="22"/>
        </w:rPr>
        <w:t xml:space="preserve">up’un maddi duran varlıkları üzerinde kullanmış olduğu </w:t>
      </w:r>
      <w:r w:rsidRPr="00D26F76">
        <w:rPr>
          <w:rFonts w:ascii="Arial" w:hAnsi="Arial" w:cs="Arial"/>
          <w:sz w:val="22"/>
          <w:szCs w:val="22"/>
        </w:rPr>
        <w:t>nakdi ve gayri nakdi kredi</w:t>
      </w:r>
      <w:r>
        <w:rPr>
          <w:rFonts w:ascii="Arial" w:hAnsi="Arial" w:cs="Arial"/>
          <w:sz w:val="22"/>
          <w:szCs w:val="22"/>
        </w:rPr>
        <w:t>ler için</w:t>
      </w:r>
      <w:r w:rsidRPr="00D26F76">
        <w:rPr>
          <w:rFonts w:ascii="Arial" w:hAnsi="Arial" w:cs="Arial"/>
          <w:sz w:val="22"/>
          <w:szCs w:val="22"/>
        </w:rPr>
        <w:t xml:space="preserve"> </w:t>
      </w:r>
      <w:r>
        <w:rPr>
          <w:rFonts w:ascii="Arial" w:hAnsi="Arial" w:cs="Arial"/>
          <w:sz w:val="22"/>
          <w:szCs w:val="22"/>
        </w:rPr>
        <w:t xml:space="preserve">bankalar lehine 12.600.000 </w:t>
      </w:r>
      <w:r w:rsidRPr="00D26F76">
        <w:rPr>
          <w:rFonts w:ascii="Arial" w:hAnsi="Arial" w:cs="Arial"/>
          <w:sz w:val="22"/>
          <w:szCs w:val="22"/>
        </w:rPr>
        <w:t>TL (31.12.</w:t>
      </w:r>
      <w:r>
        <w:rPr>
          <w:rFonts w:ascii="Arial" w:hAnsi="Arial" w:cs="Arial"/>
          <w:sz w:val="22"/>
          <w:szCs w:val="22"/>
        </w:rPr>
        <w:t>2015</w:t>
      </w:r>
      <w:r w:rsidRPr="00D26F76">
        <w:rPr>
          <w:rFonts w:ascii="Arial" w:hAnsi="Arial" w:cs="Arial"/>
          <w:sz w:val="22"/>
          <w:szCs w:val="22"/>
        </w:rPr>
        <w:t xml:space="preserve">: 4.600.000 TL) ipotek mevcuttur. </w:t>
      </w:r>
    </w:p>
    <w:p w:rsidR="002B306A" w:rsidRDefault="002B306A" w:rsidP="009D3A7F">
      <w:pPr>
        <w:spacing w:before="120" w:after="60" w:line="240" w:lineRule="atLeast"/>
        <w:ind w:right="-57"/>
        <w:jc w:val="both"/>
        <w:rPr>
          <w:rFonts w:ascii="Arial" w:hAnsi="Arial" w:cs="Arial"/>
          <w:b/>
          <w:sz w:val="22"/>
          <w:szCs w:val="22"/>
        </w:rPr>
      </w:pPr>
    </w:p>
    <w:p w:rsidR="00C07AF5" w:rsidRDefault="009F363D" w:rsidP="009D3A7F">
      <w:pPr>
        <w:spacing w:before="120" w:after="60" w:line="240" w:lineRule="atLeast"/>
        <w:ind w:right="-57"/>
        <w:jc w:val="both"/>
        <w:rPr>
          <w:rFonts w:ascii="Arial" w:hAnsi="Arial" w:cs="Arial"/>
          <w:sz w:val="22"/>
          <w:szCs w:val="22"/>
        </w:rPr>
      </w:pPr>
      <w:r w:rsidRPr="00D26F76">
        <w:rPr>
          <w:rFonts w:ascii="Arial" w:hAnsi="Arial" w:cs="Arial"/>
          <w:b/>
          <w:sz w:val="22"/>
          <w:szCs w:val="22"/>
        </w:rPr>
        <w:lastRenderedPageBreak/>
        <w:t>b)</w:t>
      </w:r>
      <w:r w:rsidRPr="00D26F76">
        <w:rPr>
          <w:rFonts w:ascii="Arial" w:hAnsi="Arial" w:cs="Arial"/>
          <w:sz w:val="22"/>
          <w:szCs w:val="22"/>
        </w:rPr>
        <w:t xml:space="preserve"> Grup’un pasifte yer almayan taahhütlerinin toplam tutarı </w:t>
      </w:r>
      <w:r w:rsidR="00247745" w:rsidRPr="00D26F76">
        <w:rPr>
          <w:rFonts w:ascii="Arial" w:hAnsi="Arial" w:cs="Arial"/>
          <w:sz w:val="22"/>
          <w:szCs w:val="22"/>
        </w:rPr>
        <w:t>(TRİ tablosunda sunulmuştur)</w:t>
      </w:r>
      <w:r w:rsidRPr="00D26F76">
        <w:rPr>
          <w:rFonts w:ascii="Arial" w:hAnsi="Arial" w:cs="Arial"/>
          <w:sz w:val="22"/>
          <w:szCs w:val="22"/>
        </w:rPr>
        <w:t>:</w:t>
      </w:r>
      <w:r w:rsidR="00B92077" w:rsidRPr="00D26F76">
        <w:rPr>
          <w:rFonts w:ascii="Arial" w:hAnsi="Arial" w:cs="Arial"/>
          <w:sz w:val="22"/>
          <w:szCs w:val="22"/>
        </w:rPr>
        <w:t xml:space="preserve"> </w:t>
      </w:r>
    </w:p>
    <w:tbl>
      <w:tblPr>
        <w:tblW w:w="9100" w:type="dxa"/>
        <w:tblInd w:w="70" w:type="dxa"/>
        <w:tblCellMar>
          <w:left w:w="70" w:type="dxa"/>
          <w:right w:w="70" w:type="dxa"/>
        </w:tblCellMar>
        <w:tblLook w:val="0000" w:firstRow="0" w:lastRow="0" w:firstColumn="0" w:lastColumn="0" w:noHBand="0" w:noVBand="0"/>
      </w:tblPr>
      <w:tblGrid>
        <w:gridCol w:w="6400"/>
        <w:gridCol w:w="1400"/>
        <w:gridCol w:w="1300"/>
      </w:tblGrid>
      <w:tr w:rsidR="00EB22D9" w:rsidRPr="00F808CD" w:rsidTr="00EB22D9">
        <w:tc>
          <w:tcPr>
            <w:tcW w:w="6400" w:type="dxa"/>
            <w:vAlign w:val="bottom"/>
          </w:tcPr>
          <w:p w:rsidR="00EB22D9" w:rsidRPr="00F808CD" w:rsidRDefault="00EB22D9" w:rsidP="00CE14E4">
            <w:pPr>
              <w:rPr>
                <w:rFonts w:ascii="Arial" w:hAnsi="Arial" w:cs="Arial"/>
                <w:b/>
                <w:bCs/>
                <w:color w:val="000000"/>
              </w:rPr>
            </w:pPr>
          </w:p>
        </w:tc>
        <w:tc>
          <w:tcPr>
            <w:tcW w:w="1400" w:type="dxa"/>
            <w:tcBorders>
              <w:top w:val="single" w:sz="4" w:space="0" w:color="auto"/>
              <w:bottom w:val="single" w:sz="4" w:space="0" w:color="auto"/>
            </w:tcBorders>
            <w:vAlign w:val="bottom"/>
          </w:tcPr>
          <w:p w:rsidR="00EB22D9" w:rsidRPr="00F808CD" w:rsidRDefault="0016561C" w:rsidP="00CE14E4">
            <w:pPr>
              <w:jc w:val="right"/>
              <w:rPr>
                <w:rFonts w:ascii="Arial" w:hAnsi="Arial" w:cs="Arial"/>
                <w:b/>
                <w:color w:val="000000"/>
              </w:rPr>
            </w:pPr>
            <w:r>
              <w:rPr>
                <w:rFonts w:ascii="Arial" w:hAnsi="Arial" w:cs="Arial"/>
                <w:b/>
                <w:color w:val="000000"/>
              </w:rPr>
              <w:t>30.06</w:t>
            </w:r>
            <w:r w:rsidR="00EB22D9">
              <w:rPr>
                <w:rFonts w:ascii="Arial" w:hAnsi="Arial" w:cs="Arial"/>
                <w:b/>
                <w:color w:val="000000"/>
              </w:rPr>
              <w:t>.2016</w:t>
            </w:r>
          </w:p>
        </w:tc>
        <w:tc>
          <w:tcPr>
            <w:tcW w:w="1300" w:type="dxa"/>
            <w:tcBorders>
              <w:top w:val="single" w:sz="4" w:space="0" w:color="auto"/>
              <w:bottom w:val="single" w:sz="4" w:space="0" w:color="auto"/>
            </w:tcBorders>
            <w:vAlign w:val="bottom"/>
          </w:tcPr>
          <w:p w:rsidR="00EB22D9" w:rsidRPr="00F808CD" w:rsidRDefault="00EB22D9" w:rsidP="00CE14E4">
            <w:pPr>
              <w:jc w:val="right"/>
              <w:rPr>
                <w:rFonts w:ascii="Arial" w:hAnsi="Arial" w:cs="Arial"/>
                <w:b/>
                <w:bCs/>
                <w:color w:val="000000"/>
              </w:rPr>
            </w:pPr>
            <w:r>
              <w:rPr>
                <w:rFonts w:ascii="Arial" w:hAnsi="Arial" w:cs="Arial"/>
                <w:b/>
                <w:bCs/>
                <w:color w:val="000000"/>
              </w:rPr>
              <w:t>31.12.2015</w:t>
            </w:r>
          </w:p>
        </w:tc>
      </w:tr>
      <w:tr w:rsidR="005F7F92" w:rsidRPr="00F808CD" w:rsidTr="00822A96">
        <w:trPr>
          <w:trHeight w:val="70"/>
        </w:trPr>
        <w:tc>
          <w:tcPr>
            <w:tcW w:w="6400" w:type="dxa"/>
            <w:vAlign w:val="bottom"/>
          </w:tcPr>
          <w:p w:rsidR="005F7F92" w:rsidRPr="00F808CD" w:rsidRDefault="005F7F92" w:rsidP="005F7F92">
            <w:pPr>
              <w:rPr>
                <w:rFonts w:ascii="Arial" w:hAnsi="Arial" w:cs="Arial"/>
                <w:color w:val="000000"/>
              </w:rPr>
            </w:pPr>
            <w:r w:rsidRPr="00F808CD">
              <w:rPr>
                <w:rFonts w:ascii="Arial" w:hAnsi="Arial" w:cs="Arial"/>
                <w:color w:val="000000"/>
              </w:rPr>
              <w:t>Çay İşletme Genel Müdürlüğü’ne verilen Teminat Mektupları (TL)</w:t>
            </w:r>
          </w:p>
        </w:tc>
        <w:tc>
          <w:tcPr>
            <w:tcW w:w="1400" w:type="dxa"/>
            <w:tcBorders>
              <w:top w:val="single" w:sz="4" w:space="0" w:color="auto"/>
            </w:tcBorders>
            <w:vAlign w:val="center"/>
          </w:tcPr>
          <w:p w:rsidR="005F7F92" w:rsidRDefault="005F7F92" w:rsidP="005F7F92">
            <w:pPr>
              <w:jc w:val="right"/>
              <w:rPr>
                <w:rFonts w:ascii="Arial" w:hAnsi="Arial" w:cs="Arial"/>
                <w:color w:val="000000"/>
              </w:rPr>
            </w:pPr>
            <w:r>
              <w:rPr>
                <w:rFonts w:ascii="Arial" w:hAnsi="Arial" w:cs="Arial"/>
                <w:color w:val="000000"/>
              </w:rPr>
              <w:t>4.498.100</w:t>
            </w:r>
          </w:p>
        </w:tc>
        <w:tc>
          <w:tcPr>
            <w:tcW w:w="1300" w:type="dxa"/>
            <w:tcBorders>
              <w:top w:val="single" w:sz="4" w:space="0" w:color="auto"/>
            </w:tcBorders>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3.476.930</w:t>
            </w:r>
          </w:p>
        </w:tc>
      </w:tr>
      <w:tr w:rsidR="005F7F92" w:rsidRPr="00F808CD" w:rsidTr="00822A96">
        <w:trPr>
          <w:trHeight w:val="70"/>
        </w:trPr>
        <w:tc>
          <w:tcPr>
            <w:tcW w:w="6400" w:type="dxa"/>
            <w:vAlign w:val="center"/>
          </w:tcPr>
          <w:p w:rsidR="005F7F92" w:rsidRPr="00F808CD" w:rsidRDefault="005F7F92" w:rsidP="005F7F92">
            <w:pPr>
              <w:rPr>
                <w:rFonts w:ascii="Arial" w:hAnsi="Arial" w:cs="Arial"/>
                <w:color w:val="000000"/>
              </w:rPr>
            </w:pPr>
            <w:r w:rsidRPr="00F808CD">
              <w:rPr>
                <w:rFonts w:ascii="Arial" w:hAnsi="Arial" w:cs="Arial"/>
                <w:color w:val="000000"/>
              </w:rPr>
              <w:t>Sapanca İcra Müdürlüğü’ne verilen Teminat Mektubu (TL)</w:t>
            </w:r>
          </w:p>
        </w:tc>
        <w:tc>
          <w:tcPr>
            <w:tcW w:w="1400" w:type="dxa"/>
            <w:vAlign w:val="center"/>
          </w:tcPr>
          <w:p w:rsidR="005F7F92" w:rsidRDefault="005F7F92" w:rsidP="005F7F92">
            <w:pPr>
              <w:jc w:val="right"/>
              <w:rPr>
                <w:rFonts w:ascii="Arial" w:hAnsi="Arial" w:cs="Arial"/>
                <w:color w:val="000000"/>
              </w:rPr>
            </w:pPr>
            <w:r>
              <w:rPr>
                <w:rFonts w:ascii="Arial" w:hAnsi="Arial" w:cs="Arial"/>
                <w:color w:val="000000"/>
              </w:rPr>
              <w:t>88.000</w:t>
            </w:r>
          </w:p>
        </w:tc>
        <w:tc>
          <w:tcPr>
            <w:tcW w:w="1300" w:type="dxa"/>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88.000</w:t>
            </w:r>
          </w:p>
        </w:tc>
      </w:tr>
      <w:tr w:rsidR="005F7F92" w:rsidRPr="00F808CD" w:rsidTr="00822A96">
        <w:trPr>
          <w:trHeight w:val="70"/>
        </w:trPr>
        <w:tc>
          <w:tcPr>
            <w:tcW w:w="6400" w:type="dxa"/>
            <w:vAlign w:val="center"/>
          </w:tcPr>
          <w:p w:rsidR="005F7F92" w:rsidRPr="00F808CD" w:rsidRDefault="005F7F92" w:rsidP="005F7F92">
            <w:pPr>
              <w:rPr>
                <w:rFonts w:ascii="Arial" w:hAnsi="Arial" w:cs="Arial"/>
                <w:color w:val="000000"/>
              </w:rPr>
            </w:pPr>
            <w:r w:rsidRPr="00F808CD">
              <w:rPr>
                <w:rFonts w:ascii="Arial" w:hAnsi="Arial" w:cs="Arial"/>
                <w:color w:val="000000"/>
              </w:rPr>
              <w:t>CLK Uludağ Elektrik’e</w:t>
            </w:r>
            <w:r>
              <w:rPr>
                <w:rFonts w:ascii="Arial" w:hAnsi="Arial" w:cs="Arial"/>
                <w:color w:val="000000"/>
              </w:rPr>
              <w:t xml:space="preserve"> verilen Teminat Mektupları</w:t>
            </w:r>
            <w:r w:rsidRPr="00F808CD">
              <w:rPr>
                <w:rFonts w:ascii="Arial" w:hAnsi="Arial" w:cs="Arial"/>
                <w:color w:val="000000"/>
              </w:rPr>
              <w:t xml:space="preserve"> (TL)</w:t>
            </w:r>
          </w:p>
        </w:tc>
        <w:tc>
          <w:tcPr>
            <w:tcW w:w="1400" w:type="dxa"/>
            <w:vAlign w:val="center"/>
          </w:tcPr>
          <w:p w:rsidR="005F7F92" w:rsidRDefault="005F7F92" w:rsidP="005F7F92">
            <w:pPr>
              <w:jc w:val="right"/>
              <w:rPr>
                <w:rFonts w:ascii="Arial" w:hAnsi="Arial" w:cs="Arial"/>
                <w:color w:val="000000"/>
              </w:rPr>
            </w:pPr>
            <w:r>
              <w:rPr>
                <w:rFonts w:ascii="Arial" w:hAnsi="Arial" w:cs="Arial"/>
                <w:color w:val="000000"/>
              </w:rPr>
              <w:t>63.496</w:t>
            </w:r>
          </w:p>
        </w:tc>
        <w:tc>
          <w:tcPr>
            <w:tcW w:w="1300" w:type="dxa"/>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63.496</w:t>
            </w:r>
          </w:p>
        </w:tc>
      </w:tr>
      <w:tr w:rsidR="005F7F92" w:rsidRPr="00F808CD" w:rsidTr="00822A96">
        <w:trPr>
          <w:trHeight w:val="70"/>
        </w:trPr>
        <w:tc>
          <w:tcPr>
            <w:tcW w:w="6400" w:type="dxa"/>
            <w:vAlign w:val="center"/>
          </w:tcPr>
          <w:p w:rsidR="005F7F92" w:rsidRPr="00F808CD" w:rsidRDefault="005F7F92" w:rsidP="005F7F92">
            <w:pPr>
              <w:rPr>
                <w:rFonts w:ascii="Arial" w:hAnsi="Arial" w:cs="Arial"/>
                <w:color w:val="000000"/>
              </w:rPr>
            </w:pPr>
            <w:r w:rsidRPr="00F808CD">
              <w:rPr>
                <w:rFonts w:ascii="Arial" w:hAnsi="Arial" w:cs="Arial"/>
                <w:color w:val="000000"/>
              </w:rPr>
              <w:t>Sakarya Elektrik A.Ş.’</w:t>
            </w:r>
            <w:r>
              <w:rPr>
                <w:rFonts w:ascii="Arial" w:hAnsi="Arial" w:cs="Arial"/>
                <w:color w:val="000000"/>
              </w:rPr>
              <w:t>y</w:t>
            </w:r>
            <w:r w:rsidRPr="00F808CD">
              <w:rPr>
                <w:rFonts w:ascii="Arial" w:hAnsi="Arial" w:cs="Arial"/>
                <w:color w:val="000000"/>
              </w:rPr>
              <w:t>e verilen Teminat Mektubu (TL)</w:t>
            </w:r>
          </w:p>
        </w:tc>
        <w:tc>
          <w:tcPr>
            <w:tcW w:w="1400" w:type="dxa"/>
            <w:vAlign w:val="center"/>
          </w:tcPr>
          <w:p w:rsidR="005F7F92" w:rsidRDefault="005F7F92" w:rsidP="005F7F92">
            <w:pPr>
              <w:jc w:val="right"/>
              <w:rPr>
                <w:rFonts w:ascii="Arial" w:hAnsi="Arial" w:cs="Arial"/>
                <w:color w:val="000000"/>
              </w:rPr>
            </w:pPr>
            <w:r>
              <w:rPr>
                <w:rFonts w:ascii="Arial" w:hAnsi="Arial" w:cs="Arial"/>
                <w:color w:val="000000"/>
              </w:rPr>
              <w:t>33.600</w:t>
            </w:r>
          </w:p>
        </w:tc>
        <w:tc>
          <w:tcPr>
            <w:tcW w:w="1300" w:type="dxa"/>
            <w:vAlign w:val="bottom"/>
          </w:tcPr>
          <w:p w:rsidR="005F7F92" w:rsidRPr="00F808CD" w:rsidRDefault="005F7F92" w:rsidP="005F7F92">
            <w:pPr>
              <w:jc w:val="right"/>
              <w:rPr>
                <w:rFonts w:ascii="Arial" w:hAnsi="Arial" w:cs="Arial"/>
                <w:color w:val="000000"/>
              </w:rPr>
            </w:pPr>
            <w:r>
              <w:rPr>
                <w:rFonts w:ascii="Arial" w:hAnsi="Arial" w:cs="Arial"/>
                <w:color w:val="000000"/>
              </w:rPr>
              <w:t>-</w:t>
            </w:r>
          </w:p>
        </w:tc>
      </w:tr>
      <w:tr w:rsidR="005F7F92" w:rsidRPr="00F808CD" w:rsidTr="00822A96">
        <w:trPr>
          <w:trHeight w:val="70"/>
        </w:trPr>
        <w:tc>
          <w:tcPr>
            <w:tcW w:w="6400" w:type="dxa"/>
            <w:vAlign w:val="center"/>
          </w:tcPr>
          <w:p w:rsidR="005F7F92" w:rsidRPr="00F808CD" w:rsidRDefault="005F7F92" w:rsidP="005F7F92">
            <w:pPr>
              <w:rPr>
                <w:rFonts w:ascii="Arial" w:hAnsi="Arial" w:cs="Arial"/>
                <w:color w:val="000000"/>
              </w:rPr>
            </w:pPr>
            <w:r w:rsidRPr="00F808CD">
              <w:rPr>
                <w:rFonts w:ascii="Arial" w:hAnsi="Arial" w:cs="Arial"/>
                <w:color w:val="000000"/>
              </w:rPr>
              <w:t>Tedaş’a verilen Teminat Mektubu (TL)</w:t>
            </w:r>
          </w:p>
        </w:tc>
        <w:tc>
          <w:tcPr>
            <w:tcW w:w="1400" w:type="dxa"/>
            <w:vAlign w:val="center"/>
          </w:tcPr>
          <w:p w:rsidR="005F7F92" w:rsidRDefault="005F7F92" w:rsidP="005F7F92">
            <w:pPr>
              <w:jc w:val="right"/>
              <w:rPr>
                <w:rFonts w:ascii="Arial" w:hAnsi="Arial" w:cs="Arial"/>
                <w:color w:val="000000"/>
              </w:rPr>
            </w:pPr>
            <w:r>
              <w:rPr>
                <w:rFonts w:ascii="Arial" w:hAnsi="Arial" w:cs="Arial"/>
                <w:color w:val="000000"/>
              </w:rPr>
              <w:t>-</w:t>
            </w:r>
          </w:p>
        </w:tc>
        <w:tc>
          <w:tcPr>
            <w:tcW w:w="1300" w:type="dxa"/>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28.740</w:t>
            </w:r>
          </w:p>
        </w:tc>
      </w:tr>
      <w:tr w:rsidR="005F7F92" w:rsidRPr="00F808CD" w:rsidTr="00822A96">
        <w:trPr>
          <w:trHeight w:val="70"/>
        </w:trPr>
        <w:tc>
          <w:tcPr>
            <w:tcW w:w="6400" w:type="dxa"/>
            <w:vAlign w:val="center"/>
          </w:tcPr>
          <w:p w:rsidR="005F7F92" w:rsidRPr="00F808CD" w:rsidRDefault="005F7F92" w:rsidP="005F7F92">
            <w:pPr>
              <w:rPr>
                <w:rFonts w:ascii="Arial" w:hAnsi="Arial" w:cs="Arial"/>
                <w:color w:val="000000"/>
              </w:rPr>
            </w:pPr>
            <w:r>
              <w:rPr>
                <w:rFonts w:ascii="Arial" w:hAnsi="Arial" w:cs="Arial"/>
                <w:color w:val="000000"/>
              </w:rPr>
              <w:t>Balıkesir Valiliği Yat.</w:t>
            </w:r>
            <w:r w:rsidRPr="00F808CD">
              <w:rPr>
                <w:rFonts w:ascii="Arial" w:hAnsi="Arial" w:cs="Arial"/>
                <w:color w:val="000000"/>
              </w:rPr>
              <w:t xml:space="preserve"> İzl. Koord. Bşk. ’na</w:t>
            </w:r>
            <w:r>
              <w:rPr>
                <w:rFonts w:ascii="Arial" w:hAnsi="Arial" w:cs="Arial"/>
                <w:color w:val="000000"/>
              </w:rPr>
              <w:t xml:space="preserve"> verilen Teminat Mektubu</w:t>
            </w:r>
            <w:r w:rsidRPr="00F808CD">
              <w:rPr>
                <w:rFonts w:ascii="Arial" w:hAnsi="Arial" w:cs="Arial"/>
                <w:color w:val="000000"/>
              </w:rPr>
              <w:t xml:space="preserve"> (TL)</w:t>
            </w:r>
          </w:p>
        </w:tc>
        <w:tc>
          <w:tcPr>
            <w:tcW w:w="1400" w:type="dxa"/>
            <w:vAlign w:val="center"/>
          </w:tcPr>
          <w:p w:rsidR="005F7F92" w:rsidRDefault="005F7F92" w:rsidP="005F7F92">
            <w:pPr>
              <w:jc w:val="right"/>
              <w:rPr>
                <w:rFonts w:ascii="Arial" w:hAnsi="Arial" w:cs="Arial"/>
                <w:color w:val="000000"/>
              </w:rPr>
            </w:pPr>
            <w:r>
              <w:rPr>
                <w:rFonts w:ascii="Arial" w:hAnsi="Arial" w:cs="Arial"/>
                <w:color w:val="000000"/>
              </w:rPr>
              <w:t>24.500</w:t>
            </w:r>
          </w:p>
        </w:tc>
        <w:tc>
          <w:tcPr>
            <w:tcW w:w="1300" w:type="dxa"/>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24.500</w:t>
            </w:r>
          </w:p>
        </w:tc>
      </w:tr>
      <w:tr w:rsidR="005F7F92" w:rsidRPr="00F808CD" w:rsidTr="00822A96">
        <w:trPr>
          <w:trHeight w:val="70"/>
        </w:trPr>
        <w:tc>
          <w:tcPr>
            <w:tcW w:w="6400" w:type="dxa"/>
            <w:vAlign w:val="center"/>
          </w:tcPr>
          <w:p w:rsidR="005F7F92" w:rsidRPr="00F808CD" w:rsidRDefault="005F7F92" w:rsidP="005F7F92">
            <w:pPr>
              <w:rPr>
                <w:rFonts w:ascii="Arial" w:hAnsi="Arial" w:cs="Arial"/>
                <w:color w:val="000000"/>
              </w:rPr>
            </w:pPr>
            <w:r w:rsidRPr="00F808CD">
              <w:rPr>
                <w:rFonts w:ascii="Arial" w:hAnsi="Arial" w:cs="Arial"/>
                <w:color w:val="000000"/>
              </w:rPr>
              <w:t>SASKİ Genel Müdürlüğü’ne verilen Teminat Mektubu (TL)</w:t>
            </w:r>
          </w:p>
        </w:tc>
        <w:tc>
          <w:tcPr>
            <w:tcW w:w="1400" w:type="dxa"/>
            <w:vAlign w:val="center"/>
          </w:tcPr>
          <w:p w:rsidR="005F7F92" w:rsidRDefault="005F7F92" w:rsidP="005F7F92">
            <w:pPr>
              <w:jc w:val="right"/>
              <w:rPr>
                <w:rFonts w:ascii="Arial" w:hAnsi="Arial" w:cs="Arial"/>
                <w:color w:val="000000"/>
              </w:rPr>
            </w:pPr>
            <w:r>
              <w:rPr>
                <w:rFonts w:ascii="Arial" w:hAnsi="Arial" w:cs="Arial"/>
                <w:color w:val="000000"/>
              </w:rPr>
              <w:t>15.000</w:t>
            </w:r>
          </w:p>
        </w:tc>
        <w:tc>
          <w:tcPr>
            <w:tcW w:w="1300" w:type="dxa"/>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15.000</w:t>
            </w:r>
          </w:p>
        </w:tc>
      </w:tr>
      <w:tr w:rsidR="005F7F92" w:rsidRPr="00F808CD" w:rsidTr="00822A96">
        <w:trPr>
          <w:trHeight w:val="70"/>
        </w:trPr>
        <w:tc>
          <w:tcPr>
            <w:tcW w:w="6400" w:type="dxa"/>
            <w:vAlign w:val="center"/>
          </w:tcPr>
          <w:p w:rsidR="005F7F92" w:rsidRPr="00F808CD" w:rsidRDefault="005F7F92" w:rsidP="005F7F92">
            <w:pPr>
              <w:rPr>
                <w:rFonts w:ascii="Arial" w:hAnsi="Arial" w:cs="Arial"/>
                <w:color w:val="000000"/>
              </w:rPr>
            </w:pPr>
            <w:r w:rsidRPr="00F808CD">
              <w:rPr>
                <w:rFonts w:ascii="Arial" w:hAnsi="Arial" w:cs="Arial"/>
                <w:color w:val="000000"/>
              </w:rPr>
              <w:t>Sapanca Orman İşletmesi’ne verilen Teminat Mektubu (TL)</w:t>
            </w:r>
          </w:p>
        </w:tc>
        <w:tc>
          <w:tcPr>
            <w:tcW w:w="1400" w:type="dxa"/>
            <w:vAlign w:val="center"/>
          </w:tcPr>
          <w:p w:rsidR="005F7F92" w:rsidRDefault="005F7F92" w:rsidP="005F7F92">
            <w:pPr>
              <w:jc w:val="right"/>
              <w:rPr>
                <w:rFonts w:ascii="Arial" w:hAnsi="Arial" w:cs="Arial"/>
                <w:color w:val="000000"/>
              </w:rPr>
            </w:pPr>
            <w:r>
              <w:rPr>
                <w:rFonts w:ascii="Arial" w:hAnsi="Arial" w:cs="Arial"/>
                <w:color w:val="000000"/>
              </w:rPr>
              <w:t>11.200</w:t>
            </w:r>
          </w:p>
        </w:tc>
        <w:tc>
          <w:tcPr>
            <w:tcW w:w="1300" w:type="dxa"/>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11.200</w:t>
            </w:r>
          </w:p>
        </w:tc>
      </w:tr>
      <w:tr w:rsidR="005F7F92" w:rsidRPr="00F808CD" w:rsidTr="00822A96">
        <w:tc>
          <w:tcPr>
            <w:tcW w:w="6400" w:type="dxa"/>
            <w:vAlign w:val="center"/>
          </w:tcPr>
          <w:p w:rsidR="005F7F92" w:rsidRPr="00F808CD" w:rsidRDefault="005F7F92" w:rsidP="005F7F92">
            <w:pPr>
              <w:rPr>
                <w:rFonts w:ascii="Arial" w:hAnsi="Arial" w:cs="Arial"/>
                <w:color w:val="000000"/>
              </w:rPr>
            </w:pPr>
            <w:r w:rsidRPr="00F808CD">
              <w:rPr>
                <w:rFonts w:ascii="Arial" w:hAnsi="Arial" w:cs="Arial"/>
                <w:color w:val="000000"/>
              </w:rPr>
              <w:t>Sakarya Özel İdare’ye verilen Teminat Mektubu (TL)</w:t>
            </w:r>
          </w:p>
        </w:tc>
        <w:tc>
          <w:tcPr>
            <w:tcW w:w="1400" w:type="dxa"/>
            <w:vAlign w:val="center"/>
          </w:tcPr>
          <w:p w:rsidR="005F7F92" w:rsidRDefault="005F7F92" w:rsidP="005F7F92">
            <w:pPr>
              <w:jc w:val="right"/>
              <w:rPr>
                <w:rFonts w:ascii="Arial" w:hAnsi="Arial" w:cs="Arial"/>
                <w:color w:val="000000"/>
              </w:rPr>
            </w:pPr>
            <w:r>
              <w:rPr>
                <w:rFonts w:ascii="Arial" w:hAnsi="Arial" w:cs="Arial"/>
                <w:color w:val="000000"/>
              </w:rPr>
              <w:t>9.000</w:t>
            </w:r>
          </w:p>
        </w:tc>
        <w:tc>
          <w:tcPr>
            <w:tcW w:w="1300" w:type="dxa"/>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9.000</w:t>
            </w:r>
          </w:p>
        </w:tc>
      </w:tr>
      <w:tr w:rsidR="005F7F92" w:rsidRPr="00F808CD" w:rsidTr="00822A96">
        <w:trPr>
          <w:trHeight w:val="70"/>
        </w:trPr>
        <w:tc>
          <w:tcPr>
            <w:tcW w:w="6400" w:type="dxa"/>
            <w:vAlign w:val="center"/>
          </w:tcPr>
          <w:p w:rsidR="005F7F92" w:rsidRPr="00F808CD" w:rsidRDefault="005F7F92" w:rsidP="005F7F92">
            <w:pPr>
              <w:rPr>
                <w:rFonts w:ascii="Arial" w:hAnsi="Arial" w:cs="Arial"/>
                <w:color w:val="000000"/>
              </w:rPr>
            </w:pPr>
            <w:r w:rsidRPr="00F808CD">
              <w:rPr>
                <w:rFonts w:ascii="Arial" w:hAnsi="Arial" w:cs="Arial"/>
                <w:color w:val="000000"/>
              </w:rPr>
              <w:t>Milli Piyango’ya verilen Teminat Mektubu (TL)</w:t>
            </w:r>
          </w:p>
        </w:tc>
        <w:tc>
          <w:tcPr>
            <w:tcW w:w="1400" w:type="dxa"/>
            <w:vAlign w:val="center"/>
          </w:tcPr>
          <w:p w:rsidR="005F7F92" w:rsidRDefault="005F7F92" w:rsidP="005F7F92">
            <w:pPr>
              <w:jc w:val="right"/>
              <w:rPr>
                <w:rFonts w:ascii="Arial" w:hAnsi="Arial" w:cs="Arial"/>
                <w:color w:val="000000"/>
              </w:rPr>
            </w:pPr>
            <w:r>
              <w:rPr>
                <w:rFonts w:ascii="Arial" w:hAnsi="Arial" w:cs="Arial"/>
                <w:color w:val="000000"/>
              </w:rPr>
              <w:t>8.640</w:t>
            </w:r>
          </w:p>
        </w:tc>
        <w:tc>
          <w:tcPr>
            <w:tcW w:w="1300" w:type="dxa"/>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8.640</w:t>
            </w:r>
          </w:p>
        </w:tc>
      </w:tr>
      <w:tr w:rsidR="005F7F92" w:rsidRPr="00F808CD" w:rsidTr="00822A96">
        <w:tc>
          <w:tcPr>
            <w:tcW w:w="6400" w:type="dxa"/>
            <w:tcBorders>
              <w:bottom w:val="single" w:sz="4" w:space="0" w:color="auto"/>
            </w:tcBorders>
            <w:vAlign w:val="center"/>
          </w:tcPr>
          <w:p w:rsidR="005F7F92" w:rsidRPr="00F808CD" w:rsidRDefault="005F7F92" w:rsidP="005F7F92">
            <w:pPr>
              <w:rPr>
                <w:rFonts w:ascii="Arial" w:hAnsi="Arial" w:cs="Arial"/>
                <w:color w:val="000000"/>
              </w:rPr>
            </w:pPr>
            <w:r w:rsidRPr="00F808CD">
              <w:rPr>
                <w:rFonts w:ascii="Arial" w:hAnsi="Arial" w:cs="Arial"/>
                <w:color w:val="000000"/>
              </w:rPr>
              <w:t>Edremit Mal Müdürlüğü’ne verilen Teminat Mektubu (TL)</w:t>
            </w:r>
          </w:p>
        </w:tc>
        <w:tc>
          <w:tcPr>
            <w:tcW w:w="1400" w:type="dxa"/>
            <w:tcBorders>
              <w:bottom w:val="single" w:sz="4" w:space="0" w:color="auto"/>
            </w:tcBorders>
            <w:vAlign w:val="center"/>
          </w:tcPr>
          <w:p w:rsidR="005F7F92" w:rsidRDefault="005F7F92" w:rsidP="005F7F92">
            <w:pPr>
              <w:jc w:val="right"/>
              <w:rPr>
                <w:rFonts w:ascii="Arial" w:hAnsi="Arial" w:cs="Arial"/>
                <w:color w:val="000000"/>
              </w:rPr>
            </w:pPr>
            <w:r>
              <w:rPr>
                <w:rFonts w:ascii="Arial" w:hAnsi="Arial" w:cs="Arial"/>
                <w:color w:val="000000"/>
              </w:rPr>
              <w:t>1.946</w:t>
            </w:r>
          </w:p>
        </w:tc>
        <w:tc>
          <w:tcPr>
            <w:tcW w:w="1300" w:type="dxa"/>
            <w:tcBorders>
              <w:bottom w:val="single" w:sz="4" w:space="0" w:color="auto"/>
            </w:tcBorders>
            <w:vAlign w:val="bottom"/>
          </w:tcPr>
          <w:p w:rsidR="005F7F92" w:rsidRPr="00F808CD" w:rsidRDefault="005F7F92" w:rsidP="005F7F92">
            <w:pPr>
              <w:jc w:val="right"/>
              <w:rPr>
                <w:rFonts w:ascii="Arial" w:hAnsi="Arial" w:cs="Arial"/>
                <w:color w:val="000000"/>
              </w:rPr>
            </w:pPr>
            <w:r w:rsidRPr="00F808CD">
              <w:rPr>
                <w:rFonts w:ascii="Arial" w:hAnsi="Arial" w:cs="Arial"/>
                <w:color w:val="000000"/>
              </w:rPr>
              <w:t>1.946</w:t>
            </w:r>
          </w:p>
        </w:tc>
      </w:tr>
      <w:tr w:rsidR="005F7F92" w:rsidRPr="00F808CD" w:rsidTr="00822A96">
        <w:tc>
          <w:tcPr>
            <w:tcW w:w="6400" w:type="dxa"/>
            <w:tcBorders>
              <w:top w:val="single" w:sz="4" w:space="0" w:color="auto"/>
              <w:bottom w:val="single" w:sz="4" w:space="0" w:color="auto"/>
            </w:tcBorders>
            <w:vAlign w:val="bottom"/>
          </w:tcPr>
          <w:p w:rsidR="005F7F92" w:rsidRPr="00F808CD" w:rsidRDefault="005F7F92" w:rsidP="005F7F92">
            <w:pPr>
              <w:rPr>
                <w:rFonts w:ascii="Arial" w:hAnsi="Arial" w:cs="Arial"/>
                <w:b/>
                <w:bCs/>
                <w:color w:val="000000"/>
              </w:rPr>
            </w:pPr>
            <w:r w:rsidRPr="00F808CD">
              <w:rPr>
                <w:rFonts w:ascii="Arial" w:hAnsi="Arial" w:cs="Arial"/>
                <w:b/>
                <w:bCs/>
                <w:color w:val="000000"/>
              </w:rPr>
              <w:t>TOPLAM (TL)</w:t>
            </w:r>
          </w:p>
        </w:tc>
        <w:tc>
          <w:tcPr>
            <w:tcW w:w="1400" w:type="dxa"/>
            <w:tcBorders>
              <w:top w:val="single" w:sz="4" w:space="0" w:color="auto"/>
              <w:bottom w:val="single" w:sz="4" w:space="0" w:color="auto"/>
            </w:tcBorders>
            <w:vAlign w:val="center"/>
          </w:tcPr>
          <w:p w:rsidR="005F7F92" w:rsidRDefault="005F7F92" w:rsidP="005F7F92">
            <w:pPr>
              <w:jc w:val="right"/>
              <w:rPr>
                <w:rFonts w:ascii="Arial" w:hAnsi="Arial" w:cs="Arial"/>
                <w:b/>
                <w:bCs/>
                <w:color w:val="000000"/>
              </w:rPr>
            </w:pPr>
            <w:r>
              <w:rPr>
                <w:rFonts w:ascii="Arial" w:hAnsi="Arial" w:cs="Arial"/>
                <w:b/>
                <w:bCs/>
                <w:color w:val="000000"/>
              </w:rPr>
              <w:t>4.753.482</w:t>
            </w:r>
          </w:p>
        </w:tc>
        <w:tc>
          <w:tcPr>
            <w:tcW w:w="1300" w:type="dxa"/>
            <w:tcBorders>
              <w:top w:val="single" w:sz="4" w:space="0" w:color="auto"/>
              <w:bottom w:val="single" w:sz="4" w:space="0" w:color="auto"/>
            </w:tcBorders>
            <w:vAlign w:val="bottom"/>
          </w:tcPr>
          <w:p w:rsidR="005F7F92" w:rsidRPr="00F808CD" w:rsidRDefault="005F7F92" w:rsidP="005F7F92">
            <w:pPr>
              <w:jc w:val="right"/>
              <w:rPr>
                <w:rFonts w:ascii="Arial" w:hAnsi="Arial" w:cs="Arial"/>
                <w:b/>
                <w:bCs/>
                <w:color w:val="000000"/>
              </w:rPr>
            </w:pPr>
            <w:r w:rsidRPr="00F808CD">
              <w:rPr>
                <w:rFonts w:ascii="Arial" w:hAnsi="Arial" w:cs="Arial"/>
                <w:b/>
                <w:bCs/>
                <w:color w:val="000000"/>
              </w:rPr>
              <w:t>3.727.452</w:t>
            </w:r>
          </w:p>
        </w:tc>
      </w:tr>
    </w:tbl>
    <w:p w:rsidR="009F363D" w:rsidRPr="00D26F76" w:rsidRDefault="009F363D" w:rsidP="00C55BBE">
      <w:pPr>
        <w:spacing w:before="60" w:line="280" w:lineRule="atLeast"/>
        <w:ind w:right="-57"/>
        <w:jc w:val="both"/>
        <w:rPr>
          <w:rFonts w:ascii="Arial" w:hAnsi="Arial" w:cs="Arial"/>
          <w:sz w:val="22"/>
          <w:szCs w:val="22"/>
        </w:rPr>
      </w:pPr>
      <w:r w:rsidRPr="00D26F76">
        <w:rPr>
          <w:rFonts w:ascii="Arial" w:hAnsi="Arial" w:cs="Arial"/>
          <w:b/>
          <w:sz w:val="22"/>
          <w:szCs w:val="22"/>
        </w:rPr>
        <w:t xml:space="preserve">c) </w:t>
      </w:r>
      <w:r w:rsidRPr="00D26F76">
        <w:rPr>
          <w:rFonts w:ascii="Arial" w:hAnsi="Arial" w:cs="Arial"/>
          <w:sz w:val="22"/>
          <w:szCs w:val="22"/>
        </w:rPr>
        <w:t>Grup’un ortakları, iştirakleri ve bağlı ortaklıkları lehine verdiği garanti, taahhüt, kefalet, avans, ciro gibi yükümlülükle</w:t>
      </w:r>
      <w:r w:rsidR="00B57BA6" w:rsidRPr="00D26F76">
        <w:rPr>
          <w:rFonts w:ascii="Arial" w:hAnsi="Arial" w:cs="Arial"/>
          <w:sz w:val="22"/>
          <w:szCs w:val="22"/>
        </w:rPr>
        <w:t>rin tutarı :  Yoktur (31.12.</w:t>
      </w:r>
      <w:r w:rsidR="00D26F76">
        <w:rPr>
          <w:rFonts w:ascii="Arial" w:hAnsi="Arial" w:cs="Arial"/>
          <w:sz w:val="22"/>
          <w:szCs w:val="22"/>
        </w:rPr>
        <w:t>2015</w:t>
      </w:r>
      <w:r w:rsidRPr="00D26F76">
        <w:rPr>
          <w:rFonts w:ascii="Arial" w:hAnsi="Arial" w:cs="Arial"/>
          <w:sz w:val="22"/>
          <w:szCs w:val="22"/>
        </w:rPr>
        <w:t>: Yoktur).</w:t>
      </w:r>
    </w:p>
    <w:p w:rsidR="009F363D" w:rsidRPr="00D26F76" w:rsidRDefault="009F363D" w:rsidP="00C55BBE">
      <w:pPr>
        <w:spacing w:before="60" w:after="60" w:line="336" w:lineRule="atLeast"/>
        <w:ind w:right="-57"/>
        <w:jc w:val="both"/>
        <w:rPr>
          <w:rFonts w:ascii="Arial" w:hAnsi="Arial" w:cs="Arial"/>
          <w:sz w:val="22"/>
          <w:szCs w:val="22"/>
        </w:rPr>
      </w:pPr>
      <w:r w:rsidRPr="00D26F76">
        <w:rPr>
          <w:rFonts w:ascii="Arial" w:hAnsi="Arial" w:cs="Arial"/>
          <w:b/>
          <w:sz w:val="22"/>
          <w:szCs w:val="22"/>
        </w:rPr>
        <w:t>d)</w:t>
      </w:r>
      <w:r w:rsidRPr="00D26F76">
        <w:rPr>
          <w:rFonts w:ascii="Arial" w:hAnsi="Arial" w:cs="Arial"/>
          <w:sz w:val="22"/>
          <w:szCs w:val="22"/>
        </w:rPr>
        <w:t xml:space="preserve"> Grup’un alacakları için almış olduğu ipotek ve diğer teminatların toplam tutarı :</w:t>
      </w:r>
    </w:p>
    <w:tbl>
      <w:tblPr>
        <w:tblW w:w="0" w:type="auto"/>
        <w:tblInd w:w="70" w:type="dxa"/>
        <w:tblCellMar>
          <w:left w:w="70" w:type="dxa"/>
          <w:right w:w="70" w:type="dxa"/>
        </w:tblCellMar>
        <w:tblLook w:val="0000" w:firstRow="0" w:lastRow="0" w:firstColumn="0" w:lastColumn="0" w:noHBand="0" w:noVBand="0"/>
      </w:tblPr>
      <w:tblGrid>
        <w:gridCol w:w="6400"/>
        <w:gridCol w:w="1400"/>
        <w:gridCol w:w="1300"/>
      </w:tblGrid>
      <w:tr w:rsidR="00877E78" w:rsidRPr="00D26F76" w:rsidTr="00A63ACB">
        <w:trPr>
          <w:trHeight w:val="82"/>
        </w:trPr>
        <w:tc>
          <w:tcPr>
            <w:tcW w:w="6400" w:type="dxa"/>
          </w:tcPr>
          <w:p w:rsidR="00877E78" w:rsidRPr="00D26F76" w:rsidRDefault="00877E78" w:rsidP="00485DA6">
            <w:pPr>
              <w:tabs>
                <w:tab w:val="left" w:pos="142"/>
                <w:tab w:val="left" w:pos="284"/>
              </w:tabs>
              <w:spacing w:line="336" w:lineRule="atLeast"/>
              <w:ind w:right="141"/>
              <w:jc w:val="center"/>
              <w:rPr>
                <w:rFonts w:ascii="Arial" w:hAnsi="Arial" w:cs="Arial"/>
                <w:b/>
                <w:bCs/>
                <w:sz w:val="22"/>
                <w:szCs w:val="22"/>
              </w:rPr>
            </w:pPr>
          </w:p>
        </w:tc>
        <w:tc>
          <w:tcPr>
            <w:tcW w:w="1400" w:type="dxa"/>
            <w:tcBorders>
              <w:top w:val="single" w:sz="4" w:space="0" w:color="auto"/>
              <w:bottom w:val="single" w:sz="4" w:space="0" w:color="auto"/>
            </w:tcBorders>
            <w:vAlign w:val="center"/>
          </w:tcPr>
          <w:p w:rsidR="00877E78" w:rsidRPr="00D26F76" w:rsidRDefault="0016561C" w:rsidP="00485DA6">
            <w:pPr>
              <w:jc w:val="right"/>
              <w:rPr>
                <w:rFonts w:ascii="Arial" w:hAnsi="Arial" w:cs="Arial"/>
                <w:b/>
                <w:bCs/>
                <w:sz w:val="22"/>
                <w:szCs w:val="22"/>
              </w:rPr>
            </w:pPr>
            <w:r>
              <w:rPr>
                <w:rFonts w:ascii="Arial" w:hAnsi="Arial" w:cs="Arial"/>
                <w:b/>
                <w:bCs/>
                <w:sz w:val="22"/>
                <w:szCs w:val="22"/>
              </w:rPr>
              <w:t>30.06</w:t>
            </w:r>
            <w:r w:rsidR="00B57BA6" w:rsidRPr="00D26F76">
              <w:rPr>
                <w:rFonts w:ascii="Arial" w:hAnsi="Arial" w:cs="Arial"/>
                <w:b/>
                <w:bCs/>
                <w:sz w:val="22"/>
                <w:szCs w:val="22"/>
              </w:rPr>
              <w:t>.</w:t>
            </w:r>
            <w:r w:rsidR="00D26F76">
              <w:rPr>
                <w:rFonts w:ascii="Arial" w:hAnsi="Arial" w:cs="Arial"/>
                <w:b/>
                <w:bCs/>
                <w:sz w:val="22"/>
                <w:szCs w:val="22"/>
              </w:rPr>
              <w:t>2016</w:t>
            </w:r>
          </w:p>
        </w:tc>
        <w:tc>
          <w:tcPr>
            <w:tcW w:w="1300" w:type="dxa"/>
            <w:tcBorders>
              <w:top w:val="single" w:sz="4" w:space="0" w:color="auto"/>
              <w:bottom w:val="single" w:sz="4" w:space="0" w:color="auto"/>
            </w:tcBorders>
            <w:vAlign w:val="center"/>
          </w:tcPr>
          <w:p w:rsidR="00877E78" w:rsidRPr="00D26F76" w:rsidRDefault="00B57BA6" w:rsidP="00485DA6">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6A7503" w:rsidRPr="00D26F76" w:rsidTr="00A63ACB">
        <w:trPr>
          <w:trHeight w:val="70"/>
        </w:trPr>
        <w:tc>
          <w:tcPr>
            <w:tcW w:w="6400" w:type="dxa"/>
          </w:tcPr>
          <w:p w:rsidR="006A7503" w:rsidRPr="00D26F76" w:rsidRDefault="006A7503" w:rsidP="00485DA6">
            <w:pPr>
              <w:rPr>
                <w:rFonts w:ascii="Arial" w:hAnsi="Arial" w:cs="Arial"/>
                <w:sz w:val="22"/>
                <w:szCs w:val="22"/>
              </w:rPr>
            </w:pPr>
            <w:r w:rsidRPr="00D26F76">
              <w:rPr>
                <w:rFonts w:ascii="Arial" w:hAnsi="Arial" w:cs="Arial"/>
                <w:sz w:val="22"/>
                <w:szCs w:val="22"/>
              </w:rPr>
              <w:t>Banka teminat mektubu (TL)</w:t>
            </w:r>
          </w:p>
        </w:tc>
        <w:tc>
          <w:tcPr>
            <w:tcW w:w="1400" w:type="dxa"/>
            <w:tcBorders>
              <w:top w:val="single" w:sz="4" w:space="0" w:color="auto"/>
            </w:tcBorders>
            <w:vAlign w:val="bottom"/>
          </w:tcPr>
          <w:p w:rsidR="006A7503" w:rsidRPr="00D26F76" w:rsidRDefault="006A7503" w:rsidP="00877E78">
            <w:pPr>
              <w:jc w:val="right"/>
              <w:rPr>
                <w:rFonts w:ascii="Arial" w:hAnsi="Arial" w:cs="Arial"/>
                <w:sz w:val="22"/>
                <w:szCs w:val="22"/>
              </w:rPr>
            </w:pPr>
            <w:r w:rsidRPr="00D26F76">
              <w:rPr>
                <w:rFonts w:ascii="Arial" w:hAnsi="Arial" w:cs="Arial"/>
                <w:sz w:val="22"/>
                <w:szCs w:val="22"/>
              </w:rPr>
              <w:t>20.000</w:t>
            </w:r>
          </w:p>
        </w:tc>
        <w:tc>
          <w:tcPr>
            <w:tcW w:w="1300" w:type="dxa"/>
            <w:tcBorders>
              <w:top w:val="single" w:sz="4" w:space="0" w:color="auto"/>
            </w:tcBorders>
            <w:vAlign w:val="bottom"/>
          </w:tcPr>
          <w:p w:rsidR="006A7503" w:rsidRPr="00D26F76" w:rsidRDefault="006A7503" w:rsidP="006A7503">
            <w:pPr>
              <w:jc w:val="right"/>
              <w:rPr>
                <w:rFonts w:ascii="Arial" w:hAnsi="Arial" w:cs="Arial"/>
                <w:sz w:val="22"/>
                <w:szCs w:val="22"/>
              </w:rPr>
            </w:pPr>
            <w:r w:rsidRPr="00D26F76">
              <w:rPr>
                <w:rFonts w:ascii="Arial" w:hAnsi="Arial" w:cs="Arial"/>
                <w:sz w:val="22"/>
                <w:szCs w:val="22"/>
              </w:rPr>
              <w:t>20.000</w:t>
            </w:r>
          </w:p>
        </w:tc>
      </w:tr>
      <w:tr w:rsidR="006A7503" w:rsidRPr="00D26F76" w:rsidTr="00A63ACB">
        <w:trPr>
          <w:trHeight w:val="70"/>
        </w:trPr>
        <w:tc>
          <w:tcPr>
            <w:tcW w:w="6400" w:type="dxa"/>
          </w:tcPr>
          <w:p w:rsidR="006A7503" w:rsidRPr="00D26F76" w:rsidRDefault="006A7503" w:rsidP="00485DA6">
            <w:pPr>
              <w:rPr>
                <w:rFonts w:ascii="Arial" w:hAnsi="Arial" w:cs="Arial"/>
                <w:sz w:val="22"/>
                <w:szCs w:val="22"/>
              </w:rPr>
            </w:pPr>
            <w:r w:rsidRPr="00D26F76">
              <w:rPr>
                <w:rFonts w:ascii="Arial" w:hAnsi="Arial" w:cs="Arial"/>
                <w:sz w:val="22"/>
                <w:szCs w:val="22"/>
              </w:rPr>
              <w:t>Gayrimenkul ipoteği (İsveç Kronu)</w:t>
            </w:r>
          </w:p>
        </w:tc>
        <w:tc>
          <w:tcPr>
            <w:tcW w:w="1400" w:type="dxa"/>
            <w:vAlign w:val="bottom"/>
          </w:tcPr>
          <w:p w:rsidR="006A7503" w:rsidRPr="00D26F76" w:rsidRDefault="006A7503" w:rsidP="0006113B">
            <w:pPr>
              <w:ind w:hanging="941"/>
              <w:jc w:val="right"/>
              <w:rPr>
                <w:rFonts w:ascii="Arial" w:hAnsi="Arial" w:cs="Arial"/>
                <w:sz w:val="22"/>
                <w:szCs w:val="22"/>
              </w:rPr>
            </w:pPr>
            <w:r w:rsidRPr="00D26F76">
              <w:rPr>
                <w:rFonts w:ascii="Arial" w:hAnsi="Arial" w:cs="Arial"/>
                <w:sz w:val="22"/>
                <w:szCs w:val="22"/>
              </w:rPr>
              <w:t>1.000.000</w:t>
            </w:r>
          </w:p>
        </w:tc>
        <w:tc>
          <w:tcPr>
            <w:tcW w:w="1300" w:type="dxa"/>
            <w:vAlign w:val="bottom"/>
          </w:tcPr>
          <w:p w:rsidR="006A7503" w:rsidRPr="00D26F76" w:rsidRDefault="006A7503" w:rsidP="006A7503">
            <w:pPr>
              <w:jc w:val="right"/>
              <w:rPr>
                <w:rFonts w:ascii="Arial" w:hAnsi="Arial" w:cs="Arial"/>
                <w:sz w:val="22"/>
                <w:szCs w:val="22"/>
              </w:rPr>
            </w:pPr>
            <w:r w:rsidRPr="00D26F76">
              <w:rPr>
                <w:rFonts w:ascii="Arial" w:hAnsi="Arial" w:cs="Arial"/>
                <w:sz w:val="22"/>
                <w:szCs w:val="22"/>
              </w:rPr>
              <w:t>1.000.000</w:t>
            </w:r>
          </w:p>
        </w:tc>
      </w:tr>
      <w:tr w:rsidR="006A7503" w:rsidRPr="00D26F76" w:rsidTr="00A63ACB">
        <w:trPr>
          <w:trHeight w:val="70"/>
        </w:trPr>
        <w:tc>
          <w:tcPr>
            <w:tcW w:w="6400" w:type="dxa"/>
            <w:tcBorders>
              <w:bottom w:val="single" w:sz="4" w:space="0" w:color="auto"/>
            </w:tcBorders>
          </w:tcPr>
          <w:p w:rsidR="006A7503" w:rsidRPr="00D26F76" w:rsidRDefault="006A7503" w:rsidP="00485DA6">
            <w:pPr>
              <w:rPr>
                <w:rFonts w:ascii="Arial" w:hAnsi="Arial" w:cs="Arial"/>
                <w:sz w:val="22"/>
                <w:szCs w:val="22"/>
              </w:rPr>
            </w:pPr>
            <w:r w:rsidRPr="00D26F76">
              <w:rPr>
                <w:rFonts w:ascii="Arial" w:hAnsi="Arial" w:cs="Arial"/>
                <w:sz w:val="22"/>
                <w:szCs w:val="22"/>
              </w:rPr>
              <w:t>Alınan teminat senedi (TL)</w:t>
            </w:r>
          </w:p>
        </w:tc>
        <w:tc>
          <w:tcPr>
            <w:tcW w:w="1400" w:type="dxa"/>
            <w:tcBorders>
              <w:bottom w:val="single" w:sz="4" w:space="0" w:color="auto"/>
            </w:tcBorders>
            <w:vAlign w:val="bottom"/>
          </w:tcPr>
          <w:p w:rsidR="006A7503" w:rsidRPr="00D26F76" w:rsidRDefault="006A7503" w:rsidP="00877E78">
            <w:pPr>
              <w:jc w:val="right"/>
              <w:rPr>
                <w:rFonts w:ascii="Arial" w:hAnsi="Arial" w:cs="Arial"/>
                <w:sz w:val="22"/>
                <w:szCs w:val="22"/>
              </w:rPr>
            </w:pPr>
            <w:r w:rsidRPr="00D26F76">
              <w:rPr>
                <w:rFonts w:ascii="Arial" w:hAnsi="Arial" w:cs="Arial"/>
                <w:sz w:val="22"/>
                <w:szCs w:val="22"/>
              </w:rPr>
              <w:t>278.413</w:t>
            </w:r>
          </w:p>
        </w:tc>
        <w:tc>
          <w:tcPr>
            <w:tcW w:w="1300" w:type="dxa"/>
            <w:tcBorders>
              <w:bottom w:val="single" w:sz="4" w:space="0" w:color="auto"/>
            </w:tcBorders>
            <w:vAlign w:val="bottom"/>
          </w:tcPr>
          <w:p w:rsidR="006A7503" w:rsidRPr="00D26F76" w:rsidRDefault="006A7503" w:rsidP="006A7503">
            <w:pPr>
              <w:jc w:val="right"/>
              <w:rPr>
                <w:rFonts w:ascii="Arial" w:hAnsi="Arial" w:cs="Arial"/>
                <w:sz w:val="22"/>
                <w:szCs w:val="22"/>
              </w:rPr>
            </w:pPr>
            <w:r w:rsidRPr="00D26F76">
              <w:rPr>
                <w:rFonts w:ascii="Arial" w:hAnsi="Arial" w:cs="Arial"/>
                <w:sz w:val="22"/>
                <w:szCs w:val="22"/>
              </w:rPr>
              <w:t>278.413</w:t>
            </w:r>
          </w:p>
        </w:tc>
      </w:tr>
      <w:tr w:rsidR="006A7503" w:rsidRPr="00D26F76" w:rsidTr="00A63ACB">
        <w:trPr>
          <w:trHeight w:val="70"/>
        </w:trPr>
        <w:tc>
          <w:tcPr>
            <w:tcW w:w="6400" w:type="dxa"/>
            <w:tcBorders>
              <w:top w:val="single" w:sz="4" w:space="0" w:color="auto"/>
            </w:tcBorders>
          </w:tcPr>
          <w:p w:rsidR="006A7503" w:rsidRPr="00D26F76" w:rsidRDefault="006A7503" w:rsidP="00485DA6">
            <w:pPr>
              <w:rPr>
                <w:rFonts w:ascii="Arial" w:hAnsi="Arial" w:cs="Arial"/>
                <w:b/>
                <w:sz w:val="22"/>
                <w:szCs w:val="22"/>
              </w:rPr>
            </w:pPr>
            <w:r w:rsidRPr="00D26F76">
              <w:rPr>
                <w:rFonts w:ascii="Arial" w:hAnsi="Arial" w:cs="Arial"/>
                <w:b/>
                <w:sz w:val="22"/>
                <w:szCs w:val="22"/>
              </w:rPr>
              <w:t>TOPLAM (TL)</w:t>
            </w:r>
          </w:p>
        </w:tc>
        <w:tc>
          <w:tcPr>
            <w:tcW w:w="1400" w:type="dxa"/>
            <w:tcBorders>
              <w:top w:val="single" w:sz="4" w:space="0" w:color="auto"/>
            </w:tcBorders>
            <w:vAlign w:val="bottom"/>
          </w:tcPr>
          <w:p w:rsidR="006A7503" w:rsidRPr="00D26F76" w:rsidRDefault="006A7503" w:rsidP="00877E78">
            <w:pPr>
              <w:jc w:val="right"/>
              <w:rPr>
                <w:rFonts w:ascii="Arial" w:hAnsi="Arial" w:cs="Arial"/>
                <w:b/>
                <w:sz w:val="22"/>
                <w:szCs w:val="22"/>
              </w:rPr>
            </w:pPr>
            <w:r w:rsidRPr="00D26F76">
              <w:rPr>
                <w:rFonts w:ascii="Arial" w:hAnsi="Arial" w:cs="Arial"/>
                <w:b/>
                <w:sz w:val="22"/>
                <w:szCs w:val="22"/>
              </w:rPr>
              <w:t>298.413</w:t>
            </w:r>
          </w:p>
        </w:tc>
        <w:tc>
          <w:tcPr>
            <w:tcW w:w="1300" w:type="dxa"/>
            <w:tcBorders>
              <w:top w:val="single" w:sz="4" w:space="0" w:color="auto"/>
            </w:tcBorders>
            <w:vAlign w:val="bottom"/>
          </w:tcPr>
          <w:p w:rsidR="006A7503" w:rsidRPr="00D26F76" w:rsidRDefault="006A7503" w:rsidP="006A7503">
            <w:pPr>
              <w:jc w:val="right"/>
              <w:rPr>
                <w:rFonts w:ascii="Arial" w:hAnsi="Arial" w:cs="Arial"/>
                <w:b/>
                <w:sz w:val="22"/>
                <w:szCs w:val="22"/>
              </w:rPr>
            </w:pPr>
            <w:r w:rsidRPr="00D26F76">
              <w:rPr>
                <w:rFonts w:ascii="Arial" w:hAnsi="Arial" w:cs="Arial"/>
                <w:b/>
                <w:sz w:val="22"/>
                <w:szCs w:val="22"/>
              </w:rPr>
              <w:t>298.413</w:t>
            </w:r>
          </w:p>
        </w:tc>
      </w:tr>
      <w:tr w:rsidR="006A7503" w:rsidRPr="00D26F76" w:rsidTr="00A63ACB">
        <w:trPr>
          <w:trHeight w:val="70"/>
        </w:trPr>
        <w:tc>
          <w:tcPr>
            <w:tcW w:w="6400" w:type="dxa"/>
            <w:tcBorders>
              <w:bottom w:val="single" w:sz="4" w:space="0" w:color="auto"/>
            </w:tcBorders>
          </w:tcPr>
          <w:p w:rsidR="006A7503" w:rsidRPr="00D26F76" w:rsidRDefault="006A7503" w:rsidP="00485DA6">
            <w:pPr>
              <w:rPr>
                <w:rFonts w:ascii="Arial" w:hAnsi="Arial" w:cs="Arial"/>
                <w:b/>
                <w:sz w:val="22"/>
                <w:szCs w:val="22"/>
              </w:rPr>
            </w:pPr>
            <w:r w:rsidRPr="00D26F76">
              <w:rPr>
                <w:rFonts w:ascii="Arial" w:hAnsi="Arial" w:cs="Arial"/>
                <w:b/>
                <w:sz w:val="22"/>
                <w:szCs w:val="22"/>
              </w:rPr>
              <w:t>TOPLAM (İsveç Kronu)</w:t>
            </w:r>
          </w:p>
        </w:tc>
        <w:tc>
          <w:tcPr>
            <w:tcW w:w="1400" w:type="dxa"/>
            <w:tcBorders>
              <w:bottom w:val="single" w:sz="4" w:space="0" w:color="auto"/>
            </w:tcBorders>
            <w:vAlign w:val="bottom"/>
          </w:tcPr>
          <w:p w:rsidR="006A7503" w:rsidRPr="00D26F76" w:rsidRDefault="006A7503" w:rsidP="00877E78">
            <w:pPr>
              <w:jc w:val="right"/>
              <w:rPr>
                <w:rFonts w:ascii="Arial" w:hAnsi="Arial" w:cs="Arial"/>
                <w:b/>
                <w:sz w:val="22"/>
                <w:szCs w:val="22"/>
              </w:rPr>
            </w:pPr>
            <w:r w:rsidRPr="00D26F76">
              <w:rPr>
                <w:rFonts w:ascii="Arial" w:hAnsi="Arial" w:cs="Arial"/>
                <w:b/>
                <w:sz w:val="22"/>
                <w:szCs w:val="22"/>
              </w:rPr>
              <w:t>1.000.000</w:t>
            </w:r>
          </w:p>
        </w:tc>
        <w:tc>
          <w:tcPr>
            <w:tcW w:w="1300" w:type="dxa"/>
            <w:tcBorders>
              <w:bottom w:val="single" w:sz="4" w:space="0" w:color="auto"/>
            </w:tcBorders>
            <w:vAlign w:val="bottom"/>
          </w:tcPr>
          <w:p w:rsidR="006A7503" w:rsidRPr="00D26F76" w:rsidRDefault="006A7503" w:rsidP="006A7503">
            <w:pPr>
              <w:jc w:val="right"/>
              <w:rPr>
                <w:rFonts w:ascii="Arial" w:hAnsi="Arial" w:cs="Arial"/>
                <w:b/>
                <w:sz w:val="22"/>
                <w:szCs w:val="22"/>
              </w:rPr>
            </w:pPr>
            <w:r w:rsidRPr="00D26F76">
              <w:rPr>
                <w:rFonts w:ascii="Arial" w:hAnsi="Arial" w:cs="Arial"/>
                <w:b/>
                <w:sz w:val="22"/>
                <w:szCs w:val="22"/>
              </w:rPr>
              <w:t>1.000.000</w:t>
            </w:r>
          </w:p>
        </w:tc>
      </w:tr>
    </w:tbl>
    <w:p w:rsidR="009F363D" w:rsidRPr="00D26F76" w:rsidRDefault="009F363D" w:rsidP="00CD1568">
      <w:pPr>
        <w:spacing w:before="120" w:line="280" w:lineRule="atLeast"/>
        <w:ind w:right="-57"/>
        <w:jc w:val="both"/>
        <w:rPr>
          <w:rFonts w:ascii="Arial" w:hAnsi="Arial" w:cs="Arial"/>
          <w:color w:val="FF0000"/>
          <w:sz w:val="22"/>
          <w:szCs w:val="22"/>
        </w:rPr>
      </w:pPr>
      <w:r w:rsidRPr="00D26F76">
        <w:rPr>
          <w:rFonts w:ascii="Arial" w:hAnsi="Arial" w:cs="Arial"/>
          <w:sz w:val="22"/>
          <w:szCs w:val="22"/>
        </w:rPr>
        <w:t>Grup’un aldığı teminat ve ipotekler, ticari alacakları için alınmış olup, gayrimenkul ipoteklerinin ödeme yapılmadığı durumunda mahkeme kararıyla satışı istenmektedir. Banka teminat mektubu ve alınan teminat senedi ise, nakde dönüştürülüp kullanılmaktadır.</w:t>
      </w:r>
    </w:p>
    <w:p w:rsidR="009F363D" w:rsidRPr="00D26F76" w:rsidRDefault="009F363D" w:rsidP="00CD1568">
      <w:pPr>
        <w:spacing w:line="280" w:lineRule="atLeast"/>
        <w:ind w:right="-57"/>
        <w:jc w:val="both"/>
        <w:rPr>
          <w:rFonts w:ascii="Arial" w:hAnsi="Arial" w:cs="Arial"/>
          <w:sz w:val="22"/>
          <w:szCs w:val="22"/>
        </w:rPr>
      </w:pPr>
      <w:r w:rsidRPr="00D26F76">
        <w:rPr>
          <w:rFonts w:ascii="Arial" w:hAnsi="Arial" w:cs="Arial"/>
          <w:sz w:val="22"/>
          <w:szCs w:val="22"/>
        </w:rPr>
        <w:t>Borçlu temerrüde düşmesi halinde, dava neticesine bağlı olarak teminatlar nakde çevrilmektedir.</w:t>
      </w:r>
    </w:p>
    <w:p w:rsidR="00C07AF5" w:rsidRPr="00C07AF5" w:rsidRDefault="009F363D" w:rsidP="0006113B">
      <w:pPr>
        <w:tabs>
          <w:tab w:val="left" w:pos="288"/>
          <w:tab w:val="left" w:pos="576"/>
          <w:tab w:val="decimal" w:pos="5184"/>
          <w:tab w:val="decimal" w:pos="6336"/>
          <w:tab w:val="decimal" w:pos="7488"/>
          <w:tab w:val="decimal" w:pos="8568"/>
        </w:tabs>
        <w:spacing w:before="120" w:line="280" w:lineRule="atLeast"/>
        <w:jc w:val="both"/>
        <w:rPr>
          <w:rFonts w:ascii="Arial" w:hAnsi="Arial" w:cs="Arial"/>
          <w:sz w:val="22"/>
          <w:szCs w:val="22"/>
        </w:rPr>
      </w:pPr>
      <w:r w:rsidRPr="00D26F76">
        <w:rPr>
          <w:rFonts w:ascii="Arial" w:hAnsi="Arial" w:cs="Arial"/>
          <w:b/>
          <w:sz w:val="22"/>
          <w:szCs w:val="22"/>
        </w:rPr>
        <w:t xml:space="preserve">e) </w:t>
      </w:r>
      <w:r w:rsidR="00B27DB4">
        <w:rPr>
          <w:rFonts w:ascii="Arial" w:hAnsi="Arial" w:cs="Arial"/>
          <w:sz w:val="22"/>
          <w:szCs w:val="22"/>
        </w:rPr>
        <w:t>30 Haziran</w:t>
      </w:r>
      <w:r w:rsidR="00B57BA6" w:rsidRPr="00D26F76">
        <w:rPr>
          <w:rFonts w:ascii="Arial" w:hAnsi="Arial" w:cs="Arial"/>
          <w:sz w:val="22"/>
          <w:szCs w:val="22"/>
        </w:rPr>
        <w:t xml:space="preserve"> </w:t>
      </w:r>
      <w:r w:rsidR="00D26F76">
        <w:rPr>
          <w:rFonts w:ascii="Arial" w:hAnsi="Arial" w:cs="Arial"/>
          <w:sz w:val="22"/>
          <w:szCs w:val="22"/>
        </w:rPr>
        <w:t>2016</w:t>
      </w:r>
      <w:r w:rsidRPr="00D26F76">
        <w:rPr>
          <w:rFonts w:ascii="Arial" w:hAnsi="Arial" w:cs="Arial"/>
          <w:sz w:val="22"/>
          <w:szCs w:val="22"/>
        </w:rPr>
        <w:t xml:space="preserve"> tarihi itibariyle </w:t>
      </w:r>
      <w:r w:rsidR="00C07AF5" w:rsidRPr="00C07AF5">
        <w:rPr>
          <w:rFonts w:ascii="Arial" w:hAnsi="Arial" w:cs="Arial"/>
          <w:sz w:val="22"/>
          <w:szCs w:val="22"/>
        </w:rPr>
        <w:t xml:space="preserve">Grup’a karşı açılmış </w:t>
      </w:r>
      <w:r w:rsidR="00C07AF5" w:rsidRPr="00CD0DAA">
        <w:rPr>
          <w:rFonts w:ascii="Arial" w:hAnsi="Arial" w:cs="Arial"/>
          <w:sz w:val="22"/>
          <w:szCs w:val="22"/>
        </w:rPr>
        <w:t>110.582</w:t>
      </w:r>
      <w:r w:rsidR="00C07AF5" w:rsidRPr="00C07AF5">
        <w:rPr>
          <w:rFonts w:ascii="Arial" w:hAnsi="Arial" w:cs="Arial"/>
          <w:sz w:val="22"/>
          <w:szCs w:val="22"/>
        </w:rPr>
        <w:t xml:space="preserve"> TL tutarında dava mevcut olup, bu tutarın 87.924 TL’si için ekteki finansal tablolarda karşılık ayrılmıştır (31.12.</w:t>
      </w:r>
      <w:r w:rsidR="00C07AF5">
        <w:rPr>
          <w:rFonts w:ascii="Arial" w:hAnsi="Arial" w:cs="Arial"/>
          <w:sz w:val="22"/>
          <w:szCs w:val="22"/>
        </w:rPr>
        <w:t>2015</w:t>
      </w:r>
      <w:r w:rsidR="00C07AF5" w:rsidRPr="00C07AF5">
        <w:rPr>
          <w:rFonts w:ascii="Arial" w:hAnsi="Arial" w:cs="Arial"/>
          <w:sz w:val="22"/>
          <w:szCs w:val="22"/>
        </w:rPr>
        <w:t>: 110.582</w:t>
      </w:r>
      <w:r w:rsidR="00C07AF5">
        <w:rPr>
          <w:rFonts w:ascii="Arial" w:hAnsi="Arial" w:cs="Arial"/>
          <w:sz w:val="22"/>
          <w:szCs w:val="22"/>
        </w:rPr>
        <w:t xml:space="preserve"> </w:t>
      </w:r>
      <w:r w:rsidR="00C07AF5" w:rsidRPr="00C07AF5">
        <w:rPr>
          <w:rFonts w:ascii="Arial" w:hAnsi="Arial" w:cs="Arial"/>
          <w:sz w:val="22"/>
          <w:szCs w:val="22"/>
        </w:rPr>
        <w:t>TL Grup’a karşı açılmış dava).</w:t>
      </w:r>
    </w:p>
    <w:p w:rsidR="009F363D" w:rsidRPr="00D26F76" w:rsidRDefault="004E001C" w:rsidP="0006113B">
      <w:pPr>
        <w:pStyle w:val="Balk1"/>
        <w:spacing w:before="120" w:after="60" w:line="240" w:lineRule="atLeast"/>
        <w:rPr>
          <w:rFonts w:ascii="Arial" w:hAnsi="Arial" w:cs="Arial"/>
          <w:szCs w:val="24"/>
        </w:rPr>
      </w:pPr>
      <w:bookmarkStart w:id="75" w:name="_Toc347263339"/>
      <w:bookmarkStart w:id="76" w:name="_Toc449787912"/>
      <w:r>
        <w:rPr>
          <w:rFonts w:ascii="Arial" w:hAnsi="Arial" w:cs="Arial"/>
          <w:szCs w:val="24"/>
        </w:rPr>
        <w:t>Not 11</w:t>
      </w:r>
      <w:r w:rsidR="009F363D" w:rsidRPr="00D26F76">
        <w:rPr>
          <w:rFonts w:ascii="Arial" w:hAnsi="Arial" w:cs="Arial"/>
          <w:szCs w:val="24"/>
        </w:rPr>
        <w:t xml:space="preserve"> - </w:t>
      </w:r>
      <w:bookmarkEnd w:id="75"/>
      <w:r w:rsidR="00826521" w:rsidRPr="00D26F76">
        <w:rPr>
          <w:rFonts w:ascii="Arial" w:hAnsi="Arial" w:cs="Arial"/>
          <w:szCs w:val="24"/>
        </w:rPr>
        <w:t>Peşin Ödenmiş Giderler</w:t>
      </w:r>
      <w:r w:rsidR="0019393D" w:rsidRPr="00D26F76">
        <w:rPr>
          <w:rFonts w:ascii="Arial" w:hAnsi="Arial" w:cs="Arial"/>
          <w:szCs w:val="24"/>
        </w:rPr>
        <w:t xml:space="preserve"> ve Ertelenmiş Gelirler</w:t>
      </w:r>
      <w:bookmarkEnd w:id="76"/>
    </w:p>
    <w:tbl>
      <w:tblPr>
        <w:tblW w:w="8863" w:type="dxa"/>
        <w:tblInd w:w="70" w:type="dxa"/>
        <w:tblCellMar>
          <w:left w:w="70" w:type="dxa"/>
          <w:right w:w="70" w:type="dxa"/>
        </w:tblCellMar>
        <w:tblLook w:val="0000" w:firstRow="0" w:lastRow="0" w:firstColumn="0" w:lastColumn="0" w:noHBand="0" w:noVBand="0"/>
      </w:tblPr>
      <w:tblGrid>
        <w:gridCol w:w="6379"/>
        <w:gridCol w:w="1242"/>
        <w:gridCol w:w="1242"/>
      </w:tblGrid>
      <w:tr w:rsidR="00E37AD9" w:rsidRPr="00D26F76" w:rsidTr="0006113B">
        <w:trPr>
          <w:trHeight w:val="300"/>
        </w:trPr>
        <w:tc>
          <w:tcPr>
            <w:tcW w:w="6379" w:type="dxa"/>
            <w:tcBorders>
              <w:top w:val="nil"/>
              <w:left w:val="nil"/>
              <w:bottom w:val="nil"/>
              <w:right w:val="nil"/>
            </w:tcBorders>
            <w:shd w:val="clear" w:color="auto" w:fill="FFFFFF"/>
          </w:tcPr>
          <w:p w:rsidR="00E37AD9" w:rsidRPr="00D26F76" w:rsidRDefault="00E37AD9" w:rsidP="004771B8">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E37AD9" w:rsidRPr="00D26F76" w:rsidRDefault="0016561C" w:rsidP="00FE4D84">
            <w:pPr>
              <w:jc w:val="right"/>
              <w:rPr>
                <w:rFonts w:ascii="Arial" w:hAnsi="Arial" w:cs="Arial"/>
                <w:b/>
                <w:bCs/>
                <w:sz w:val="22"/>
                <w:szCs w:val="22"/>
              </w:rPr>
            </w:pPr>
            <w:r>
              <w:rPr>
                <w:rFonts w:ascii="Arial" w:hAnsi="Arial" w:cs="Arial"/>
                <w:b/>
                <w:bCs/>
                <w:sz w:val="22"/>
                <w:szCs w:val="22"/>
              </w:rPr>
              <w:t>30.06</w:t>
            </w:r>
            <w:r w:rsidR="00E37AD9" w:rsidRPr="00D26F76">
              <w:rPr>
                <w:rFonts w:ascii="Arial" w:hAnsi="Arial" w:cs="Arial"/>
                <w:b/>
                <w:bCs/>
                <w:sz w:val="22"/>
                <w:szCs w:val="22"/>
              </w:rPr>
              <w:t>.</w:t>
            </w:r>
            <w:r w:rsidR="00D26F76">
              <w:rPr>
                <w:rFonts w:ascii="Arial" w:hAnsi="Arial" w:cs="Arial"/>
                <w:b/>
                <w:bCs/>
                <w:sz w:val="22"/>
                <w:szCs w:val="22"/>
              </w:rPr>
              <w:t>2016</w:t>
            </w:r>
          </w:p>
        </w:tc>
        <w:tc>
          <w:tcPr>
            <w:tcW w:w="1242" w:type="dxa"/>
            <w:tcBorders>
              <w:top w:val="single" w:sz="4" w:space="0" w:color="auto"/>
              <w:left w:val="nil"/>
              <w:bottom w:val="single" w:sz="4" w:space="0" w:color="auto"/>
              <w:right w:val="nil"/>
            </w:tcBorders>
            <w:shd w:val="clear" w:color="auto" w:fill="FFFFFF"/>
            <w:vAlign w:val="bottom"/>
          </w:tcPr>
          <w:p w:rsidR="00E37AD9" w:rsidRPr="00D26F76" w:rsidRDefault="00E37AD9" w:rsidP="00FE4D84">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1676BA" w:rsidRPr="00D26F76" w:rsidTr="0006113B">
        <w:trPr>
          <w:trHeight w:val="300"/>
        </w:trPr>
        <w:tc>
          <w:tcPr>
            <w:tcW w:w="6379" w:type="dxa"/>
            <w:tcBorders>
              <w:top w:val="nil"/>
              <w:left w:val="nil"/>
              <w:bottom w:val="nil"/>
              <w:right w:val="nil"/>
            </w:tcBorders>
            <w:shd w:val="clear" w:color="auto" w:fill="FFFFFF"/>
            <w:vAlign w:val="bottom"/>
          </w:tcPr>
          <w:p w:rsidR="001676BA" w:rsidRPr="00D26F76" w:rsidRDefault="001676BA" w:rsidP="001676BA">
            <w:pPr>
              <w:rPr>
                <w:rFonts w:ascii="Arial" w:hAnsi="Arial" w:cs="Arial"/>
                <w:sz w:val="22"/>
                <w:szCs w:val="22"/>
              </w:rPr>
            </w:pPr>
            <w:r w:rsidRPr="00D26F76">
              <w:rPr>
                <w:rFonts w:ascii="Arial" w:hAnsi="Arial" w:cs="Arial"/>
                <w:sz w:val="22"/>
                <w:szCs w:val="22"/>
              </w:rPr>
              <w:t xml:space="preserve">Verilen avanslar </w:t>
            </w:r>
            <w:r w:rsidRPr="00D26F76">
              <w:rPr>
                <w:rFonts w:ascii="Arial" w:hAnsi="Arial" w:cs="Arial"/>
                <w:b/>
                <w:sz w:val="22"/>
                <w:szCs w:val="22"/>
              </w:rPr>
              <w:t>(</w:t>
            </w:r>
            <w:r w:rsidRPr="00D26F76">
              <w:rPr>
                <w:rFonts w:ascii="Arial" w:hAnsi="Arial" w:cs="Arial"/>
                <w:b/>
                <w:sz w:val="22"/>
                <w:szCs w:val="22"/>
                <w:lang w:val="en-US"/>
              </w:rPr>
              <w:t>*)</w:t>
            </w:r>
          </w:p>
        </w:tc>
        <w:tc>
          <w:tcPr>
            <w:tcW w:w="1242" w:type="dxa"/>
            <w:tcBorders>
              <w:top w:val="nil"/>
              <w:left w:val="nil"/>
              <w:bottom w:val="nil"/>
              <w:right w:val="nil"/>
            </w:tcBorders>
            <w:shd w:val="clear" w:color="auto" w:fill="FFFFFF"/>
            <w:vAlign w:val="bottom"/>
          </w:tcPr>
          <w:p w:rsidR="001676BA" w:rsidRDefault="001676BA" w:rsidP="001676BA">
            <w:pPr>
              <w:jc w:val="right"/>
              <w:rPr>
                <w:rFonts w:ascii="Arial" w:hAnsi="Arial" w:cs="Arial"/>
                <w:sz w:val="22"/>
                <w:szCs w:val="22"/>
              </w:rPr>
            </w:pPr>
            <w:r>
              <w:rPr>
                <w:rFonts w:ascii="Arial" w:hAnsi="Arial" w:cs="Arial"/>
                <w:sz w:val="22"/>
                <w:szCs w:val="22"/>
              </w:rPr>
              <w:t>2.550.000</w:t>
            </w:r>
          </w:p>
        </w:tc>
        <w:tc>
          <w:tcPr>
            <w:tcW w:w="1242" w:type="dxa"/>
            <w:tcBorders>
              <w:top w:val="nil"/>
              <w:left w:val="nil"/>
              <w:bottom w:val="nil"/>
              <w:right w:val="nil"/>
            </w:tcBorders>
            <w:shd w:val="clear" w:color="auto" w:fill="FFFFFF"/>
            <w:vAlign w:val="bottom"/>
          </w:tcPr>
          <w:p w:rsidR="001676BA" w:rsidRPr="00AF56C0" w:rsidRDefault="001676BA" w:rsidP="001676BA">
            <w:pPr>
              <w:jc w:val="right"/>
              <w:rPr>
                <w:rFonts w:ascii="Arial" w:hAnsi="Arial" w:cs="Arial"/>
                <w:sz w:val="22"/>
                <w:szCs w:val="22"/>
              </w:rPr>
            </w:pPr>
            <w:r w:rsidRPr="00AF56C0">
              <w:rPr>
                <w:rFonts w:ascii="Arial" w:hAnsi="Arial" w:cs="Arial"/>
                <w:sz w:val="22"/>
                <w:szCs w:val="22"/>
              </w:rPr>
              <w:t>2.550.000</w:t>
            </w:r>
          </w:p>
        </w:tc>
      </w:tr>
      <w:tr w:rsidR="001676BA" w:rsidRPr="00D26F76" w:rsidTr="0006113B">
        <w:trPr>
          <w:trHeight w:val="300"/>
        </w:trPr>
        <w:tc>
          <w:tcPr>
            <w:tcW w:w="6379" w:type="dxa"/>
            <w:tcBorders>
              <w:top w:val="nil"/>
              <w:left w:val="nil"/>
              <w:bottom w:val="nil"/>
              <w:right w:val="nil"/>
            </w:tcBorders>
            <w:shd w:val="clear" w:color="auto" w:fill="FFFFFF"/>
            <w:vAlign w:val="bottom"/>
          </w:tcPr>
          <w:p w:rsidR="001676BA" w:rsidRPr="00D26F76" w:rsidRDefault="001676BA" w:rsidP="001676BA">
            <w:pPr>
              <w:rPr>
                <w:rFonts w:ascii="Arial" w:hAnsi="Arial" w:cs="Arial"/>
                <w:sz w:val="22"/>
                <w:szCs w:val="22"/>
              </w:rPr>
            </w:pPr>
            <w:r w:rsidRPr="00D26F76">
              <w:rPr>
                <w:rFonts w:ascii="Arial" w:hAnsi="Arial" w:cs="Arial"/>
                <w:sz w:val="22"/>
                <w:szCs w:val="22"/>
              </w:rPr>
              <w:t>İş avansları</w:t>
            </w:r>
          </w:p>
        </w:tc>
        <w:tc>
          <w:tcPr>
            <w:tcW w:w="1242" w:type="dxa"/>
            <w:tcBorders>
              <w:top w:val="nil"/>
              <w:left w:val="nil"/>
              <w:bottom w:val="nil"/>
              <w:right w:val="nil"/>
            </w:tcBorders>
            <w:shd w:val="clear" w:color="auto" w:fill="FFFFFF"/>
            <w:vAlign w:val="bottom"/>
          </w:tcPr>
          <w:p w:rsidR="001676BA" w:rsidRDefault="001676BA" w:rsidP="001676BA">
            <w:pPr>
              <w:jc w:val="right"/>
              <w:rPr>
                <w:rFonts w:ascii="Arial" w:hAnsi="Arial" w:cs="Arial"/>
                <w:sz w:val="22"/>
                <w:szCs w:val="22"/>
              </w:rPr>
            </w:pPr>
            <w:r>
              <w:rPr>
                <w:rFonts w:ascii="Arial" w:hAnsi="Arial" w:cs="Arial"/>
                <w:sz w:val="22"/>
                <w:szCs w:val="22"/>
              </w:rPr>
              <w:t>685.000</w:t>
            </w:r>
          </w:p>
        </w:tc>
        <w:tc>
          <w:tcPr>
            <w:tcW w:w="1242" w:type="dxa"/>
            <w:tcBorders>
              <w:top w:val="nil"/>
              <w:left w:val="nil"/>
              <w:bottom w:val="nil"/>
              <w:right w:val="nil"/>
            </w:tcBorders>
            <w:shd w:val="clear" w:color="auto" w:fill="FFFFFF"/>
            <w:vAlign w:val="bottom"/>
          </w:tcPr>
          <w:p w:rsidR="001676BA" w:rsidRPr="00AF56C0" w:rsidRDefault="001676BA" w:rsidP="001676BA">
            <w:pPr>
              <w:jc w:val="right"/>
              <w:rPr>
                <w:rFonts w:ascii="Arial" w:hAnsi="Arial" w:cs="Arial"/>
                <w:sz w:val="22"/>
                <w:szCs w:val="22"/>
              </w:rPr>
            </w:pPr>
            <w:r w:rsidRPr="00AF56C0">
              <w:rPr>
                <w:rFonts w:ascii="Arial" w:hAnsi="Arial" w:cs="Arial"/>
                <w:sz w:val="22"/>
                <w:szCs w:val="22"/>
              </w:rPr>
              <w:t>885.000</w:t>
            </w:r>
          </w:p>
        </w:tc>
      </w:tr>
      <w:tr w:rsidR="001676BA" w:rsidRPr="00D26F76" w:rsidTr="0006113B">
        <w:trPr>
          <w:trHeight w:val="300"/>
        </w:trPr>
        <w:tc>
          <w:tcPr>
            <w:tcW w:w="6379" w:type="dxa"/>
            <w:tcBorders>
              <w:top w:val="nil"/>
              <w:left w:val="nil"/>
              <w:bottom w:val="single" w:sz="4" w:space="0" w:color="auto"/>
              <w:right w:val="nil"/>
            </w:tcBorders>
            <w:shd w:val="clear" w:color="auto" w:fill="FFFFFF"/>
          </w:tcPr>
          <w:p w:rsidR="001676BA" w:rsidRPr="00D26F76" w:rsidRDefault="001676BA" w:rsidP="001676BA">
            <w:pPr>
              <w:rPr>
                <w:rFonts w:ascii="Arial" w:hAnsi="Arial" w:cs="Arial"/>
                <w:sz w:val="22"/>
                <w:szCs w:val="22"/>
              </w:rPr>
            </w:pPr>
            <w:r w:rsidRPr="00D26F76">
              <w:rPr>
                <w:rFonts w:ascii="Arial" w:hAnsi="Arial" w:cs="Arial"/>
                <w:sz w:val="22"/>
                <w:szCs w:val="22"/>
              </w:rPr>
              <w:t>Gelecek Aylara Ait Giderler</w:t>
            </w:r>
          </w:p>
        </w:tc>
        <w:tc>
          <w:tcPr>
            <w:tcW w:w="1242" w:type="dxa"/>
            <w:tcBorders>
              <w:top w:val="nil"/>
              <w:left w:val="nil"/>
              <w:bottom w:val="single" w:sz="4" w:space="0" w:color="auto"/>
              <w:right w:val="nil"/>
            </w:tcBorders>
            <w:shd w:val="clear" w:color="auto" w:fill="FFFFFF"/>
            <w:vAlign w:val="bottom"/>
          </w:tcPr>
          <w:p w:rsidR="001676BA" w:rsidRDefault="001676BA" w:rsidP="001676BA">
            <w:pPr>
              <w:jc w:val="right"/>
              <w:rPr>
                <w:rFonts w:ascii="Arial" w:hAnsi="Arial" w:cs="Arial"/>
                <w:sz w:val="22"/>
                <w:szCs w:val="22"/>
              </w:rPr>
            </w:pPr>
            <w:r>
              <w:rPr>
                <w:rFonts w:ascii="Arial" w:hAnsi="Arial" w:cs="Arial"/>
                <w:sz w:val="22"/>
                <w:szCs w:val="22"/>
              </w:rPr>
              <w:t>51.364</w:t>
            </w:r>
          </w:p>
        </w:tc>
        <w:tc>
          <w:tcPr>
            <w:tcW w:w="1242" w:type="dxa"/>
            <w:tcBorders>
              <w:top w:val="nil"/>
              <w:left w:val="nil"/>
              <w:bottom w:val="single" w:sz="4" w:space="0" w:color="auto"/>
              <w:right w:val="nil"/>
            </w:tcBorders>
            <w:shd w:val="clear" w:color="auto" w:fill="FFFFFF"/>
            <w:vAlign w:val="center"/>
          </w:tcPr>
          <w:p w:rsidR="001676BA" w:rsidRPr="00AF56C0" w:rsidRDefault="001676BA" w:rsidP="001676BA">
            <w:pPr>
              <w:jc w:val="right"/>
              <w:rPr>
                <w:rFonts w:ascii="Arial" w:hAnsi="Arial" w:cs="Arial"/>
                <w:sz w:val="22"/>
                <w:szCs w:val="22"/>
              </w:rPr>
            </w:pPr>
            <w:r w:rsidRPr="00AF56C0">
              <w:rPr>
                <w:rFonts w:ascii="Arial" w:hAnsi="Arial" w:cs="Arial"/>
                <w:sz w:val="22"/>
                <w:szCs w:val="22"/>
              </w:rPr>
              <w:t>-</w:t>
            </w:r>
          </w:p>
        </w:tc>
      </w:tr>
      <w:tr w:rsidR="001676BA" w:rsidRPr="00D26F76" w:rsidTr="00822A96">
        <w:trPr>
          <w:trHeight w:val="315"/>
        </w:trPr>
        <w:tc>
          <w:tcPr>
            <w:tcW w:w="6379" w:type="dxa"/>
            <w:tcBorders>
              <w:top w:val="single" w:sz="4" w:space="0" w:color="auto"/>
              <w:left w:val="nil"/>
              <w:bottom w:val="single" w:sz="4" w:space="0" w:color="auto"/>
              <w:right w:val="nil"/>
            </w:tcBorders>
            <w:shd w:val="clear" w:color="auto" w:fill="FFFFFF"/>
          </w:tcPr>
          <w:p w:rsidR="001676BA" w:rsidRPr="00AA2600" w:rsidRDefault="001676BA" w:rsidP="001676BA">
            <w:pPr>
              <w:rPr>
                <w:rFonts w:ascii="Arial" w:hAnsi="Arial" w:cs="Arial"/>
                <w:b/>
                <w:sz w:val="22"/>
                <w:szCs w:val="22"/>
              </w:rPr>
            </w:pPr>
            <w:r w:rsidRPr="00AA2600">
              <w:rPr>
                <w:rFonts w:ascii="Arial" w:hAnsi="Arial" w:cs="Arial"/>
                <w:b/>
                <w:sz w:val="22"/>
                <w:szCs w:val="22"/>
              </w:rPr>
              <w:t>Peşin Ödenmiş Giderler (Kısa Vadeli)</w:t>
            </w:r>
          </w:p>
        </w:tc>
        <w:tc>
          <w:tcPr>
            <w:tcW w:w="1242" w:type="dxa"/>
            <w:tcBorders>
              <w:top w:val="single" w:sz="4" w:space="0" w:color="auto"/>
              <w:left w:val="nil"/>
              <w:bottom w:val="single" w:sz="4" w:space="0" w:color="auto"/>
              <w:right w:val="nil"/>
            </w:tcBorders>
            <w:shd w:val="clear" w:color="auto" w:fill="FFFFFF"/>
            <w:vAlign w:val="center"/>
          </w:tcPr>
          <w:p w:rsidR="001676BA" w:rsidRDefault="001676BA" w:rsidP="001676BA">
            <w:pPr>
              <w:jc w:val="right"/>
              <w:rPr>
                <w:rFonts w:ascii="Arial" w:hAnsi="Arial" w:cs="Arial"/>
                <w:b/>
                <w:bCs/>
                <w:sz w:val="22"/>
                <w:szCs w:val="22"/>
              </w:rPr>
            </w:pPr>
            <w:r>
              <w:rPr>
                <w:rFonts w:ascii="Arial" w:hAnsi="Arial" w:cs="Arial"/>
                <w:b/>
                <w:bCs/>
                <w:sz w:val="22"/>
                <w:szCs w:val="22"/>
              </w:rPr>
              <w:t>3.286.364</w:t>
            </w:r>
          </w:p>
        </w:tc>
        <w:tc>
          <w:tcPr>
            <w:tcW w:w="1242" w:type="dxa"/>
            <w:tcBorders>
              <w:top w:val="single" w:sz="4" w:space="0" w:color="auto"/>
              <w:left w:val="nil"/>
              <w:bottom w:val="single" w:sz="4" w:space="0" w:color="auto"/>
              <w:right w:val="nil"/>
            </w:tcBorders>
            <w:shd w:val="clear" w:color="auto" w:fill="FFFFFF"/>
            <w:vAlign w:val="center"/>
          </w:tcPr>
          <w:p w:rsidR="001676BA" w:rsidRPr="00AF56C0" w:rsidRDefault="001676BA" w:rsidP="001676BA">
            <w:pPr>
              <w:jc w:val="right"/>
              <w:rPr>
                <w:rFonts w:ascii="Arial" w:hAnsi="Arial" w:cs="Arial"/>
                <w:b/>
                <w:bCs/>
                <w:sz w:val="22"/>
                <w:szCs w:val="22"/>
              </w:rPr>
            </w:pPr>
            <w:r w:rsidRPr="00AF56C0">
              <w:rPr>
                <w:rFonts w:ascii="Arial" w:hAnsi="Arial" w:cs="Arial"/>
                <w:b/>
                <w:bCs/>
                <w:sz w:val="22"/>
                <w:szCs w:val="22"/>
              </w:rPr>
              <w:t>3.435.000</w:t>
            </w:r>
          </w:p>
        </w:tc>
      </w:tr>
      <w:tr w:rsidR="00CD1568" w:rsidRPr="00D26F76" w:rsidTr="0006113B">
        <w:trPr>
          <w:trHeight w:val="300"/>
        </w:trPr>
        <w:tc>
          <w:tcPr>
            <w:tcW w:w="6379" w:type="dxa"/>
            <w:tcBorders>
              <w:top w:val="nil"/>
              <w:left w:val="nil"/>
              <w:right w:val="nil"/>
            </w:tcBorders>
            <w:shd w:val="clear" w:color="auto" w:fill="FFFFFF"/>
            <w:vAlign w:val="bottom"/>
          </w:tcPr>
          <w:p w:rsidR="00CD1568" w:rsidRPr="00CD1568" w:rsidRDefault="00CD1568" w:rsidP="00CD1568">
            <w:pPr>
              <w:rPr>
                <w:rFonts w:ascii="Arial" w:hAnsi="Arial" w:cs="Arial"/>
                <w:sz w:val="10"/>
                <w:szCs w:val="10"/>
              </w:rPr>
            </w:pPr>
          </w:p>
          <w:p w:rsidR="00CD1568" w:rsidRPr="00D26F76" w:rsidRDefault="00CD1568" w:rsidP="00CD1568">
            <w:pPr>
              <w:rPr>
                <w:rFonts w:ascii="Arial" w:hAnsi="Arial" w:cs="Arial"/>
                <w:sz w:val="22"/>
                <w:szCs w:val="22"/>
              </w:rPr>
            </w:pPr>
            <w:r w:rsidRPr="00D26F76">
              <w:rPr>
                <w:rFonts w:ascii="Arial" w:hAnsi="Arial" w:cs="Arial"/>
                <w:sz w:val="22"/>
                <w:szCs w:val="22"/>
              </w:rPr>
              <w:t xml:space="preserve">Verilen avanslar </w:t>
            </w:r>
            <w:r w:rsidRPr="00AF56C0">
              <w:rPr>
                <w:rFonts w:ascii="Arial" w:hAnsi="Arial" w:cs="Arial"/>
                <w:b/>
                <w:sz w:val="22"/>
                <w:szCs w:val="22"/>
              </w:rPr>
              <w:t>(</w:t>
            </w:r>
            <w:r w:rsidRPr="00AF56C0">
              <w:rPr>
                <w:rFonts w:ascii="Arial" w:hAnsi="Arial" w:cs="Arial"/>
                <w:b/>
                <w:sz w:val="22"/>
                <w:szCs w:val="22"/>
                <w:lang w:val="en-US"/>
              </w:rPr>
              <w:t>**)</w:t>
            </w:r>
          </w:p>
        </w:tc>
        <w:tc>
          <w:tcPr>
            <w:tcW w:w="1242" w:type="dxa"/>
            <w:tcBorders>
              <w:top w:val="nil"/>
              <w:left w:val="nil"/>
              <w:right w:val="nil"/>
            </w:tcBorders>
            <w:shd w:val="clear" w:color="auto" w:fill="FFFFFF"/>
            <w:vAlign w:val="bottom"/>
          </w:tcPr>
          <w:p w:rsidR="00CD1568" w:rsidRDefault="001676BA" w:rsidP="00CD1568">
            <w:pPr>
              <w:jc w:val="right"/>
              <w:rPr>
                <w:rFonts w:ascii="Arial" w:hAnsi="Arial" w:cs="Arial"/>
                <w:sz w:val="22"/>
                <w:szCs w:val="22"/>
              </w:rPr>
            </w:pPr>
            <w:r>
              <w:rPr>
                <w:rFonts w:ascii="Arial" w:hAnsi="Arial" w:cs="Arial"/>
                <w:sz w:val="22"/>
                <w:szCs w:val="22"/>
              </w:rPr>
              <w:t>-</w:t>
            </w:r>
          </w:p>
        </w:tc>
        <w:tc>
          <w:tcPr>
            <w:tcW w:w="1242" w:type="dxa"/>
            <w:tcBorders>
              <w:top w:val="nil"/>
              <w:left w:val="nil"/>
              <w:right w:val="nil"/>
            </w:tcBorders>
            <w:shd w:val="clear" w:color="auto" w:fill="FFFFFF"/>
            <w:vAlign w:val="bottom"/>
          </w:tcPr>
          <w:p w:rsidR="00CD1568" w:rsidRPr="00AF56C0" w:rsidRDefault="00CD1568" w:rsidP="00CD1568">
            <w:pPr>
              <w:jc w:val="right"/>
              <w:rPr>
                <w:rFonts w:ascii="Arial" w:hAnsi="Arial" w:cs="Arial"/>
                <w:sz w:val="22"/>
                <w:szCs w:val="22"/>
              </w:rPr>
            </w:pPr>
            <w:r w:rsidRPr="00AF56C0">
              <w:rPr>
                <w:rFonts w:ascii="Arial" w:hAnsi="Arial" w:cs="Arial"/>
                <w:sz w:val="22"/>
                <w:szCs w:val="22"/>
              </w:rPr>
              <w:t>4.505.283</w:t>
            </w:r>
          </w:p>
        </w:tc>
      </w:tr>
      <w:tr w:rsidR="00CD1568" w:rsidRPr="00D26F76" w:rsidTr="0006113B">
        <w:trPr>
          <w:trHeight w:val="300"/>
        </w:trPr>
        <w:tc>
          <w:tcPr>
            <w:tcW w:w="6379" w:type="dxa"/>
            <w:tcBorders>
              <w:top w:val="nil"/>
              <w:left w:val="nil"/>
              <w:bottom w:val="single" w:sz="4" w:space="0" w:color="auto"/>
              <w:right w:val="nil"/>
            </w:tcBorders>
            <w:shd w:val="clear" w:color="auto" w:fill="FFFFFF"/>
            <w:vAlign w:val="bottom"/>
          </w:tcPr>
          <w:p w:rsidR="00CD1568" w:rsidRPr="00D26F76" w:rsidRDefault="00CD1568" w:rsidP="00CD1568">
            <w:pPr>
              <w:rPr>
                <w:rFonts w:ascii="Arial" w:hAnsi="Arial" w:cs="Arial"/>
                <w:sz w:val="22"/>
                <w:szCs w:val="22"/>
              </w:rPr>
            </w:pPr>
            <w:r w:rsidRPr="00D26F76">
              <w:rPr>
                <w:rFonts w:ascii="Arial" w:hAnsi="Arial" w:cs="Arial"/>
                <w:sz w:val="22"/>
                <w:szCs w:val="22"/>
              </w:rPr>
              <w:t>Gelecek yıllara ait giderler</w:t>
            </w:r>
          </w:p>
        </w:tc>
        <w:tc>
          <w:tcPr>
            <w:tcW w:w="1242" w:type="dxa"/>
            <w:tcBorders>
              <w:top w:val="nil"/>
              <w:left w:val="nil"/>
              <w:bottom w:val="single" w:sz="4" w:space="0" w:color="auto"/>
              <w:right w:val="nil"/>
            </w:tcBorders>
            <w:shd w:val="clear" w:color="auto" w:fill="FFFFFF"/>
            <w:vAlign w:val="bottom"/>
          </w:tcPr>
          <w:p w:rsidR="00CD1568" w:rsidRDefault="001676BA" w:rsidP="001676BA">
            <w:pPr>
              <w:jc w:val="right"/>
              <w:rPr>
                <w:rFonts w:ascii="Arial" w:hAnsi="Arial" w:cs="Arial"/>
                <w:sz w:val="22"/>
                <w:szCs w:val="22"/>
              </w:rPr>
            </w:pPr>
            <w:r>
              <w:rPr>
                <w:rFonts w:ascii="Arial" w:hAnsi="Arial" w:cs="Arial"/>
                <w:sz w:val="22"/>
                <w:szCs w:val="22"/>
              </w:rPr>
              <w:t>1.032</w:t>
            </w:r>
          </w:p>
        </w:tc>
        <w:tc>
          <w:tcPr>
            <w:tcW w:w="1242" w:type="dxa"/>
            <w:tcBorders>
              <w:top w:val="nil"/>
              <w:left w:val="nil"/>
              <w:bottom w:val="single" w:sz="4" w:space="0" w:color="auto"/>
              <w:right w:val="nil"/>
            </w:tcBorders>
            <w:shd w:val="clear" w:color="auto" w:fill="FFFFFF"/>
            <w:vAlign w:val="bottom"/>
          </w:tcPr>
          <w:p w:rsidR="00CD1568" w:rsidRPr="00AF56C0" w:rsidRDefault="00CD1568" w:rsidP="00CD1568">
            <w:pPr>
              <w:jc w:val="right"/>
              <w:rPr>
                <w:rFonts w:ascii="Arial" w:hAnsi="Arial" w:cs="Arial"/>
                <w:sz w:val="22"/>
                <w:szCs w:val="22"/>
              </w:rPr>
            </w:pPr>
            <w:r w:rsidRPr="00AF56C0">
              <w:rPr>
                <w:rFonts w:ascii="Arial" w:hAnsi="Arial" w:cs="Arial"/>
                <w:sz w:val="22"/>
                <w:szCs w:val="22"/>
              </w:rPr>
              <w:t>18.122</w:t>
            </w:r>
          </w:p>
        </w:tc>
      </w:tr>
      <w:tr w:rsidR="00CD1568" w:rsidRPr="00D26F76" w:rsidTr="0006113B">
        <w:trPr>
          <w:trHeight w:val="315"/>
        </w:trPr>
        <w:tc>
          <w:tcPr>
            <w:tcW w:w="6379" w:type="dxa"/>
            <w:tcBorders>
              <w:top w:val="single" w:sz="4" w:space="0" w:color="auto"/>
              <w:left w:val="nil"/>
              <w:bottom w:val="single" w:sz="4" w:space="0" w:color="auto"/>
              <w:right w:val="nil"/>
            </w:tcBorders>
            <w:shd w:val="clear" w:color="auto" w:fill="FFFFFF"/>
            <w:vAlign w:val="bottom"/>
          </w:tcPr>
          <w:p w:rsidR="00CD1568" w:rsidRPr="00D26F76" w:rsidRDefault="00CD1568" w:rsidP="00CD1568">
            <w:pPr>
              <w:rPr>
                <w:rFonts w:ascii="Arial" w:hAnsi="Arial" w:cs="Arial"/>
                <w:b/>
                <w:bCs/>
                <w:sz w:val="22"/>
                <w:szCs w:val="22"/>
              </w:rPr>
            </w:pPr>
            <w:r w:rsidRPr="00D26F76">
              <w:rPr>
                <w:rFonts w:ascii="Arial" w:hAnsi="Arial" w:cs="Arial"/>
                <w:b/>
                <w:bCs/>
                <w:sz w:val="22"/>
                <w:szCs w:val="22"/>
              </w:rPr>
              <w:t>Peşin Ödenmiş Giderler (Uzun Vadeli)</w:t>
            </w:r>
          </w:p>
        </w:tc>
        <w:tc>
          <w:tcPr>
            <w:tcW w:w="1242" w:type="dxa"/>
            <w:tcBorders>
              <w:top w:val="single" w:sz="4" w:space="0" w:color="auto"/>
              <w:left w:val="nil"/>
              <w:bottom w:val="single" w:sz="4" w:space="0" w:color="auto"/>
              <w:right w:val="nil"/>
            </w:tcBorders>
            <w:shd w:val="clear" w:color="auto" w:fill="FFFFFF"/>
            <w:vAlign w:val="bottom"/>
          </w:tcPr>
          <w:p w:rsidR="00CD1568" w:rsidRPr="001676BA" w:rsidRDefault="001676BA" w:rsidP="001676BA">
            <w:pPr>
              <w:jc w:val="right"/>
              <w:rPr>
                <w:rFonts w:ascii="Arial" w:hAnsi="Arial" w:cs="Arial"/>
                <w:b/>
                <w:sz w:val="22"/>
                <w:szCs w:val="22"/>
              </w:rPr>
            </w:pPr>
            <w:r w:rsidRPr="001676BA">
              <w:rPr>
                <w:rFonts w:ascii="Arial" w:hAnsi="Arial" w:cs="Arial"/>
                <w:b/>
                <w:sz w:val="22"/>
                <w:szCs w:val="22"/>
              </w:rPr>
              <w:t>1.032</w:t>
            </w:r>
          </w:p>
        </w:tc>
        <w:tc>
          <w:tcPr>
            <w:tcW w:w="1242" w:type="dxa"/>
            <w:tcBorders>
              <w:top w:val="single" w:sz="4" w:space="0" w:color="auto"/>
              <w:left w:val="nil"/>
              <w:bottom w:val="single" w:sz="4" w:space="0" w:color="auto"/>
              <w:right w:val="nil"/>
            </w:tcBorders>
            <w:shd w:val="clear" w:color="auto" w:fill="FFFFFF"/>
            <w:vAlign w:val="bottom"/>
          </w:tcPr>
          <w:p w:rsidR="00CD1568" w:rsidRPr="00AF56C0" w:rsidRDefault="00CD1568" w:rsidP="00CD1568">
            <w:pPr>
              <w:jc w:val="right"/>
              <w:rPr>
                <w:rFonts w:ascii="Arial" w:hAnsi="Arial" w:cs="Arial"/>
                <w:b/>
                <w:bCs/>
                <w:sz w:val="22"/>
                <w:szCs w:val="22"/>
              </w:rPr>
            </w:pPr>
            <w:r w:rsidRPr="00AF56C0">
              <w:rPr>
                <w:rFonts w:ascii="Arial" w:hAnsi="Arial" w:cs="Arial"/>
                <w:b/>
                <w:bCs/>
                <w:sz w:val="22"/>
                <w:szCs w:val="22"/>
              </w:rPr>
              <w:t>4.523.405</w:t>
            </w:r>
          </w:p>
        </w:tc>
      </w:tr>
    </w:tbl>
    <w:p w:rsidR="00AF56C0" w:rsidRPr="00AF56C0" w:rsidRDefault="00AF56C0" w:rsidP="00120436">
      <w:pPr>
        <w:tabs>
          <w:tab w:val="left" w:pos="288"/>
          <w:tab w:val="left" w:pos="576"/>
          <w:tab w:val="decimal" w:pos="5184"/>
          <w:tab w:val="decimal" w:pos="6336"/>
          <w:tab w:val="decimal" w:pos="7488"/>
          <w:tab w:val="decimal" w:pos="8568"/>
        </w:tabs>
        <w:spacing w:before="120" w:line="240" w:lineRule="atLeast"/>
        <w:jc w:val="both"/>
        <w:rPr>
          <w:rFonts w:ascii="Arial" w:hAnsi="Arial" w:cs="Arial"/>
          <w:sz w:val="22"/>
          <w:szCs w:val="22"/>
          <w:lang w:val="en-US"/>
        </w:rPr>
      </w:pPr>
      <w:r w:rsidRPr="00AF56C0">
        <w:rPr>
          <w:rFonts w:ascii="Arial" w:hAnsi="Arial" w:cs="Arial"/>
          <w:b/>
          <w:sz w:val="22"/>
          <w:szCs w:val="22"/>
        </w:rPr>
        <w:t>(</w:t>
      </w:r>
      <w:r w:rsidRPr="00AF56C0">
        <w:rPr>
          <w:rFonts w:ascii="Arial" w:hAnsi="Arial" w:cs="Arial"/>
          <w:b/>
          <w:sz w:val="22"/>
          <w:szCs w:val="22"/>
          <w:lang w:val="en-US"/>
        </w:rPr>
        <w:t xml:space="preserve">*) </w:t>
      </w:r>
      <w:r w:rsidR="00822A96">
        <w:rPr>
          <w:rFonts w:ascii="Arial" w:hAnsi="Arial" w:cs="Arial"/>
          <w:sz w:val="22"/>
          <w:szCs w:val="22"/>
          <w:lang w:val="en-US"/>
        </w:rPr>
        <w:t>Şirket</w:t>
      </w:r>
      <w:r w:rsidRPr="00AF56C0">
        <w:rPr>
          <w:rFonts w:ascii="Arial" w:hAnsi="Arial" w:cs="Arial"/>
          <w:sz w:val="22"/>
          <w:szCs w:val="22"/>
          <w:lang w:val="en-US"/>
        </w:rPr>
        <w:t xml:space="preserve">, Karesi İnşaat Proje Ticaret ve Paz. A.Ş.’ye Balıkesir İli, Merkez ilçe, 2. Aygören Mh. 19K-1 pafta 80 parsel 937 adadaki devam </w:t>
      </w:r>
      <w:r w:rsidRPr="00120436">
        <w:rPr>
          <w:rFonts w:ascii="Arial" w:hAnsi="Arial" w:cs="Arial"/>
          <w:sz w:val="22"/>
          <w:szCs w:val="22"/>
          <w:lang w:val="en-US"/>
        </w:rPr>
        <w:t xml:space="preserve">eden </w:t>
      </w:r>
      <w:r w:rsidRPr="00AF56C0">
        <w:rPr>
          <w:rFonts w:ascii="Arial" w:hAnsi="Arial" w:cs="Arial"/>
          <w:sz w:val="22"/>
          <w:szCs w:val="22"/>
          <w:lang w:val="en-US"/>
        </w:rPr>
        <w:t xml:space="preserve">inşaat projesinden (Kristalpark) ticari amaçlı olarak 2.550.000 TL  bedel karşılığı 24 adet daire satın almış ve bu bedelin tamamını avans karşılığı olarak ödemiştir. Söz konusu proje kapsamındaki 24 adet dairenin yapımı tamamlanmış olup, ruhsat işlemlerinin tamamlanmasıyla 2016 yılı içinde teslimi yapılacaktır. </w:t>
      </w:r>
    </w:p>
    <w:p w:rsidR="00CD1568" w:rsidRPr="00AF56C0" w:rsidRDefault="001676BA" w:rsidP="00120436">
      <w:pPr>
        <w:spacing w:before="120" w:after="120" w:line="240" w:lineRule="atLeast"/>
        <w:ind w:right="-57"/>
        <w:jc w:val="both"/>
        <w:rPr>
          <w:rFonts w:ascii="Arial" w:hAnsi="Arial" w:cs="Arial"/>
          <w:sz w:val="22"/>
          <w:szCs w:val="22"/>
          <w:lang w:val="en-US"/>
        </w:rPr>
      </w:pPr>
      <w:r w:rsidRPr="00AF56C0">
        <w:rPr>
          <w:rFonts w:ascii="Arial" w:hAnsi="Arial" w:cs="Arial"/>
          <w:b/>
          <w:sz w:val="22"/>
          <w:szCs w:val="22"/>
        </w:rPr>
        <w:t xml:space="preserve"> </w:t>
      </w:r>
      <w:r w:rsidR="00AF56C0" w:rsidRPr="00AF56C0">
        <w:rPr>
          <w:rFonts w:ascii="Arial" w:hAnsi="Arial" w:cs="Arial"/>
          <w:b/>
          <w:sz w:val="22"/>
          <w:szCs w:val="22"/>
        </w:rPr>
        <w:t>(</w:t>
      </w:r>
      <w:r w:rsidR="00AF56C0" w:rsidRPr="00AF56C0">
        <w:rPr>
          <w:rFonts w:ascii="Arial" w:hAnsi="Arial" w:cs="Arial"/>
          <w:b/>
          <w:sz w:val="22"/>
          <w:szCs w:val="22"/>
          <w:lang w:val="en-US"/>
        </w:rPr>
        <w:t xml:space="preserve">**) </w:t>
      </w:r>
      <w:r w:rsidR="00AF56C0" w:rsidRPr="00AF56C0">
        <w:rPr>
          <w:rFonts w:ascii="Arial" w:hAnsi="Arial" w:cs="Arial"/>
          <w:sz w:val="22"/>
          <w:szCs w:val="22"/>
          <w:lang w:val="en-US"/>
        </w:rPr>
        <w:t>Şirket’in,</w:t>
      </w:r>
      <w:r>
        <w:rPr>
          <w:rFonts w:ascii="Arial" w:hAnsi="Arial" w:cs="Arial"/>
          <w:sz w:val="22"/>
          <w:szCs w:val="22"/>
          <w:lang w:val="en-US"/>
        </w:rPr>
        <w:t xml:space="preserve"> </w:t>
      </w:r>
      <w:r w:rsidR="00AF56C0" w:rsidRPr="00AF56C0">
        <w:rPr>
          <w:rFonts w:ascii="Arial" w:hAnsi="Arial" w:cs="Arial"/>
          <w:sz w:val="22"/>
          <w:szCs w:val="22"/>
          <w:lang w:val="en-US"/>
        </w:rPr>
        <w:t xml:space="preserve">yatırım teşvik belgesi kapsamında satın </w:t>
      </w:r>
      <w:r w:rsidR="00CD1568">
        <w:rPr>
          <w:rFonts w:ascii="Arial" w:hAnsi="Arial" w:cs="Arial"/>
          <w:sz w:val="22"/>
          <w:szCs w:val="22"/>
          <w:lang w:val="en-US"/>
        </w:rPr>
        <w:t>alacağı</w:t>
      </w:r>
      <w:r w:rsidR="00AF56C0" w:rsidRPr="00AF56C0">
        <w:rPr>
          <w:rFonts w:ascii="Arial" w:hAnsi="Arial" w:cs="Arial"/>
          <w:sz w:val="22"/>
          <w:szCs w:val="22"/>
          <w:lang w:val="en-US"/>
        </w:rPr>
        <w:t xml:space="preserve"> makine ve techizat için </w:t>
      </w:r>
      <w:r>
        <w:rPr>
          <w:rFonts w:ascii="Arial" w:hAnsi="Arial" w:cs="Arial"/>
          <w:sz w:val="22"/>
          <w:szCs w:val="22"/>
          <w:lang w:val="en-US"/>
        </w:rPr>
        <w:t>cari dönemde ve önceki dönemlerde</w:t>
      </w:r>
      <w:r w:rsidRPr="00AF56C0">
        <w:rPr>
          <w:rFonts w:ascii="Arial" w:hAnsi="Arial" w:cs="Arial"/>
          <w:sz w:val="22"/>
          <w:szCs w:val="22"/>
          <w:lang w:val="en-US"/>
        </w:rPr>
        <w:t xml:space="preserve"> </w:t>
      </w:r>
      <w:r w:rsidR="00AF56C0" w:rsidRPr="00AF56C0">
        <w:rPr>
          <w:rFonts w:ascii="Arial" w:hAnsi="Arial" w:cs="Arial"/>
          <w:sz w:val="22"/>
          <w:szCs w:val="22"/>
          <w:lang w:val="en-US"/>
        </w:rPr>
        <w:t>ya</w:t>
      </w:r>
      <w:r>
        <w:rPr>
          <w:rFonts w:ascii="Arial" w:hAnsi="Arial" w:cs="Arial"/>
          <w:sz w:val="22"/>
          <w:szCs w:val="22"/>
          <w:lang w:val="en-US"/>
        </w:rPr>
        <w:t xml:space="preserve">pmış olduğu avans ödemeleri, söz konusu </w:t>
      </w:r>
      <w:r w:rsidR="00AF56C0" w:rsidRPr="00AF56C0">
        <w:rPr>
          <w:rFonts w:ascii="Arial" w:hAnsi="Arial" w:cs="Arial"/>
          <w:sz w:val="22"/>
          <w:szCs w:val="22"/>
          <w:lang w:val="en-US"/>
        </w:rPr>
        <w:t xml:space="preserve"> </w:t>
      </w:r>
      <w:r w:rsidRPr="00AF56C0">
        <w:rPr>
          <w:rFonts w:ascii="Arial" w:hAnsi="Arial" w:cs="Arial"/>
          <w:sz w:val="22"/>
          <w:szCs w:val="22"/>
          <w:lang w:val="en-US"/>
        </w:rPr>
        <w:t xml:space="preserve">makine ve </w:t>
      </w:r>
      <w:r w:rsidRPr="00AF56C0">
        <w:rPr>
          <w:rFonts w:ascii="Arial" w:hAnsi="Arial" w:cs="Arial"/>
          <w:sz w:val="22"/>
          <w:szCs w:val="22"/>
          <w:lang w:val="en-US"/>
        </w:rPr>
        <w:lastRenderedPageBreak/>
        <w:t>techizat</w:t>
      </w:r>
      <w:r>
        <w:rPr>
          <w:rFonts w:ascii="Arial" w:hAnsi="Arial" w:cs="Arial"/>
          <w:sz w:val="22"/>
          <w:szCs w:val="22"/>
          <w:lang w:val="en-US"/>
        </w:rPr>
        <w:t xml:space="preserve">ların </w:t>
      </w:r>
      <w:r w:rsidR="006815BC">
        <w:rPr>
          <w:rFonts w:ascii="Arial" w:hAnsi="Arial" w:cs="Arial"/>
          <w:sz w:val="22"/>
          <w:szCs w:val="22"/>
          <w:lang w:val="en-US"/>
        </w:rPr>
        <w:t xml:space="preserve">cari dönemde </w:t>
      </w:r>
      <w:r>
        <w:rPr>
          <w:rFonts w:ascii="Arial" w:hAnsi="Arial" w:cs="Arial"/>
          <w:sz w:val="22"/>
          <w:szCs w:val="22"/>
          <w:lang w:val="en-US"/>
        </w:rPr>
        <w:t>alımları tamamlanıp kullanılmaya başlandığı için maddi duran varlıklara transfer edilmiştir.</w:t>
      </w:r>
    </w:p>
    <w:tbl>
      <w:tblPr>
        <w:tblW w:w="8863" w:type="dxa"/>
        <w:tblInd w:w="70" w:type="dxa"/>
        <w:tblCellMar>
          <w:left w:w="70" w:type="dxa"/>
          <w:right w:w="70" w:type="dxa"/>
        </w:tblCellMar>
        <w:tblLook w:val="0000" w:firstRow="0" w:lastRow="0" w:firstColumn="0" w:lastColumn="0" w:noHBand="0" w:noVBand="0"/>
      </w:tblPr>
      <w:tblGrid>
        <w:gridCol w:w="6379"/>
        <w:gridCol w:w="1242"/>
        <w:gridCol w:w="1242"/>
      </w:tblGrid>
      <w:tr w:rsidR="00AB0ACE" w:rsidRPr="00D26F76" w:rsidTr="0006113B">
        <w:trPr>
          <w:trHeight w:val="300"/>
        </w:trPr>
        <w:tc>
          <w:tcPr>
            <w:tcW w:w="6379" w:type="dxa"/>
            <w:tcBorders>
              <w:top w:val="nil"/>
              <w:left w:val="nil"/>
              <w:bottom w:val="nil"/>
              <w:right w:val="nil"/>
            </w:tcBorders>
            <w:shd w:val="clear" w:color="auto" w:fill="FFFFFF"/>
          </w:tcPr>
          <w:p w:rsidR="00AB0ACE" w:rsidRPr="00D26F76" w:rsidRDefault="00AB0ACE" w:rsidP="002E762F">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AB0ACE" w:rsidRPr="00D26F76" w:rsidRDefault="0016561C" w:rsidP="002E762F">
            <w:pPr>
              <w:jc w:val="right"/>
              <w:rPr>
                <w:rFonts w:ascii="Arial" w:hAnsi="Arial" w:cs="Arial"/>
                <w:b/>
                <w:bCs/>
                <w:sz w:val="22"/>
                <w:szCs w:val="22"/>
              </w:rPr>
            </w:pPr>
            <w:r>
              <w:rPr>
                <w:rFonts w:ascii="Arial" w:hAnsi="Arial" w:cs="Arial"/>
                <w:b/>
                <w:bCs/>
                <w:sz w:val="22"/>
                <w:szCs w:val="22"/>
              </w:rPr>
              <w:t>30.06</w:t>
            </w:r>
            <w:r w:rsidR="00AB0ACE" w:rsidRPr="00D26F76">
              <w:rPr>
                <w:rFonts w:ascii="Arial" w:hAnsi="Arial" w:cs="Arial"/>
                <w:b/>
                <w:bCs/>
                <w:sz w:val="22"/>
                <w:szCs w:val="22"/>
              </w:rPr>
              <w:t>.</w:t>
            </w:r>
            <w:r w:rsidR="00D26F76">
              <w:rPr>
                <w:rFonts w:ascii="Arial" w:hAnsi="Arial" w:cs="Arial"/>
                <w:b/>
                <w:bCs/>
                <w:sz w:val="22"/>
                <w:szCs w:val="22"/>
              </w:rPr>
              <w:t>2016</w:t>
            </w:r>
          </w:p>
        </w:tc>
        <w:tc>
          <w:tcPr>
            <w:tcW w:w="1242" w:type="dxa"/>
            <w:tcBorders>
              <w:top w:val="single" w:sz="4" w:space="0" w:color="auto"/>
              <w:left w:val="nil"/>
              <w:bottom w:val="single" w:sz="4" w:space="0" w:color="auto"/>
              <w:right w:val="nil"/>
            </w:tcBorders>
            <w:shd w:val="clear" w:color="auto" w:fill="FFFFFF"/>
            <w:vAlign w:val="bottom"/>
          </w:tcPr>
          <w:p w:rsidR="00AB0ACE" w:rsidRPr="00D26F76" w:rsidRDefault="00AB0ACE"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F3A53" w:rsidRPr="00D26F76" w:rsidTr="0006113B">
        <w:trPr>
          <w:trHeight w:val="300"/>
        </w:trPr>
        <w:tc>
          <w:tcPr>
            <w:tcW w:w="6379" w:type="dxa"/>
            <w:tcBorders>
              <w:top w:val="nil"/>
              <w:left w:val="nil"/>
              <w:bottom w:val="single" w:sz="4" w:space="0" w:color="auto"/>
              <w:right w:val="nil"/>
            </w:tcBorders>
            <w:shd w:val="clear" w:color="auto" w:fill="FFFFFF"/>
            <w:vAlign w:val="bottom"/>
          </w:tcPr>
          <w:p w:rsidR="009F3A53" w:rsidRPr="00D26F76" w:rsidRDefault="009F3A53" w:rsidP="009F3A53">
            <w:pPr>
              <w:rPr>
                <w:rFonts w:ascii="Arial" w:hAnsi="Arial" w:cs="Arial"/>
                <w:sz w:val="22"/>
                <w:szCs w:val="22"/>
              </w:rPr>
            </w:pPr>
            <w:r w:rsidRPr="00D26F76">
              <w:rPr>
                <w:rFonts w:ascii="Arial" w:hAnsi="Arial" w:cs="Arial"/>
                <w:sz w:val="22"/>
                <w:szCs w:val="22"/>
              </w:rPr>
              <w:t xml:space="preserve">Alınan avanslar </w:t>
            </w:r>
            <w:r w:rsidR="00822A96" w:rsidRPr="00AF56C0">
              <w:rPr>
                <w:rFonts w:ascii="Arial" w:hAnsi="Arial" w:cs="Arial"/>
                <w:b/>
                <w:sz w:val="22"/>
                <w:szCs w:val="22"/>
              </w:rPr>
              <w:t>(</w:t>
            </w:r>
            <w:r w:rsidR="00822A96">
              <w:rPr>
                <w:rFonts w:ascii="Arial" w:hAnsi="Arial" w:cs="Arial"/>
                <w:b/>
                <w:sz w:val="22"/>
                <w:szCs w:val="22"/>
                <w:lang w:val="en-US"/>
              </w:rPr>
              <w:t>*</w:t>
            </w:r>
            <w:r w:rsidR="00822A96" w:rsidRPr="00AF56C0">
              <w:rPr>
                <w:rFonts w:ascii="Arial" w:hAnsi="Arial" w:cs="Arial"/>
                <w:b/>
                <w:sz w:val="22"/>
                <w:szCs w:val="22"/>
                <w:lang w:val="en-US"/>
              </w:rPr>
              <w:t>)</w:t>
            </w:r>
          </w:p>
        </w:tc>
        <w:tc>
          <w:tcPr>
            <w:tcW w:w="1242" w:type="dxa"/>
            <w:tcBorders>
              <w:top w:val="nil"/>
              <w:left w:val="nil"/>
              <w:bottom w:val="single" w:sz="4" w:space="0" w:color="auto"/>
              <w:right w:val="nil"/>
            </w:tcBorders>
            <w:shd w:val="clear" w:color="auto" w:fill="FFFFFF"/>
            <w:vAlign w:val="bottom"/>
          </w:tcPr>
          <w:p w:rsidR="009F3A53" w:rsidRDefault="009F3A53" w:rsidP="009F3A53">
            <w:pPr>
              <w:jc w:val="right"/>
              <w:rPr>
                <w:rFonts w:ascii="Arial" w:hAnsi="Arial" w:cs="Arial"/>
                <w:sz w:val="22"/>
                <w:szCs w:val="22"/>
              </w:rPr>
            </w:pPr>
            <w:r>
              <w:rPr>
                <w:rFonts w:ascii="Arial" w:hAnsi="Arial" w:cs="Arial"/>
                <w:sz w:val="22"/>
                <w:szCs w:val="22"/>
              </w:rPr>
              <w:t>946.412</w:t>
            </w:r>
          </w:p>
        </w:tc>
        <w:tc>
          <w:tcPr>
            <w:tcW w:w="1242" w:type="dxa"/>
            <w:tcBorders>
              <w:top w:val="nil"/>
              <w:left w:val="nil"/>
              <w:bottom w:val="single" w:sz="4" w:space="0" w:color="auto"/>
              <w:right w:val="nil"/>
            </w:tcBorders>
            <w:shd w:val="clear" w:color="auto" w:fill="FFFFFF"/>
            <w:vAlign w:val="center"/>
          </w:tcPr>
          <w:p w:rsidR="009F3A53" w:rsidRPr="005666DC" w:rsidRDefault="009F3A53" w:rsidP="009F3A53">
            <w:pPr>
              <w:jc w:val="right"/>
              <w:rPr>
                <w:rFonts w:ascii="Arial" w:hAnsi="Arial" w:cs="Arial"/>
                <w:sz w:val="22"/>
                <w:szCs w:val="22"/>
              </w:rPr>
            </w:pPr>
            <w:r w:rsidRPr="005666DC">
              <w:rPr>
                <w:rFonts w:ascii="Arial" w:hAnsi="Arial" w:cs="Arial"/>
                <w:sz w:val="22"/>
                <w:szCs w:val="22"/>
              </w:rPr>
              <w:t>946.412</w:t>
            </w:r>
          </w:p>
        </w:tc>
      </w:tr>
      <w:tr w:rsidR="009F3A53" w:rsidRPr="00D26F76" w:rsidTr="0006113B">
        <w:trPr>
          <w:trHeight w:val="315"/>
        </w:trPr>
        <w:tc>
          <w:tcPr>
            <w:tcW w:w="6379" w:type="dxa"/>
            <w:tcBorders>
              <w:top w:val="single" w:sz="4" w:space="0" w:color="auto"/>
              <w:left w:val="nil"/>
              <w:bottom w:val="single" w:sz="4" w:space="0" w:color="auto"/>
              <w:right w:val="nil"/>
            </w:tcBorders>
            <w:shd w:val="clear" w:color="auto" w:fill="FFFFFF"/>
            <w:vAlign w:val="bottom"/>
          </w:tcPr>
          <w:p w:rsidR="009F3A53" w:rsidRPr="00D26F76" w:rsidRDefault="009F3A53" w:rsidP="009F3A53">
            <w:pPr>
              <w:rPr>
                <w:rFonts w:ascii="Arial" w:hAnsi="Arial" w:cs="Arial"/>
                <w:b/>
                <w:bCs/>
                <w:sz w:val="22"/>
                <w:szCs w:val="22"/>
              </w:rPr>
            </w:pPr>
            <w:r w:rsidRPr="00D26F76">
              <w:rPr>
                <w:rFonts w:ascii="Arial" w:hAnsi="Arial" w:cs="Arial"/>
                <w:b/>
                <w:bCs/>
                <w:sz w:val="22"/>
                <w:szCs w:val="22"/>
              </w:rPr>
              <w:t>Ertelenmiş Gelirler (Kısa Vadeli)</w:t>
            </w:r>
          </w:p>
        </w:tc>
        <w:tc>
          <w:tcPr>
            <w:tcW w:w="1242" w:type="dxa"/>
            <w:tcBorders>
              <w:top w:val="single" w:sz="4" w:space="0" w:color="auto"/>
              <w:left w:val="nil"/>
              <w:bottom w:val="single" w:sz="4" w:space="0" w:color="auto"/>
              <w:right w:val="nil"/>
            </w:tcBorders>
            <w:shd w:val="clear" w:color="auto" w:fill="FFFFFF"/>
            <w:vAlign w:val="bottom"/>
          </w:tcPr>
          <w:p w:rsidR="009F3A53" w:rsidRDefault="009F3A53" w:rsidP="009F3A53">
            <w:pPr>
              <w:jc w:val="right"/>
              <w:rPr>
                <w:rFonts w:ascii="Arial" w:hAnsi="Arial" w:cs="Arial"/>
                <w:b/>
                <w:bCs/>
                <w:sz w:val="22"/>
                <w:szCs w:val="22"/>
              </w:rPr>
            </w:pPr>
            <w:r>
              <w:rPr>
                <w:rFonts w:ascii="Arial" w:hAnsi="Arial" w:cs="Arial"/>
                <w:b/>
                <w:bCs/>
                <w:sz w:val="22"/>
                <w:szCs w:val="22"/>
              </w:rPr>
              <w:t>946.412</w:t>
            </w:r>
          </w:p>
        </w:tc>
        <w:tc>
          <w:tcPr>
            <w:tcW w:w="1242" w:type="dxa"/>
            <w:tcBorders>
              <w:top w:val="single" w:sz="4" w:space="0" w:color="auto"/>
              <w:left w:val="nil"/>
              <w:bottom w:val="single" w:sz="4" w:space="0" w:color="auto"/>
              <w:right w:val="nil"/>
            </w:tcBorders>
            <w:shd w:val="clear" w:color="auto" w:fill="FFFFFF"/>
            <w:vAlign w:val="center"/>
          </w:tcPr>
          <w:p w:rsidR="009F3A53" w:rsidRPr="005666DC" w:rsidRDefault="009F3A53" w:rsidP="009F3A53">
            <w:pPr>
              <w:jc w:val="right"/>
              <w:rPr>
                <w:rFonts w:ascii="Arial" w:hAnsi="Arial" w:cs="Arial"/>
                <w:b/>
                <w:bCs/>
                <w:sz w:val="22"/>
                <w:szCs w:val="22"/>
              </w:rPr>
            </w:pPr>
            <w:r w:rsidRPr="005666DC">
              <w:rPr>
                <w:rFonts w:ascii="Arial" w:hAnsi="Arial" w:cs="Arial"/>
                <w:b/>
                <w:bCs/>
                <w:sz w:val="22"/>
                <w:szCs w:val="22"/>
              </w:rPr>
              <w:t>946.412</w:t>
            </w:r>
          </w:p>
        </w:tc>
      </w:tr>
    </w:tbl>
    <w:p w:rsidR="00D7398C" w:rsidRDefault="00D7398C" w:rsidP="00D7398C">
      <w:pPr>
        <w:spacing w:before="120"/>
        <w:rPr>
          <w:rFonts w:ascii="Arial" w:hAnsi="Arial" w:cs="Arial"/>
          <w:sz w:val="22"/>
          <w:szCs w:val="22"/>
          <w:lang w:val="en-US"/>
        </w:rPr>
      </w:pPr>
      <w:bookmarkStart w:id="77" w:name="_Toc347263340"/>
      <w:bookmarkStart w:id="78" w:name="_Toc449787913"/>
      <w:r w:rsidRPr="00D7398C">
        <w:rPr>
          <w:rFonts w:ascii="Arial" w:hAnsi="Arial" w:cs="Arial"/>
          <w:b/>
          <w:sz w:val="22"/>
          <w:szCs w:val="22"/>
        </w:rPr>
        <w:t xml:space="preserve">(*) </w:t>
      </w:r>
      <w:r w:rsidRPr="00D7398C">
        <w:rPr>
          <w:rFonts w:ascii="Arial" w:hAnsi="Arial" w:cs="Arial"/>
          <w:sz w:val="22"/>
          <w:szCs w:val="22"/>
          <w:lang w:val="en-US"/>
        </w:rPr>
        <w:t>Şirket’in ticari amaçlı olarak satın almış olduğu devam eden projelere ait dairelerle ilgili yapmış olduğu satışlara ilişkin aldığı avanslardır.</w:t>
      </w:r>
    </w:p>
    <w:p w:rsidR="003803FD" w:rsidRPr="00D26F76" w:rsidRDefault="002839F8" w:rsidP="009C3484">
      <w:pPr>
        <w:pStyle w:val="Balk1"/>
        <w:spacing w:before="240" w:line="240" w:lineRule="atLeast"/>
        <w:rPr>
          <w:rFonts w:ascii="Arial" w:hAnsi="Arial" w:cs="Arial"/>
          <w:szCs w:val="24"/>
        </w:rPr>
      </w:pPr>
      <w:r w:rsidRPr="00D26F76">
        <w:rPr>
          <w:rFonts w:ascii="Arial" w:hAnsi="Arial" w:cs="Arial"/>
          <w:szCs w:val="24"/>
        </w:rPr>
        <w:t>Not</w:t>
      </w:r>
      <w:r w:rsidR="00045150">
        <w:rPr>
          <w:rFonts w:ascii="Arial" w:hAnsi="Arial" w:cs="Arial"/>
          <w:szCs w:val="24"/>
        </w:rPr>
        <w:t xml:space="preserve"> 12</w:t>
      </w:r>
      <w:r w:rsidR="009F363D" w:rsidRPr="00D26F76">
        <w:rPr>
          <w:rFonts w:ascii="Arial" w:hAnsi="Arial" w:cs="Arial"/>
          <w:szCs w:val="24"/>
        </w:rPr>
        <w:t xml:space="preserve"> - Diğer Varlık ve Yükümlülükler</w:t>
      </w:r>
      <w:bookmarkStart w:id="79" w:name="_Toc347263341"/>
      <w:bookmarkEnd w:id="77"/>
      <w:bookmarkEnd w:id="78"/>
    </w:p>
    <w:tbl>
      <w:tblPr>
        <w:tblW w:w="9005" w:type="dxa"/>
        <w:tblInd w:w="70" w:type="dxa"/>
        <w:tblCellMar>
          <w:left w:w="70" w:type="dxa"/>
          <w:right w:w="70" w:type="dxa"/>
        </w:tblCellMar>
        <w:tblLook w:val="0000" w:firstRow="0" w:lastRow="0" w:firstColumn="0" w:lastColumn="0" w:noHBand="0" w:noVBand="0"/>
      </w:tblPr>
      <w:tblGrid>
        <w:gridCol w:w="6521"/>
        <w:gridCol w:w="1242"/>
        <w:gridCol w:w="1242"/>
      </w:tblGrid>
      <w:tr w:rsidR="003803FD" w:rsidRPr="00D26F76" w:rsidTr="0006113B">
        <w:trPr>
          <w:trHeight w:val="300"/>
        </w:trPr>
        <w:tc>
          <w:tcPr>
            <w:tcW w:w="6521" w:type="dxa"/>
            <w:tcBorders>
              <w:top w:val="nil"/>
              <w:left w:val="nil"/>
              <w:bottom w:val="nil"/>
              <w:right w:val="nil"/>
            </w:tcBorders>
            <w:shd w:val="clear" w:color="auto" w:fill="FFFFFF"/>
          </w:tcPr>
          <w:p w:rsidR="003803FD" w:rsidRPr="00D26F76" w:rsidRDefault="003803FD" w:rsidP="002E762F">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3803FD" w:rsidRPr="00D26F76" w:rsidRDefault="0016561C" w:rsidP="002E762F">
            <w:pPr>
              <w:jc w:val="right"/>
              <w:rPr>
                <w:rFonts w:ascii="Arial" w:hAnsi="Arial" w:cs="Arial"/>
                <w:b/>
                <w:bCs/>
                <w:sz w:val="22"/>
                <w:szCs w:val="22"/>
              </w:rPr>
            </w:pPr>
            <w:r>
              <w:rPr>
                <w:rFonts w:ascii="Arial" w:hAnsi="Arial" w:cs="Arial"/>
                <w:b/>
                <w:bCs/>
                <w:sz w:val="22"/>
                <w:szCs w:val="22"/>
              </w:rPr>
              <w:t>30.06</w:t>
            </w:r>
            <w:r w:rsidR="003803FD" w:rsidRPr="00D26F76">
              <w:rPr>
                <w:rFonts w:ascii="Arial" w:hAnsi="Arial" w:cs="Arial"/>
                <w:b/>
                <w:bCs/>
                <w:sz w:val="22"/>
                <w:szCs w:val="22"/>
              </w:rPr>
              <w:t>.</w:t>
            </w:r>
            <w:r w:rsidR="00D26F76">
              <w:rPr>
                <w:rFonts w:ascii="Arial" w:hAnsi="Arial" w:cs="Arial"/>
                <w:b/>
                <w:bCs/>
                <w:sz w:val="22"/>
                <w:szCs w:val="22"/>
              </w:rPr>
              <w:t>2016</w:t>
            </w:r>
          </w:p>
        </w:tc>
        <w:tc>
          <w:tcPr>
            <w:tcW w:w="1242" w:type="dxa"/>
            <w:tcBorders>
              <w:top w:val="single" w:sz="4" w:space="0" w:color="auto"/>
              <w:left w:val="nil"/>
              <w:bottom w:val="single" w:sz="4" w:space="0" w:color="auto"/>
              <w:right w:val="nil"/>
            </w:tcBorders>
            <w:shd w:val="clear" w:color="auto" w:fill="FFFFFF"/>
            <w:vAlign w:val="bottom"/>
          </w:tcPr>
          <w:p w:rsidR="003803FD" w:rsidRPr="00D26F76" w:rsidRDefault="003803FD"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6478B2" w:rsidRPr="00D26F76" w:rsidTr="00FA4D0C">
        <w:trPr>
          <w:trHeight w:val="300"/>
        </w:trPr>
        <w:tc>
          <w:tcPr>
            <w:tcW w:w="6521" w:type="dxa"/>
            <w:tcBorders>
              <w:top w:val="nil"/>
              <w:left w:val="nil"/>
              <w:bottom w:val="single" w:sz="4" w:space="0" w:color="auto"/>
              <w:right w:val="nil"/>
            </w:tcBorders>
            <w:shd w:val="clear" w:color="auto" w:fill="FFFFFF"/>
            <w:vAlign w:val="bottom"/>
          </w:tcPr>
          <w:p w:rsidR="006478B2" w:rsidRPr="00D26F76" w:rsidRDefault="006478B2" w:rsidP="006478B2">
            <w:pPr>
              <w:rPr>
                <w:rFonts w:ascii="Arial" w:hAnsi="Arial" w:cs="Arial"/>
                <w:sz w:val="22"/>
                <w:szCs w:val="22"/>
              </w:rPr>
            </w:pPr>
            <w:r w:rsidRPr="00D26F76">
              <w:rPr>
                <w:rFonts w:ascii="Arial" w:hAnsi="Arial" w:cs="Arial"/>
                <w:sz w:val="22"/>
                <w:szCs w:val="22"/>
              </w:rPr>
              <w:t>Devreden KDV</w:t>
            </w:r>
          </w:p>
        </w:tc>
        <w:tc>
          <w:tcPr>
            <w:tcW w:w="1242" w:type="dxa"/>
            <w:tcBorders>
              <w:top w:val="nil"/>
              <w:left w:val="nil"/>
              <w:bottom w:val="single" w:sz="4" w:space="0" w:color="auto"/>
              <w:right w:val="nil"/>
            </w:tcBorders>
            <w:shd w:val="clear" w:color="auto" w:fill="FFFFFF"/>
            <w:vAlign w:val="center"/>
          </w:tcPr>
          <w:p w:rsidR="006478B2" w:rsidRDefault="006478B2" w:rsidP="006478B2">
            <w:pPr>
              <w:jc w:val="right"/>
              <w:rPr>
                <w:rFonts w:ascii="Arial" w:hAnsi="Arial" w:cs="Arial"/>
                <w:sz w:val="22"/>
                <w:szCs w:val="22"/>
              </w:rPr>
            </w:pPr>
            <w:r>
              <w:rPr>
                <w:rFonts w:ascii="Arial" w:hAnsi="Arial" w:cs="Arial"/>
                <w:sz w:val="22"/>
                <w:szCs w:val="22"/>
              </w:rPr>
              <w:t>3.304.335</w:t>
            </w:r>
          </w:p>
        </w:tc>
        <w:tc>
          <w:tcPr>
            <w:tcW w:w="1242" w:type="dxa"/>
            <w:tcBorders>
              <w:top w:val="nil"/>
              <w:left w:val="nil"/>
              <w:bottom w:val="single" w:sz="4" w:space="0" w:color="auto"/>
              <w:right w:val="nil"/>
            </w:tcBorders>
            <w:shd w:val="clear" w:color="auto" w:fill="FFFFFF"/>
            <w:vAlign w:val="bottom"/>
          </w:tcPr>
          <w:p w:rsidR="006478B2" w:rsidRPr="005666DC" w:rsidRDefault="006478B2" w:rsidP="006478B2">
            <w:pPr>
              <w:jc w:val="right"/>
              <w:rPr>
                <w:rFonts w:ascii="Arial" w:hAnsi="Arial" w:cs="Arial"/>
                <w:sz w:val="22"/>
                <w:szCs w:val="22"/>
              </w:rPr>
            </w:pPr>
            <w:r w:rsidRPr="005666DC">
              <w:rPr>
                <w:rFonts w:ascii="Arial" w:hAnsi="Arial" w:cs="Arial"/>
                <w:sz w:val="22"/>
                <w:szCs w:val="22"/>
              </w:rPr>
              <w:t>3.491.786</w:t>
            </w:r>
          </w:p>
        </w:tc>
      </w:tr>
      <w:tr w:rsidR="006478B2" w:rsidRPr="00D26F76" w:rsidTr="00FA4D0C">
        <w:trPr>
          <w:trHeight w:val="315"/>
        </w:trPr>
        <w:tc>
          <w:tcPr>
            <w:tcW w:w="6521" w:type="dxa"/>
            <w:tcBorders>
              <w:top w:val="single" w:sz="4" w:space="0" w:color="auto"/>
              <w:left w:val="nil"/>
              <w:bottom w:val="single" w:sz="4" w:space="0" w:color="auto"/>
              <w:right w:val="nil"/>
            </w:tcBorders>
            <w:shd w:val="clear" w:color="auto" w:fill="FFFFFF"/>
            <w:vAlign w:val="bottom"/>
          </w:tcPr>
          <w:p w:rsidR="006478B2" w:rsidRPr="00D26F76" w:rsidRDefault="006478B2" w:rsidP="006478B2">
            <w:pPr>
              <w:rPr>
                <w:rFonts w:ascii="Arial" w:hAnsi="Arial" w:cs="Arial"/>
                <w:b/>
                <w:bCs/>
                <w:sz w:val="22"/>
                <w:szCs w:val="22"/>
              </w:rPr>
            </w:pPr>
            <w:r w:rsidRPr="00D26F76">
              <w:rPr>
                <w:rFonts w:ascii="Arial" w:hAnsi="Arial" w:cs="Arial"/>
                <w:b/>
                <w:bCs/>
                <w:sz w:val="22"/>
                <w:szCs w:val="22"/>
              </w:rPr>
              <w:t>Diğer Cari/Dönen Varlıklar</w:t>
            </w:r>
          </w:p>
        </w:tc>
        <w:tc>
          <w:tcPr>
            <w:tcW w:w="1242" w:type="dxa"/>
            <w:tcBorders>
              <w:top w:val="single" w:sz="4" w:space="0" w:color="auto"/>
              <w:left w:val="nil"/>
              <w:bottom w:val="single" w:sz="4" w:space="0" w:color="auto"/>
              <w:right w:val="nil"/>
            </w:tcBorders>
            <w:shd w:val="clear" w:color="auto" w:fill="FFFFFF"/>
            <w:vAlign w:val="center"/>
          </w:tcPr>
          <w:p w:rsidR="006478B2" w:rsidRDefault="006478B2" w:rsidP="006478B2">
            <w:pPr>
              <w:jc w:val="right"/>
              <w:rPr>
                <w:rFonts w:ascii="Arial" w:hAnsi="Arial" w:cs="Arial"/>
                <w:b/>
                <w:bCs/>
                <w:sz w:val="22"/>
                <w:szCs w:val="22"/>
              </w:rPr>
            </w:pPr>
            <w:r>
              <w:rPr>
                <w:rFonts w:ascii="Arial" w:hAnsi="Arial" w:cs="Arial"/>
                <w:b/>
                <w:bCs/>
                <w:sz w:val="22"/>
                <w:szCs w:val="22"/>
              </w:rPr>
              <w:t>3.304.335</w:t>
            </w:r>
          </w:p>
        </w:tc>
        <w:tc>
          <w:tcPr>
            <w:tcW w:w="1242" w:type="dxa"/>
            <w:tcBorders>
              <w:top w:val="single" w:sz="4" w:space="0" w:color="auto"/>
              <w:left w:val="nil"/>
              <w:bottom w:val="single" w:sz="4" w:space="0" w:color="auto"/>
              <w:right w:val="nil"/>
            </w:tcBorders>
            <w:shd w:val="clear" w:color="auto" w:fill="FFFFFF"/>
            <w:vAlign w:val="bottom"/>
          </w:tcPr>
          <w:p w:rsidR="006478B2" w:rsidRPr="005666DC" w:rsidRDefault="006478B2" w:rsidP="006478B2">
            <w:pPr>
              <w:jc w:val="right"/>
              <w:rPr>
                <w:rFonts w:ascii="Arial" w:hAnsi="Arial" w:cs="Arial"/>
                <w:b/>
                <w:bCs/>
                <w:sz w:val="22"/>
                <w:szCs w:val="22"/>
              </w:rPr>
            </w:pPr>
            <w:r w:rsidRPr="005666DC">
              <w:rPr>
                <w:rFonts w:ascii="Arial" w:hAnsi="Arial" w:cs="Arial"/>
                <w:b/>
                <w:bCs/>
                <w:sz w:val="22"/>
                <w:szCs w:val="22"/>
              </w:rPr>
              <w:t>3.491.786</w:t>
            </w:r>
          </w:p>
        </w:tc>
      </w:tr>
    </w:tbl>
    <w:p w:rsidR="003803FD" w:rsidRPr="00D26F76" w:rsidRDefault="003803FD" w:rsidP="003803FD">
      <w:pPr>
        <w:spacing w:line="240" w:lineRule="atLeast"/>
        <w:ind w:right="-58"/>
        <w:jc w:val="both"/>
        <w:rPr>
          <w:rFonts w:ascii="Arial" w:hAnsi="Arial" w:cs="Arial"/>
          <w:sz w:val="22"/>
          <w:szCs w:val="22"/>
          <w:highlight w:val="yellow"/>
        </w:rPr>
      </w:pPr>
    </w:p>
    <w:tbl>
      <w:tblPr>
        <w:tblW w:w="9005" w:type="dxa"/>
        <w:tblInd w:w="70" w:type="dxa"/>
        <w:tblCellMar>
          <w:left w:w="70" w:type="dxa"/>
          <w:right w:w="70" w:type="dxa"/>
        </w:tblCellMar>
        <w:tblLook w:val="0000" w:firstRow="0" w:lastRow="0" w:firstColumn="0" w:lastColumn="0" w:noHBand="0" w:noVBand="0"/>
      </w:tblPr>
      <w:tblGrid>
        <w:gridCol w:w="6521"/>
        <w:gridCol w:w="1242"/>
        <w:gridCol w:w="1242"/>
      </w:tblGrid>
      <w:tr w:rsidR="003803FD" w:rsidRPr="00D26F76" w:rsidTr="0006113B">
        <w:trPr>
          <w:trHeight w:val="300"/>
        </w:trPr>
        <w:tc>
          <w:tcPr>
            <w:tcW w:w="6521" w:type="dxa"/>
            <w:tcBorders>
              <w:top w:val="nil"/>
              <w:left w:val="nil"/>
              <w:bottom w:val="nil"/>
              <w:right w:val="nil"/>
            </w:tcBorders>
            <w:shd w:val="clear" w:color="auto" w:fill="FFFFFF"/>
          </w:tcPr>
          <w:p w:rsidR="003803FD" w:rsidRPr="00D26F76" w:rsidRDefault="003803FD" w:rsidP="002E762F">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3803FD" w:rsidRPr="00D26F76" w:rsidRDefault="0016561C" w:rsidP="002E762F">
            <w:pPr>
              <w:jc w:val="right"/>
              <w:rPr>
                <w:rFonts w:ascii="Arial" w:hAnsi="Arial" w:cs="Arial"/>
                <w:b/>
                <w:bCs/>
                <w:sz w:val="22"/>
                <w:szCs w:val="22"/>
              </w:rPr>
            </w:pPr>
            <w:r>
              <w:rPr>
                <w:rFonts w:ascii="Arial" w:hAnsi="Arial" w:cs="Arial"/>
                <w:b/>
                <w:bCs/>
                <w:sz w:val="22"/>
                <w:szCs w:val="22"/>
              </w:rPr>
              <w:t>30.06</w:t>
            </w:r>
            <w:r w:rsidR="003803FD" w:rsidRPr="00D26F76">
              <w:rPr>
                <w:rFonts w:ascii="Arial" w:hAnsi="Arial" w:cs="Arial"/>
                <w:b/>
                <w:bCs/>
                <w:sz w:val="22"/>
                <w:szCs w:val="22"/>
              </w:rPr>
              <w:t>.</w:t>
            </w:r>
            <w:r w:rsidR="00D26F76">
              <w:rPr>
                <w:rFonts w:ascii="Arial" w:hAnsi="Arial" w:cs="Arial"/>
                <w:b/>
                <w:bCs/>
                <w:sz w:val="22"/>
                <w:szCs w:val="22"/>
              </w:rPr>
              <w:t>2016</w:t>
            </w:r>
          </w:p>
        </w:tc>
        <w:tc>
          <w:tcPr>
            <w:tcW w:w="1242" w:type="dxa"/>
            <w:tcBorders>
              <w:top w:val="single" w:sz="4" w:space="0" w:color="auto"/>
              <w:left w:val="nil"/>
              <w:bottom w:val="single" w:sz="4" w:space="0" w:color="auto"/>
              <w:right w:val="nil"/>
            </w:tcBorders>
            <w:shd w:val="clear" w:color="auto" w:fill="FFFFFF"/>
            <w:vAlign w:val="bottom"/>
          </w:tcPr>
          <w:p w:rsidR="003803FD" w:rsidRPr="00D26F76" w:rsidRDefault="003803FD"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F3043C" w:rsidRPr="00D26F76" w:rsidTr="00FA4D0C">
        <w:trPr>
          <w:trHeight w:val="300"/>
        </w:trPr>
        <w:tc>
          <w:tcPr>
            <w:tcW w:w="6521" w:type="dxa"/>
            <w:tcBorders>
              <w:top w:val="nil"/>
              <w:left w:val="nil"/>
              <w:bottom w:val="nil"/>
              <w:right w:val="nil"/>
            </w:tcBorders>
            <w:shd w:val="clear" w:color="auto" w:fill="FFFFFF"/>
            <w:noWrap/>
            <w:vAlign w:val="bottom"/>
          </w:tcPr>
          <w:p w:rsidR="00F3043C" w:rsidRPr="00D26F76" w:rsidRDefault="00F3043C" w:rsidP="00F3043C">
            <w:pPr>
              <w:rPr>
                <w:rFonts w:ascii="Arial" w:hAnsi="Arial" w:cs="Arial"/>
                <w:sz w:val="22"/>
                <w:szCs w:val="22"/>
              </w:rPr>
            </w:pPr>
            <w:r w:rsidRPr="00D26F76">
              <w:rPr>
                <w:rFonts w:ascii="Arial" w:hAnsi="Arial" w:cs="Arial"/>
                <w:sz w:val="22"/>
                <w:szCs w:val="22"/>
              </w:rPr>
              <w:t>Ödenecek vergi, harç ve diğer kesintiler</w:t>
            </w:r>
          </w:p>
        </w:tc>
        <w:tc>
          <w:tcPr>
            <w:tcW w:w="1242" w:type="dxa"/>
            <w:tcBorders>
              <w:top w:val="nil"/>
              <w:left w:val="nil"/>
              <w:bottom w:val="nil"/>
              <w:right w:val="nil"/>
            </w:tcBorders>
            <w:shd w:val="clear" w:color="auto" w:fill="FFFFFF"/>
            <w:vAlign w:val="center"/>
          </w:tcPr>
          <w:p w:rsidR="00F3043C" w:rsidRDefault="00F3043C" w:rsidP="00F3043C">
            <w:pPr>
              <w:jc w:val="right"/>
              <w:rPr>
                <w:rFonts w:ascii="Arial" w:hAnsi="Arial" w:cs="Arial"/>
                <w:sz w:val="22"/>
                <w:szCs w:val="22"/>
              </w:rPr>
            </w:pPr>
            <w:r>
              <w:rPr>
                <w:rFonts w:ascii="Arial" w:hAnsi="Arial" w:cs="Arial"/>
                <w:sz w:val="22"/>
                <w:szCs w:val="22"/>
              </w:rPr>
              <w:t>58.144</w:t>
            </w:r>
          </w:p>
        </w:tc>
        <w:tc>
          <w:tcPr>
            <w:tcW w:w="1242" w:type="dxa"/>
            <w:tcBorders>
              <w:top w:val="nil"/>
              <w:left w:val="nil"/>
              <w:bottom w:val="nil"/>
              <w:right w:val="nil"/>
            </w:tcBorders>
            <w:shd w:val="clear" w:color="auto" w:fill="FFFFFF"/>
            <w:vAlign w:val="bottom"/>
          </w:tcPr>
          <w:p w:rsidR="00F3043C" w:rsidRPr="005666DC" w:rsidRDefault="00F3043C" w:rsidP="00F3043C">
            <w:pPr>
              <w:jc w:val="right"/>
              <w:rPr>
                <w:rFonts w:ascii="Arial" w:hAnsi="Arial" w:cs="Arial"/>
                <w:sz w:val="22"/>
                <w:szCs w:val="22"/>
              </w:rPr>
            </w:pPr>
            <w:r w:rsidRPr="005666DC">
              <w:rPr>
                <w:rFonts w:ascii="Arial" w:hAnsi="Arial" w:cs="Arial"/>
                <w:sz w:val="22"/>
                <w:szCs w:val="22"/>
              </w:rPr>
              <w:t>64.646</w:t>
            </w:r>
          </w:p>
        </w:tc>
      </w:tr>
      <w:tr w:rsidR="00F3043C" w:rsidRPr="00D26F76" w:rsidTr="00FA4D0C">
        <w:trPr>
          <w:trHeight w:val="300"/>
        </w:trPr>
        <w:tc>
          <w:tcPr>
            <w:tcW w:w="6521" w:type="dxa"/>
            <w:tcBorders>
              <w:top w:val="nil"/>
              <w:left w:val="nil"/>
              <w:bottom w:val="single" w:sz="4" w:space="0" w:color="auto"/>
              <w:right w:val="nil"/>
            </w:tcBorders>
            <w:shd w:val="clear" w:color="auto" w:fill="FFFFFF"/>
            <w:noWrap/>
            <w:vAlign w:val="bottom"/>
          </w:tcPr>
          <w:p w:rsidR="00F3043C" w:rsidRPr="00D26F76" w:rsidRDefault="00F3043C" w:rsidP="00F3043C">
            <w:pPr>
              <w:rPr>
                <w:rFonts w:ascii="Arial" w:hAnsi="Arial" w:cs="Arial"/>
                <w:sz w:val="22"/>
                <w:szCs w:val="22"/>
              </w:rPr>
            </w:pPr>
            <w:r w:rsidRPr="00D26F76">
              <w:rPr>
                <w:rFonts w:ascii="Arial" w:hAnsi="Arial" w:cs="Arial"/>
                <w:sz w:val="22"/>
                <w:szCs w:val="22"/>
              </w:rPr>
              <w:t>Diğer</w:t>
            </w:r>
          </w:p>
        </w:tc>
        <w:tc>
          <w:tcPr>
            <w:tcW w:w="1242" w:type="dxa"/>
            <w:tcBorders>
              <w:top w:val="nil"/>
              <w:left w:val="nil"/>
              <w:bottom w:val="single" w:sz="4" w:space="0" w:color="auto"/>
              <w:right w:val="nil"/>
            </w:tcBorders>
            <w:shd w:val="clear" w:color="auto" w:fill="FFFFFF"/>
            <w:vAlign w:val="center"/>
          </w:tcPr>
          <w:p w:rsidR="00F3043C" w:rsidRDefault="00F3043C" w:rsidP="00F3043C">
            <w:pPr>
              <w:jc w:val="right"/>
              <w:rPr>
                <w:rFonts w:ascii="Arial" w:hAnsi="Arial" w:cs="Arial"/>
                <w:sz w:val="22"/>
                <w:szCs w:val="22"/>
              </w:rPr>
            </w:pPr>
            <w:r>
              <w:rPr>
                <w:rFonts w:ascii="Arial" w:hAnsi="Arial" w:cs="Arial"/>
                <w:sz w:val="22"/>
                <w:szCs w:val="22"/>
              </w:rPr>
              <w:t>9.730</w:t>
            </w:r>
          </w:p>
        </w:tc>
        <w:tc>
          <w:tcPr>
            <w:tcW w:w="1242" w:type="dxa"/>
            <w:tcBorders>
              <w:top w:val="nil"/>
              <w:left w:val="nil"/>
              <w:bottom w:val="single" w:sz="4" w:space="0" w:color="auto"/>
              <w:right w:val="nil"/>
            </w:tcBorders>
            <w:shd w:val="clear" w:color="auto" w:fill="FFFFFF"/>
            <w:vAlign w:val="bottom"/>
          </w:tcPr>
          <w:p w:rsidR="00F3043C" w:rsidRPr="005666DC" w:rsidRDefault="00F3043C" w:rsidP="00F3043C">
            <w:pPr>
              <w:jc w:val="right"/>
              <w:rPr>
                <w:rFonts w:ascii="Arial" w:hAnsi="Arial" w:cs="Arial"/>
                <w:sz w:val="22"/>
                <w:szCs w:val="22"/>
              </w:rPr>
            </w:pPr>
            <w:r w:rsidRPr="005666DC">
              <w:rPr>
                <w:rFonts w:ascii="Arial" w:hAnsi="Arial" w:cs="Arial"/>
                <w:sz w:val="22"/>
                <w:szCs w:val="22"/>
              </w:rPr>
              <w:t>8.255</w:t>
            </w:r>
          </w:p>
        </w:tc>
      </w:tr>
      <w:tr w:rsidR="00F3043C" w:rsidRPr="00D26F76" w:rsidTr="00FA4D0C">
        <w:trPr>
          <w:trHeight w:val="315"/>
        </w:trPr>
        <w:tc>
          <w:tcPr>
            <w:tcW w:w="6521" w:type="dxa"/>
            <w:tcBorders>
              <w:top w:val="single" w:sz="4" w:space="0" w:color="auto"/>
              <w:left w:val="nil"/>
              <w:bottom w:val="single" w:sz="4" w:space="0" w:color="auto"/>
              <w:right w:val="nil"/>
            </w:tcBorders>
            <w:shd w:val="clear" w:color="auto" w:fill="FFFFFF"/>
            <w:noWrap/>
            <w:vAlign w:val="bottom"/>
          </w:tcPr>
          <w:p w:rsidR="00F3043C" w:rsidRPr="00D26F76" w:rsidRDefault="00F3043C" w:rsidP="00F3043C">
            <w:pPr>
              <w:rPr>
                <w:rFonts w:ascii="Arial" w:hAnsi="Arial" w:cs="Arial"/>
                <w:b/>
                <w:bCs/>
                <w:sz w:val="22"/>
                <w:szCs w:val="22"/>
              </w:rPr>
            </w:pPr>
            <w:r w:rsidRPr="00D26F76">
              <w:rPr>
                <w:rFonts w:ascii="Arial" w:hAnsi="Arial" w:cs="Arial"/>
                <w:b/>
                <w:bCs/>
                <w:sz w:val="22"/>
                <w:szCs w:val="22"/>
              </w:rPr>
              <w:t xml:space="preserve">Kısa Vadeli Diğer Yükümlülükler </w:t>
            </w:r>
          </w:p>
        </w:tc>
        <w:tc>
          <w:tcPr>
            <w:tcW w:w="1242" w:type="dxa"/>
            <w:tcBorders>
              <w:top w:val="single" w:sz="4" w:space="0" w:color="auto"/>
              <w:left w:val="nil"/>
              <w:bottom w:val="single" w:sz="4" w:space="0" w:color="auto"/>
              <w:right w:val="nil"/>
            </w:tcBorders>
            <w:shd w:val="clear" w:color="auto" w:fill="FFFFFF"/>
            <w:vAlign w:val="center"/>
          </w:tcPr>
          <w:p w:rsidR="00F3043C" w:rsidRDefault="00F3043C" w:rsidP="00F3043C">
            <w:pPr>
              <w:jc w:val="right"/>
              <w:rPr>
                <w:rFonts w:ascii="Arial" w:hAnsi="Arial" w:cs="Arial"/>
                <w:b/>
                <w:bCs/>
                <w:sz w:val="22"/>
                <w:szCs w:val="22"/>
              </w:rPr>
            </w:pPr>
            <w:r>
              <w:rPr>
                <w:rFonts w:ascii="Arial" w:hAnsi="Arial" w:cs="Arial"/>
                <w:b/>
                <w:bCs/>
                <w:sz w:val="22"/>
                <w:szCs w:val="22"/>
              </w:rPr>
              <w:t>67.874</w:t>
            </w:r>
          </w:p>
        </w:tc>
        <w:tc>
          <w:tcPr>
            <w:tcW w:w="1242" w:type="dxa"/>
            <w:tcBorders>
              <w:top w:val="single" w:sz="4" w:space="0" w:color="auto"/>
              <w:left w:val="nil"/>
              <w:bottom w:val="single" w:sz="4" w:space="0" w:color="auto"/>
              <w:right w:val="nil"/>
            </w:tcBorders>
            <w:shd w:val="clear" w:color="auto" w:fill="FFFFFF"/>
            <w:vAlign w:val="bottom"/>
          </w:tcPr>
          <w:p w:rsidR="00F3043C" w:rsidRPr="005666DC" w:rsidRDefault="00F3043C" w:rsidP="00F3043C">
            <w:pPr>
              <w:jc w:val="right"/>
              <w:rPr>
                <w:rFonts w:ascii="Arial" w:hAnsi="Arial" w:cs="Arial"/>
                <w:b/>
                <w:bCs/>
                <w:sz w:val="22"/>
                <w:szCs w:val="22"/>
              </w:rPr>
            </w:pPr>
            <w:r w:rsidRPr="005666DC">
              <w:rPr>
                <w:rFonts w:ascii="Arial" w:hAnsi="Arial" w:cs="Arial"/>
                <w:b/>
                <w:bCs/>
                <w:sz w:val="22"/>
                <w:szCs w:val="22"/>
              </w:rPr>
              <w:t>72.901</w:t>
            </w:r>
          </w:p>
        </w:tc>
      </w:tr>
    </w:tbl>
    <w:p w:rsidR="003803FD" w:rsidRPr="00D26F76" w:rsidRDefault="003803FD" w:rsidP="003803FD">
      <w:pPr>
        <w:tabs>
          <w:tab w:val="left" w:pos="288"/>
          <w:tab w:val="left" w:pos="576"/>
          <w:tab w:val="decimal" w:pos="5184"/>
          <w:tab w:val="decimal" w:pos="6336"/>
          <w:tab w:val="decimal" w:pos="7488"/>
          <w:tab w:val="decimal" w:pos="8568"/>
        </w:tabs>
        <w:jc w:val="both"/>
        <w:rPr>
          <w:rFonts w:ascii="Arial" w:hAnsi="Arial" w:cs="Arial"/>
          <w:sz w:val="22"/>
          <w:szCs w:val="22"/>
          <w:highlight w:val="yellow"/>
        </w:rPr>
      </w:pPr>
    </w:p>
    <w:p w:rsidR="009F363D" w:rsidRPr="00D26F76" w:rsidRDefault="00045150" w:rsidP="003803FD">
      <w:pPr>
        <w:pStyle w:val="Balk1"/>
        <w:spacing w:before="120" w:line="240" w:lineRule="atLeast"/>
        <w:rPr>
          <w:rFonts w:ascii="Arial" w:hAnsi="Arial" w:cs="Arial"/>
          <w:szCs w:val="24"/>
        </w:rPr>
      </w:pPr>
      <w:bookmarkStart w:id="80" w:name="_Toc449787914"/>
      <w:r>
        <w:rPr>
          <w:rFonts w:ascii="Arial" w:hAnsi="Arial" w:cs="Arial"/>
          <w:szCs w:val="24"/>
        </w:rPr>
        <w:t>Not 13</w:t>
      </w:r>
      <w:r w:rsidR="009F363D" w:rsidRPr="00D26F76">
        <w:rPr>
          <w:rFonts w:ascii="Arial" w:hAnsi="Arial" w:cs="Arial"/>
          <w:szCs w:val="24"/>
        </w:rPr>
        <w:t xml:space="preserve"> - Özkaynaklar</w:t>
      </w:r>
      <w:bookmarkEnd w:id="79"/>
      <w:bookmarkEnd w:id="80"/>
    </w:p>
    <w:p w:rsidR="009F363D" w:rsidRPr="00D26F76" w:rsidRDefault="009F363D" w:rsidP="009F363D">
      <w:pPr>
        <w:spacing w:line="336" w:lineRule="atLeast"/>
        <w:ind w:right="-62"/>
        <w:jc w:val="both"/>
        <w:rPr>
          <w:rFonts w:ascii="Arial" w:hAnsi="Arial" w:cs="Arial"/>
          <w:b/>
          <w:sz w:val="22"/>
          <w:szCs w:val="22"/>
        </w:rPr>
      </w:pPr>
      <w:r w:rsidRPr="00D26F76">
        <w:rPr>
          <w:rFonts w:ascii="Arial" w:hAnsi="Arial" w:cs="Arial"/>
          <w:b/>
          <w:sz w:val="22"/>
          <w:szCs w:val="22"/>
        </w:rPr>
        <w:t>A. Ödenmiş Sermaye</w:t>
      </w:r>
    </w:p>
    <w:p w:rsidR="009F363D" w:rsidRPr="00D26F76" w:rsidRDefault="009F363D" w:rsidP="009C3484">
      <w:pPr>
        <w:spacing w:after="120" w:line="280" w:lineRule="atLeast"/>
        <w:ind w:right="-57"/>
        <w:jc w:val="both"/>
        <w:rPr>
          <w:rFonts w:ascii="Arial" w:hAnsi="Arial" w:cs="Arial"/>
          <w:sz w:val="22"/>
          <w:szCs w:val="22"/>
        </w:rPr>
      </w:pPr>
      <w:r w:rsidRPr="00D26F76">
        <w:rPr>
          <w:rFonts w:ascii="Arial" w:hAnsi="Arial" w:cs="Arial"/>
          <w:sz w:val="22"/>
          <w:szCs w:val="22"/>
        </w:rPr>
        <w:t>Grup’un onaylanmış ve çıkarılmış sermayesi her biri 1 Kr kayıtlı nominal bedeldeki 4.800.000.000 adet  hisseden oluşmaktadır.</w:t>
      </w:r>
    </w:p>
    <w:tbl>
      <w:tblPr>
        <w:tblW w:w="9072" w:type="dxa"/>
        <w:tblInd w:w="70" w:type="dxa"/>
        <w:tblCellMar>
          <w:left w:w="70" w:type="dxa"/>
          <w:right w:w="70" w:type="dxa"/>
        </w:tblCellMar>
        <w:tblLook w:val="0000" w:firstRow="0" w:lastRow="0" w:firstColumn="0" w:lastColumn="0" w:noHBand="0" w:noVBand="0"/>
      </w:tblPr>
      <w:tblGrid>
        <w:gridCol w:w="6237"/>
        <w:gridCol w:w="1364"/>
        <w:gridCol w:w="1471"/>
      </w:tblGrid>
      <w:tr w:rsidR="009F363D" w:rsidRPr="00D26F76" w:rsidTr="00082D58">
        <w:trPr>
          <w:trHeight w:val="255"/>
        </w:trPr>
        <w:tc>
          <w:tcPr>
            <w:tcW w:w="6237" w:type="dxa"/>
            <w:tcBorders>
              <w:bottom w:val="single" w:sz="4" w:space="0" w:color="auto"/>
            </w:tcBorders>
            <w:shd w:val="clear" w:color="auto" w:fill="auto"/>
          </w:tcPr>
          <w:p w:rsidR="009F363D" w:rsidRPr="00D26F76" w:rsidRDefault="009F363D" w:rsidP="005469FD">
            <w:pPr>
              <w:jc w:val="both"/>
              <w:rPr>
                <w:rFonts w:ascii="Arial" w:hAnsi="Arial" w:cs="Arial"/>
                <w:b/>
                <w:bCs/>
                <w:sz w:val="22"/>
                <w:szCs w:val="22"/>
              </w:rPr>
            </w:pPr>
          </w:p>
        </w:tc>
        <w:tc>
          <w:tcPr>
            <w:tcW w:w="1364" w:type="dxa"/>
            <w:tcBorders>
              <w:top w:val="single" w:sz="4" w:space="0" w:color="auto"/>
              <w:bottom w:val="single" w:sz="4" w:space="0" w:color="auto"/>
            </w:tcBorders>
            <w:shd w:val="clear" w:color="auto" w:fill="auto"/>
            <w:vAlign w:val="center"/>
          </w:tcPr>
          <w:p w:rsidR="009F363D" w:rsidRPr="00D26F76" w:rsidRDefault="0016561C" w:rsidP="005469FD">
            <w:pPr>
              <w:jc w:val="right"/>
              <w:rPr>
                <w:rFonts w:ascii="Arial" w:hAnsi="Arial" w:cs="Arial"/>
                <w:b/>
                <w:bCs/>
                <w:sz w:val="22"/>
                <w:szCs w:val="22"/>
              </w:rPr>
            </w:pPr>
            <w:r>
              <w:rPr>
                <w:rFonts w:ascii="Arial" w:hAnsi="Arial" w:cs="Arial"/>
                <w:b/>
                <w:bCs/>
                <w:sz w:val="22"/>
                <w:szCs w:val="22"/>
              </w:rPr>
              <w:t>30.06</w:t>
            </w:r>
            <w:r w:rsidR="00B90D24" w:rsidRPr="00D26F76">
              <w:rPr>
                <w:rFonts w:ascii="Arial" w:hAnsi="Arial" w:cs="Arial"/>
                <w:b/>
                <w:bCs/>
                <w:sz w:val="22"/>
                <w:szCs w:val="22"/>
              </w:rPr>
              <w:t>.</w:t>
            </w:r>
            <w:r w:rsidR="00D26F76">
              <w:rPr>
                <w:rFonts w:ascii="Arial" w:hAnsi="Arial" w:cs="Arial"/>
                <w:b/>
                <w:bCs/>
                <w:sz w:val="22"/>
                <w:szCs w:val="22"/>
              </w:rPr>
              <w:t>2016</w:t>
            </w:r>
          </w:p>
        </w:tc>
        <w:tc>
          <w:tcPr>
            <w:tcW w:w="1471" w:type="dxa"/>
            <w:tcBorders>
              <w:top w:val="single" w:sz="4" w:space="0" w:color="auto"/>
              <w:bottom w:val="single" w:sz="4" w:space="0" w:color="auto"/>
            </w:tcBorders>
          </w:tcPr>
          <w:p w:rsidR="009F363D" w:rsidRPr="00D26F76" w:rsidRDefault="00B90D24" w:rsidP="005469FD">
            <w:pPr>
              <w:jc w:val="right"/>
              <w:rPr>
                <w:rFonts w:ascii="Arial" w:hAnsi="Arial" w:cs="Arial"/>
                <w:b/>
                <w:sz w:val="22"/>
                <w:szCs w:val="22"/>
              </w:rPr>
            </w:pPr>
            <w:r w:rsidRPr="00D26F76">
              <w:rPr>
                <w:rFonts w:ascii="Arial" w:hAnsi="Arial" w:cs="Arial"/>
                <w:b/>
                <w:sz w:val="22"/>
                <w:szCs w:val="22"/>
              </w:rPr>
              <w:t>31.12.</w:t>
            </w:r>
            <w:r w:rsidR="00D26F76">
              <w:rPr>
                <w:rFonts w:ascii="Arial" w:hAnsi="Arial" w:cs="Arial"/>
                <w:b/>
                <w:sz w:val="22"/>
                <w:szCs w:val="22"/>
              </w:rPr>
              <w:t>2015</w:t>
            </w:r>
          </w:p>
        </w:tc>
      </w:tr>
      <w:tr w:rsidR="009F363D" w:rsidRPr="00D26F76" w:rsidTr="00082D58">
        <w:trPr>
          <w:trHeight w:val="255"/>
        </w:trPr>
        <w:tc>
          <w:tcPr>
            <w:tcW w:w="6237" w:type="dxa"/>
            <w:tcBorders>
              <w:top w:val="single" w:sz="4" w:space="0" w:color="auto"/>
              <w:bottom w:val="single" w:sz="4" w:space="0" w:color="auto"/>
            </w:tcBorders>
            <w:shd w:val="clear" w:color="auto" w:fill="auto"/>
          </w:tcPr>
          <w:p w:rsidR="009F363D" w:rsidRPr="00D26F76" w:rsidRDefault="00EE30DA" w:rsidP="005469FD">
            <w:pPr>
              <w:jc w:val="both"/>
              <w:rPr>
                <w:rFonts w:ascii="Arial" w:hAnsi="Arial" w:cs="Arial"/>
                <w:sz w:val="22"/>
                <w:szCs w:val="22"/>
              </w:rPr>
            </w:pPr>
            <w:r w:rsidRPr="00D26F76">
              <w:rPr>
                <w:rFonts w:ascii="Arial" w:hAnsi="Arial" w:cs="Arial"/>
                <w:sz w:val="22"/>
                <w:szCs w:val="22"/>
              </w:rPr>
              <w:t>Kayıtlı sermaye tavanı</w:t>
            </w:r>
          </w:p>
        </w:tc>
        <w:tc>
          <w:tcPr>
            <w:tcW w:w="1364" w:type="dxa"/>
            <w:tcBorders>
              <w:top w:val="single" w:sz="4" w:space="0" w:color="auto"/>
              <w:bottom w:val="single" w:sz="4" w:space="0" w:color="auto"/>
            </w:tcBorders>
            <w:shd w:val="clear" w:color="auto" w:fill="auto"/>
            <w:vAlign w:val="bottom"/>
          </w:tcPr>
          <w:p w:rsidR="009F363D" w:rsidRPr="00D26F76" w:rsidRDefault="009F363D" w:rsidP="005469FD">
            <w:pPr>
              <w:jc w:val="right"/>
              <w:rPr>
                <w:rFonts w:ascii="Arial" w:hAnsi="Arial" w:cs="Arial"/>
                <w:sz w:val="22"/>
                <w:szCs w:val="22"/>
              </w:rPr>
            </w:pPr>
            <w:r w:rsidRPr="00D26F76">
              <w:rPr>
                <w:rFonts w:ascii="Arial" w:hAnsi="Arial" w:cs="Arial"/>
                <w:sz w:val="22"/>
                <w:szCs w:val="22"/>
              </w:rPr>
              <w:t>100.000.000</w:t>
            </w:r>
          </w:p>
        </w:tc>
        <w:tc>
          <w:tcPr>
            <w:tcW w:w="1471" w:type="dxa"/>
            <w:tcBorders>
              <w:top w:val="single" w:sz="4" w:space="0" w:color="auto"/>
              <w:bottom w:val="single" w:sz="4" w:space="0" w:color="auto"/>
            </w:tcBorders>
            <w:vAlign w:val="bottom"/>
          </w:tcPr>
          <w:p w:rsidR="009F363D" w:rsidRPr="00D26F76" w:rsidRDefault="009F363D" w:rsidP="005469FD">
            <w:pPr>
              <w:jc w:val="right"/>
              <w:rPr>
                <w:rFonts w:ascii="Arial" w:hAnsi="Arial" w:cs="Arial"/>
                <w:sz w:val="22"/>
                <w:szCs w:val="22"/>
              </w:rPr>
            </w:pPr>
            <w:r w:rsidRPr="00D26F76">
              <w:rPr>
                <w:rFonts w:ascii="Arial" w:hAnsi="Arial" w:cs="Arial"/>
                <w:sz w:val="22"/>
                <w:szCs w:val="22"/>
              </w:rPr>
              <w:t>100.000.000</w:t>
            </w:r>
          </w:p>
        </w:tc>
      </w:tr>
    </w:tbl>
    <w:p w:rsidR="005666DC" w:rsidRPr="00287571" w:rsidRDefault="00B27DB4" w:rsidP="009C3484">
      <w:pPr>
        <w:spacing w:before="120" w:after="120" w:line="280" w:lineRule="atLeast"/>
        <w:ind w:right="-57"/>
        <w:jc w:val="both"/>
        <w:rPr>
          <w:sz w:val="22"/>
          <w:szCs w:val="22"/>
        </w:rPr>
      </w:pPr>
      <w:r>
        <w:rPr>
          <w:rFonts w:ascii="Arial" w:hAnsi="Arial" w:cs="Arial"/>
          <w:sz w:val="22"/>
          <w:szCs w:val="22"/>
        </w:rPr>
        <w:t>30 Haziran</w:t>
      </w:r>
      <w:r w:rsidR="00B90D24" w:rsidRPr="00D26F76">
        <w:rPr>
          <w:rFonts w:ascii="Arial" w:hAnsi="Arial" w:cs="Arial"/>
          <w:sz w:val="22"/>
          <w:szCs w:val="22"/>
        </w:rPr>
        <w:t xml:space="preserve"> </w:t>
      </w:r>
      <w:r w:rsidR="00D26F76">
        <w:rPr>
          <w:rFonts w:ascii="Arial" w:hAnsi="Arial" w:cs="Arial"/>
          <w:sz w:val="22"/>
          <w:szCs w:val="22"/>
        </w:rPr>
        <w:t>2016</w:t>
      </w:r>
      <w:r w:rsidR="00B90D24" w:rsidRPr="00D26F76">
        <w:rPr>
          <w:rFonts w:ascii="Arial" w:hAnsi="Arial" w:cs="Arial"/>
          <w:sz w:val="22"/>
          <w:szCs w:val="22"/>
        </w:rPr>
        <w:t xml:space="preserve"> ve 31 Aralık </w:t>
      </w:r>
      <w:r w:rsidR="00D26F76">
        <w:rPr>
          <w:rFonts w:ascii="Arial" w:hAnsi="Arial" w:cs="Arial"/>
          <w:sz w:val="22"/>
          <w:szCs w:val="22"/>
        </w:rPr>
        <w:t>2015</w:t>
      </w:r>
      <w:r w:rsidR="009F363D" w:rsidRPr="00D26F76">
        <w:rPr>
          <w:rFonts w:ascii="Arial" w:hAnsi="Arial" w:cs="Arial"/>
          <w:sz w:val="22"/>
          <w:szCs w:val="22"/>
        </w:rPr>
        <w:t xml:space="preserve"> tarihleri itibariyle Şirket’in onaylanmış ve çıkarılmış sermayesi ve sermaye yapısı aşağıdaki gibidir:</w:t>
      </w:r>
      <w:r w:rsidR="003803FD" w:rsidRPr="00D26F76">
        <w:rPr>
          <w:rFonts w:ascii="Arial" w:hAnsi="Arial" w:cs="Arial"/>
          <w:sz w:val="22"/>
          <w:szCs w:val="22"/>
        </w:rPr>
        <w:t xml:space="preserve"> </w:t>
      </w:r>
    </w:p>
    <w:tbl>
      <w:tblPr>
        <w:tblW w:w="95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1701"/>
        <w:gridCol w:w="1418"/>
        <w:gridCol w:w="1703"/>
      </w:tblGrid>
      <w:tr w:rsidR="005666DC" w:rsidRPr="002237D5" w:rsidTr="00CE14E4">
        <w:trPr>
          <w:cantSplit/>
        </w:trPr>
        <w:tc>
          <w:tcPr>
            <w:tcW w:w="3261" w:type="dxa"/>
          </w:tcPr>
          <w:p w:rsidR="005666DC" w:rsidRPr="005666DC" w:rsidRDefault="005666DC" w:rsidP="00CF18A3">
            <w:pPr>
              <w:spacing w:line="336" w:lineRule="atLeast"/>
              <w:ind w:left="-142" w:right="141" w:firstLine="142"/>
              <w:jc w:val="both"/>
              <w:rPr>
                <w:rFonts w:ascii="Arial" w:hAnsi="Arial" w:cs="Arial"/>
                <w:bCs/>
                <w:sz w:val="21"/>
                <w:szCs w:val="21"/>
                <w:highlight w:val="yellow"/>
              </w:rPr>
            </w:pPr>
          </w:p>
        </w:tc>
        <w:tc>
          <w:tcPr>
            <w:tcW w:w="3118" w:type="dxa"/>
            <w:gridSpan w:val="2"/>
          </w:tcPr>
          <w:p w:rsidR="005666DC" w:rsidRPr="005666DC" w:rsidRDefault="0016561C" w:rsidP="00CF18A3">
            <w:pPr>
              <w:spacing w:line="336" w:lineRule="atLeast"/>
              <w:ind w:right="141"/>
              <w:jc w:val="center"/>
              <w:rPr>
                <w:rFonts w:ascii="Arial" w:hAnsi="Arial" w:cs="Arial"/>
                <w:b/>
                <w:sz w:val="21"/>
                <w:szCs w:val="21"/>
                <w:highlight w:val="yellow"/>
              </w:rPr>
            </w:pPr>
            <w:r>
              <w:rPr>
                <w:rFonts w:ascii="Arial" w:hAnsi="Arial" w:cs="Arial"/>
                <w:b/>
                <w:sz w:val="21"/>
                <w:szCs w:val="21"/>
              </w:rPr>
              <w:t>30.06</w:t>
            </w:r>
            <w:r w:rsidR="005666DC">
              <w:rPr>
                <w:rFonts w:ascii="Arial" w:hAnsi="Arial" w:cs="Arial"/>
                <w:b/>
                <w:sz w:val="21"/>
                <w:szCs w:val="21"/>
              </w:rPr>
              <w:t>.2016</w:t>
            </w:r>
          </w:p>
        </w:tc>
        <w:tc>
          <w:tcPr>
            <w:tcW w:w="3121" w:type="dxa"/>
            <w:gridSpan w:val="2"/>
          </w:tcPr>
          <w:p w:rsidR="005666DC" w:rsidRPr="005666DC" w:rsidRDefault="005666DC" w:rsidP="00CF18A3">
            <w:pPr>
              <w:spacing w:line="336" w:lineRule="atLeast"/>
              <w:ind w:right="141"/>
              <w:jc w:val="center"/>
              <w:rPr>
                <w:rFonts w:ascii="Arial" w:hAnsi="Arial" w:cs="Arial"/>
                <w:b/>
                <w:sz w:val="21"/>
                <w:szCs w:val="21"/>
              </w:rPr>
            </w:pPr>
            <w:r w:rsidRPr="005666DC">
              <w:rPr>
                <w:rFonts w:ascii="Arial" w:hAnsi="Arial" w:cs="Arial"/>
                <w:b/>
                <w:sz w:val="21"/>
                <w:szCs w:val="21"/>
              </w:rPr>
              <w:t>31.12.</w:t>
            </w:r>
            <w:r w:rsidR="0044656A">
              <w:rPr>
                <w:rFonts w:ascii="Arial" w:hAnsi="Arial" w:cs="Arial"/>
                <w:b/>
                <w:sz w:val="21"/>
                <w:szCs w:val="21"/>
              </w:rPr>
              <w:t>2015</w:t>
            </w:r>
          </w:p>
        </w:tc>
      </w:tr>
      <w:tr w:rsidR="005666DC" w:rsidRPr="002237D5" w:rsidTr="00CE14E4">
        <w:trPr>
          <w:trHeight w:val="146"/>
        </w:trPr>
        <w:tc>
          <w:tcPr>
            <w:tcW w:w="3261" w:type="dxa"/>
          </w:tcPr>
          <w:p w:rsidR="005666DC" w:rsidRPr="005666DC" w:rsidRDefault="005666DC" w:rsidP="005666DC">
            <w:pPr>
              <w:tabs>
                <w:tab w:val="left" w:pos="3550"/>
              </w:tabs>
              <w:spacing w:line="336" w:lineRule="atLeast"/>
              <w:ind w:left="-142" w:right="20" w:firstLine="142"/>
              <w:jc w:val="both"/>
              <w:rPr>
                <w:rFonts w:ascii="Arial" w:hAnsi="Arial" w:cs="Arial"/>
                <w:b/>
                <w:sz w:val="21"/>
                <w:szCs w:val="21"/>
              </w:rPr>
            </w:pPr>
            <w:r w:rsidRPr="005666DC">
              <w:rPr>
                <w:rFonts w:ascii="Arial" w:hAnsi="Arial" w:cs="Arial"/>
                <w:b/>
                <w:sz w:val="21"/>
                <w:szCs w:val="21"/>
              </w:rPr>
              <w:t xml:space="preserve">Adı </w:t>
            </w:r>
          </w:p>
        </w:tc>
        <w:tc>
          <w:tcPr>
            <w:tcW w:w="1417" w:type="dxa"/>
          </w:tcPr>
          <w:p w:rsidR="005666DC" w:rsidRPr="005666DC" w:rsidRDefault="005666DC" w:rsidP="00CE14E4">
            <w:pPr>
              <w:spacing w:line="336" w:lineRule="atLeast"/>
              <w:jc w:val="right"/>
              <w:rPr>
                <w:rFonts w:ascii="Arial" w:hAnsi="Arial" w:cs="Arial"/>
                <w:b/>
                <w:sz w:val="21"/>
                <w:szCs w:val="21"/>
              </w:rPr>
            </w:pPr>
            <w:r w:rsidRPr="005666DC">
              <w:rPr>
                <w:rFonts w:ascii="Arial" w:hAnsi="Arial" w:cs="Arial"/>
                <w:b/>
                <w:sz w:val="21"/>
                <w:szCs w:val="21"/>
              </w:rPr>
              <w:t>Pay Oranı %</w:t>
            </w:r>
          </w:p>
        </w:tc>
        <w:tc>
          <w:tcPr>
            <w:tcW w:w="1701" w:type="dxa"/>
          </w:tcPr>
          <w:p w:rsidR="005666DC" w:rsidRPr="005666DC" w:rsidRDefault="005666DC" w:rsidP="005666DC">
            <w:pPr>
              <w:spacing w:line="336" w:lineRule="atLeast"/>
              <w:ind w:right="71"/>
              <w:jc w:val="center"/>
              <w:rPr>
                <w:rFonts w:ascii="Arial" w:hAnsi="Arial" w:cs="Arial"/>
                <w:b/>
                <w:sz w:val="21"/>
                <w:szCs w:val="21"/>
              </w:rPr>
            </w:pPr>
            <w:r w:rsidRPr="005666DC">
              <w:rPr>
                <w:rFonts w:ascii="Arial" w:hAnsi="Arial" w:cs="Arial"/>
                <w:b/>
                <w:sz w:val="21"/>
                <w:szCs w:val="21"/>
              </w:rPr>
              <w:t>Pay Tutarı (TL)</w:t>
            </w:r>
          </w:p>
        </w:tc>
        <w:tc>
          <w:tcPr>
            <w:tcW w:w="1418" w:type="dxa"/>
          </w:tcPr>
          <w:p w:rsidR="005666DC" w:rsidRPr="005666DC" w:rsidRDefault="005666DC" w:rsidP="00CE14E4">
            <w:pPr>
              <w:spacing w:line="336" w:lineRule="atLeast"/>
              <w:jc w:val="right"/>
              <w:rPr>
                <w:rFonts w:ascii="Arial" w:hAnsi="Arial" w:cs="Arial"/>
                <w:b/>
                <w:sz w:val="21"/>
                <w:szCs w:val="21"/>
              </w:rPr>
            </w:pPr>
            <w:r w:rsidRPr="005666DC">
              <w:rPr>
                <w:rFonts w:ascii="Arial" w:hAnsi="Arial" w:cs="Arial"/>
                <w:b/>
                <w:sz w:val="21"/>
                <w:szCs w:val="21"/>
              </w:rPr>
              <w:t>Pay Oranı %</w:t>
            </w:r>
          </w:p>
        </w:tc>
        <w:tc>
          <w:tcPr>
            <w:tcW w:w="1703" w:type="dxa"/>
          </w:tcPr>
          <w:p w:rsidR="005666DC" w:rsidRPr="005666DC" w:rsidRDefault="005666DC" w:rsidP="005666DC">
            <w:pPr>
              <w:spacing w:line="336" w:lineRule="atLeast"/>
              <w:ind w:right="71"/>
              <w:jc w:val="center"/>
              <w:rPr>
                <w:rFonts w:ascii="Arial" w:hAnsi="Arial" w:cs="Arial"/>
                <w:b/>
                <w:sz w:val="21"/>
                <w:szCs w:val="21"/>
              </w:rPr>
            </w:pPr>
            <w:r w:rsidRPr="005666DC">
              <w:rPr>
                <w:rFonts w:ascii="Arial" w:hAnsi="Arial" w:cs="Arial"/>
                <w:b/>
                <w:sz w:val="21"/>
                <w:szCs w:val="21"/>
              </w:rPr>
              <w:t>Pay Tutarı (TL)</w:t>
            </w:r>
          </w:p>
        </w:tc>
      </w:tr>
      <w:tr w:rsidR="00575D5F" w:rsidRPr="002237D5" w:rsidTr="00575D5F">
        <w:tc>
          <w:tcPr>
            <w:tcW w:w="3261" w:type="dxa"/>
          </w:tcPr>
          <w:p w:rsidR="00575D5F" w:rsidRPr="005666DC" w:rsidRDefault="00575D5F" w:rsidP="00575D5F">
            <w:pPr>
              <w:spacing w:line="336" w:lineRule="atLeast"/>
              <w:ind w:left="-142" w:right="141" w:firstLine="142"/>
              <w:jc w:val="both"/>
              <w:rPr>
                <w:rFonts w:ascii="Arial" w:hAnsi="Arial" w:cs="Arial"/>
                <w:bCs/>
                <w:sz w:val="21"/>
                <w:szCs w:val="21"/>
              </w:rPr>
            </w:pPr>
            <w:r w:rsidRPr="005666DC">
              <w:rPr>
                <w:rFonts w:ascii="Arial" w:hAnsi="Arial" w:cs="Arial"/>
                <w:bCs/>
                <w:sz w:val="21"/>
                <w:szCs w:val="21"/>
              </w:rPr>
              <w:t>Halka Açık Kısım</w:t>
            </w:r>
          </w:p>
        </w:tc>
        <w:tc>
          <w:tcPr>
            <w:tcW w:w="1417"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72,04</w:t>
            </w:r>
          </w:p>
        </w:tc>
        <w:tc>
          <w:tcPr>
            <w:tcW w:w="1701" w:type="dxa"/>
            <w:vAlign w:val="bottom"/>
          </w:tcPr>
          <w:p w:rsidR="00575D5F" w:rsidRPr="00575D5F" w:rsidRDefault="00575D5F" w:rsidP="00575D5F">
            <w:pPr>
              <w:jc w:val="right"/>
              <w:rPr>
                <w:rFonts w:ascii="Arial" w:hAnsi="Arial" w:cs="Arial"/>
                <w:color w:val="000000"/>
                <w:sz w:val="21"/>
                <w:szCs w:val="21"/>
              </w:rPr>
            </w:pPr>
            <w:r w:rsidRPr="00575D5F">
              <w:rPr>
                <w:rFonts w:ascii="Arial" w:hAnsi="Arial" w:cs="Arial"/>
                <w:bCs/>
                <w:color w:val="000000"/>
                <w:sz w:val="21"/>
                <w:szCs w:val="21"/>
              </w:rPr>
              <w:t>34.580.299</w:t>
            </w:r>
          </w:p>
        </w:tc>
        <w:tc>
          <w:tcPr>
            <w:tcW w:w="1418"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72,04</w:t>
            </w:r>
          </w:p>
        </w:tc>
        <w:tc>
          <w:tcPr>
            <w:tcW w:w="1703"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34.580.300</w:t>
            </w:r>
          </w:p>
        </w:tc>
      </w:tr>
      <w:tr w:rsidR="00575D5F" w:rsidRPr="002237D5" w:rsidTr="00575D5F">
        <w:tc>
          <w:tcPr>
            <w:tcW w:w="3261" w:type="dxa"/>
          </w:tcPr>
          <w:p w:rsidR="00575D5F" w:rsidRPr="005666DC" w:rsidRDefault="00575D5F" w:rsidP="00575D5F">
            <w:pPr>
              <w:spacing w:line="336" w:lineRule="atLeast"/>
              <w:ind w:left="-142" w:right="20" w:firstLine="142"/>
              <w:jc w:val="both"/>
              <w:rPr>
                <w:rFonts w:ascii="Arial" w:hAnsi="Arial" w:cs="Arial"/>
                <w:bCs/>
                <w:sz w:val="21"/>
                <w:szCs w:val="21"/>
              </w:rPr>
            </w:pPr>
            <w:r w:rsidRPr="005666DC">
              <w:rPr>
                <w:rFonts w:ascii="Arial" w:hAnsi="Arial" w:cs="Arial"/>
                <w:bCs/>
                <w:sz w:val="21"/>
                <w:szCs w:val="21"/>
              </w:rPr>
              <w:t>Mahmut Erdoğan</w:t>
            </w:r>
          </w:p>
        </w:tc>
        <w:tc>
          <w:tcPr>
            <w:tcW w:w="1417"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20,46</w:t>
            </w:r>
          </w:p>
        </w:tc>
        <w:tc>
          <w:tcPr>
            <w:tcW w:w="1701" w:type="dxa"/>
            <w:vAlign w:val="bottom"/>
          </w:tcPr>
          <w:p w:rsidR="00575D5F" w:rsidRPr="00575D5F" w:rsidRDefault="00575D5F" w:rsidP="00575D5F">
            <w:pPr>
              <w:jc w:val="right"/>
              <w:rPr>
                <w:rFonts w:ascii="Arial" w:hAnsi="Arial" w:cs="Arial"/>
                <w:color w:val="000000"/>
                <w:sz w:val="21"/>
                <w:szCs w:val="21"/>
              </w:rPr>
            </w:pPr>
            <w:r w:rsidRPr="00575D5F">
              <w:rPr>
                <w:rFonts w:ascii="Arial" w:hAnsi="Arial" w:cs="Arial"/>
                <w:bCs/>
                <w:color w:val="000000"/>
                <w:sz w:val="21"/>
                <w:szCs w:val="21"/>
              </w:rPr>
              <w:t>9.819.700</w:t>
            </w:r>
          </w:p>
        </w:tc>
        <w:tc>
          <w:tcPr>
            <w:tcW w:w="1418"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20,46</w:t>
            </w:r>
          </w:p>
        </w:tc>
        <w:tc>
          <w:tcPr>
            <w:tcW w:w="1703"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9.819.700</w:t>
            </w:r>
          </w:p>
        </w:tc>
      </w:tr>
      <w:tr w:rsidR="00575D5F" w:rsidRPr="002237D5" w:rsidTr="00575D5F">
        <w:tc>
          <w:tcPr>
            <w:tcW w:w="3261" w:type="dxa"/>
          </w:tcPr>
          <w:p w:rsidR="00575D5F" w:rsidRPr="005666DC" w:rsidRDefault="00575D5F" w:rsidP="00575D5F">
            <w:pPr>
              <w:spacing w:line="336" w:lineRule="atLeast"/>
              <w:ind w:left="-142" w:right="20" w:firstLine="142"/>
              <w:jc w:val="both"/>
              <w:rPr>
                <w:rFonts w:ascii="Arial" w:hAnsi="Arial" w:cs="Arial"/>
                <w:bCs/>
                <w:sz w:val="21"/>
                <w:szCs w:val="21"/>
              </w:rPr>
            </w:pPr>
            <w:r w:rsidRPr="005666DC">
              <w:rPr>
                <w:rFonts w:ascii="Arial" w:hAnsi="Arial" w:cs="Arial"/>
                <w:bCs/>
                <w:sz w:val="21"/>
                <w:szCs w:val="21"/>
              </w:rPr>
              <w:t>Önder Nuranel</w:t>
            </w:r>
          </w:p>
        </w:tc>
        <w:tc>
          <w:tcPr>
            <w:tcW w:w="1417"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4,59</w:t>
            </w:r>
          </w:p>
        </w:tc>
        <w:tc>
          <w:tcPr>
            <w:tcW w:w="1701" w:type="dxa"/>
            <w:vAlign w:val="bottom"/>
          </w:tcPr>
          <w:p w:rsidR="00575D5F" w:rsidRPr="00575D5F" w:rsidRDefault="00575D5F" w:rsidP="00575D5F">
            <w:pPr>
              <w:jc w:val="right"/>
              <w:rPr>
                <w:rFonts w:ascii="Arial" w:hAnsi="Arial" w:cs="Arial"/>
                <w:color w:val="000000"/>
                <w:sz w:val="21"/>
                <w:szCs w:val="21"/>
              </w:rPr>
            </w:pPr>
            <w:r w:rsidRPr="00575D5F">
              <w:rPr>
                <w:rFonts w:ascii="Arial" w:hAnsi="Arial" w:cs="Arial"/>
                <w:bCs/>
                <w:color w:val="000000"/>
                <w:sz w:val="21"/>
                <w:szCs w:val="21"/>
              </w:rPr>
              <w:t>2.203.601</w:t>
            </w:r>
          </w:p>
        </w:tc>
        <w:tc>
          <w:tcPr>
            <w:tcW w:w="1418"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4,59</w:t>
            </w:r>
          </w:p>
        </w:tc>
        <w:tc>
          <w:tcPr>
            <w:tcW w:w="1703"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2.203.600</w:t>
            </w:r>
          </w:p>
        </w:tc>
      </w:tr>
      <w:tr w:rsidR="00575D5F" w:rsidRPr="002237D5" w:rsidTr="00575D5F">
        <w:tc>
          <w:tcPr>
            <w:tcW w:w="3261" w:type="dxa"/>
          </w:tcPr>
          <w:p w:rsidR="00575D5F" w:rsidRPr="005666DC" w:rsidRDefault="00575D5F" w:rsidP="00575D5F">
            <w:pPr>
              <w:spacing w:line="336" w:lineRule="atLeast"/>
              <w:ind w:right="-70"/>
              <w:jc w:val="both"/>
              <w:rPr>
                <w:rFonts w:ascii="Arial" w:hAnsi="Arial" w:cs="Arial"/>
                <w:bCs/>
                <w:sz w:val="21"/>
                <w:szCs w:val="21"/>
              </w:rPr>
            </w:pPr>
            <w:r>
              <w:rPr>
                <w:rFonts w:ascii="Arial" w:hAnsi="Arial" w:cs="Arial"/>
                <w:bCs/>
                <w:sz w:val="21"/>
                <w:szCs w:val="21"/>
              </w:rPr>
              <w:t xml:space="preserve">Kristal Gıda </w:t>
            </w:r>
          </w:p>
        </w:tc>
        <w:tc>
          <w:tcPr>
            <w:tcW w:w="1417"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2,91</w:t>
            </w:r>
          </w:p>
        </w:tc>
        <w:tc>
          <w:tcPr>
            <w:tcW w:w="1701" w:type="dxa"/>
            <w:vAlign w:val="bottom"/>
          </w:tcPr>
          <w:p w:rsidR="00575D5F" w:rsidRPr="00575D5F" w:rsidRDefault="00575D5F" w:rsidP="00575D5F">
            <w:pPr>
              <w:jc w:val="right"/>
              <w:rPr>
                <w:rFonts w:ascii="Arial" w:hAnsi="Arial" w:cs="Arial"/>
                <w:color w:val="000000"/>
                <w:sz w:val="21"/>
                <w:szCs w:val="21"/>
              </w:rPr>
            </w:pPr>
            <w:r w:rsidRPr="00575D5F">
              <w:rPr>
                <w:rFonts w:ascii="Arial" w:hAnsi="Arial" w:cs="Arial"/>
                <w:bCs/>
                <w:color w:val="000000"/>
                <w:sz w:val="21"/>
                <w:szCs w:val="21"/>
              </w:rPr>
              <w:t>1.396.400</w:t>
            </w:r>
          </w:p>
        </w:tc>
        <w:tc>
          <w:tcPr>
            <w:tcW w:w="1418"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2,91</w:t>
            </w:r>
          </w:p>
        </w:tc>
        <w:tc>
          <w:tcPr>
            <w:tcW w:w="1703" w:type="dxa"/>
            <w:vAlign w:val="bottom"/>
          </w:tcPr>
          <w:p w:rsidR="00575D5F" w:rsidRPr="005666DC" w:rsidRDefault="00575D5F" w:rsidP="00575D5F">
            <w:pPr>
              <w:spacing w:line="336" w:lineRule="atLeast"/>
              <w:ind w:right="71"/>
              <w:jc w:val="right"/>
              <w:rPr>
                <w:rFonts w:ascii="Arial" w:hAnsi="Arial" w:cs="Arial"/>
                <w:bCs/>
                <w:sz w:val="21"/>
                <w:szCs w:val="21"/>
              </w:rPr>
            </w:pPr>
            <w:r w:rsidRPr="005666DC">
              <w:rPr>
                <w:rFonts w:ascii="Arial" w:hAnsi="Arial" w:cs="Arial"/>
                <w:bCs/>
                <w:sz w:val="21"/>
                <w:szCs w:val="21"/>
              </w:rPr>
              <w:t>1.396.400</w:t>
            </w:r>
          </w:p>
        </w:tc>
      </w:tr>
      <w:tr w:rsidR="005666DC" w:rsidRPr="002237D5" w:rsidTr="00CE14E4">
        <w:tc>
          <w:tcPr>
            <w:tcW w:w="3261" w:type="dxa"/>
          </w:tcPr>
          <w:p w:rsidR="005666DC" w:rsidRPr="005666DC" w:rsidRDefault="005666DC" w:rsidP="005666DC">
            <w:pPr>
              <w:spacing w:line="336" w:lineRule="atLeast"/>
              <w:ind w:left="-142" w:right="141" w:firstLine="142"/>
              <w:jc w:val="both"/>
              <w:rPr>
                <w:rFonts w:ascii="Arial" w:hAnsi="Arial" w:cs="Arial"/>
                <w:b/>
                <w:sz w:val="21"/>
                <w:szCs w:val="21"/>
              </w:rPr>
            </w:pPr>
            <w:r w:rsidRPr="005666DC">
              <w:rPr>
                <w:rFonts w:ascii="Arial" w:hAnsi="Arial" w:cs="Arial"/>
                <w:b/>
                <w:sz w:val="21"/>
                <w:szCs w:val="21"/>
              </w:rPr>
              <w:t xml:space="preserve">Toplam </w:t>
            </w:r>
          </w:p>
        </w:tc>
        <w:tc>
          <w:tcPr>
            <w:tcW w:w="1417"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 xml:space="preserve">         100,00</w:t>
            </w:r>
          </w:p>
        </w:tc>
        <w:tc>
          <w:tcPr>
            <w:tcW w:w="1701"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48.000.000</w:t>
            </w:r>
          </w:p>
        </w:tc>
        <w:tc>
          <w:tcPr>
            <w:tcW w:w="1418"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 xml:space="preserve">         100,00</w:t>
            </w:r>
          </w:p>
        </w:tc>
        <w:tc>
          <w:tcPr>
            <w:tcW w:w="1703"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48.000.000</w:t>
            </w:r>
          </w:p>
        </w:tc>
      </w:tr>
      <w:tr w:rsidR="005666DC" w:rsidRPr="002237D5" w:rsidTr="00CE14E4">
        <w:tc>
          <w:tcPr>
            <w:tcW w:w="3261" w:type="dxa"/>
          </w:tcPr>
          <w:p w:rsidR="005666DC" w:rsidRPr="005666DC" w:rsidRDefault="005666DC" w:rsidP="005666DC">
            <w:pPr>
              <w:spacing w:line="336" w:lineRule="atLeast"/>
              <w:ind w:right="141"/>
              <w:rPr>
                <w:rFonts w:ascii="Arial" w:hAnsi="Arial" w:cs="Arial"/>
                <w:b/>
                <w:sz w:val="21"/>
                <w:szCs w:val="21"/>
              </w:rPr>
            </w:pPr>
            <w:r w:rsidRPr="005666DC">
              <w:rPr>
                <w:rFonts w:ascii="Arial" w:hAnsi="Arial" w:cs="Arial"/>
                <w:b/>
                <w:sz w:val="21"/>
                <w:szCs w:val="21"/>
              </w:rPr>
              <w:t>Sermaye Düzeltmesi Farkları</w:t>
            </w:r>
          </w:p>
        </w:tc>
        <w:tc>
          <w:tcPr>
            <w:tcW w:w="1417" w:type="dxa"/>
            <w:vAlign w:val="bottom"/>
          </w:tcPr>
          <w:p w:rsidR="005666DC" w:rsidRPr="005666DC" w:rsidRDefault="005666DC" w:rsidP="0026463F">
            <w:pPr>
              <w:spacing w:line="336" w:lineRule="atLeast"/>
              <w:ind w:right="71"/>
              <w:jc w:val="right"/>
              <w:rPr>
                <w:rFonts w:ascii="Arial" w:hAnsi="Arial" w:cs="Arial"/>
                <w:b/>
                <w:sz w:val="21"/>
                <w:szCs w:val="21"/>
              </w:rPr>
            </w:pPr>
          </w:p>
        </w:tc>
        <w:tc>
          <w:tcPr>
            <w:tcW w:w="1701"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 xml:space="preserve">19.199.732   </w:t>
            </w:r>
          </w:p>
        </w:tc>
        <w:tc>
          <w:tcPr>
            <w:tcW w:w="1418" w:type="dxa"/>
            <w:vAlign w:val="bottom"/>
          </w:tcPr>
          <w:p w:rsidR="005666DC" w:rsidRPr="005666DC" w:rsidRDefault="005666DC" w:rsidP="0026463F">
            <w:pPr>
              <w:spacing w:line="336" w:lineRule="atLeast"/>
              <w:ind w:right="71"/>
              <w:jc w:val="right"/>
              <w:rPr>
                <w:rFonts w:ascii="Arial" w:hAnsi="Arial" w:cs="Arial"/>
                <w:b/>
                <w:sz w:val="21"/>
                <w:szCs w:val="21"/>
              </w:rPr>
            </w:pPr>
          </w:p>
        </w:tc>
        <w:tc>
          <w:tcPr>
            <w:tcW w:w="1703"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 xml:space="preserve">19.199.732   </w:t>
            </w:r>
          </w:p>
        </w:tc>
      </w:tr>
      <w:tr w:rsidR="005666DC" w:rsidRPr="002237D5" w:rsidTr="00CE14E4">
        <w:tc>
          <w:tcPr>
            <w:tcW w:w="3261" w:type="dxa"/>
          </w:tcPr>
          <w:p w:rsidR="005666DC" w:rsidRPr="005666DC" w:rsidRDefault="005666DC" w:rsidP="005666DC">
            <w:pPr>
              <w:spacing w:line="336" w:lineRule="atLeast"/>
              <w:ind w:left="-142" w:right="141" w:firstLine="142"/>
              <w:jc w:val="both"/>
              <w:rPr>
                <w:rFonts w:ascii="Arial" w:hAnsi="Arial" w:cs="Arial"/>
                <w:b/>
                <w:sz w:val="21"/>
                <w:szCs w:val="21"/>
              </w:rPr>
            </w:pPr>
            <w:r w:rsidRPr="005666DC">
              <w:rPr>
                <w:rFonts w:ascii="Arial" w:hAnsi="Arial" w:cs="Arial"/>
                <w:b/>
                <w:sz w:val="21"/>
                <w:szCs w:val="21"/>
              </w:rPr>
              <w:t xml:space="preserve">Toplam </w:t>
            </w:r>
          </w:p>
        </w:tc>
        <w:tc>
          <w:tcPr>
            <w:tcW w:w="1417" w:type="dxa"/>
            <w:vAlign w:val="bottom"/>
          </w:tcPr>
          <w:p w:rsidR="005666DC" w:rsidRPr="005666DC" w:rsidRDefault="005666DC" w:rsidP="0026463F">
            <w:pPr>
              <w:spacing w:line="336" w:lineRule="atLeast"/>
              <w:ind w:right="71"/>
              <w:jc w:val="right"/>
              <w:rPr>
                <w:rFonts w:ascii="Arial" w:hAnsi="Arial" w:cs="Arial"/>
                <w:b/>
                <w:sz w:val="21"/>
                <w:szCs w:val="21"/>
              </w:rPr>
            </w:pPr>
          </w:p>
        </w:tc>
        <w:tc>
          <w:tcPr>
            <w:tcW w:w="1701"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67.199.732</w:t>
            </w:r>
          </w:p>
        </w:tc>
        <w:tc>
          <w:tcPr>
            <w:tcW w:w="1418" w:type="dxa"/>
            <w:vAlign w:val="bottom"/>
          </w:tcPr>
          <w:p w:rsidR="005666DC" w:rsidRPr="005666DC" w:rsidRDefault="005666DC" w:rsidP="0026463F">
            <w:pPr>
              <w:spacing w:line="336" w:lineRule="atLeast"/>
              <w:ind w:right="71"/>
              <w:jc w:val="right"/>
              <w:rPr>
                <w:rFonts w:ascii="Arial" w:hAnsi="Arial" w:cs="Arial"/>
                <w:b/>
                <w:sz w:val="21"/>
                <w:szCs w:val="21"/>
              </w:rPr>
            </w:pPr>
          </w:p>
        </w:tc>
        <w:tc>
          <w:tcPr>
            <w:tcW w:w="1703"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67.199.732</w:t>
            </w:r>
          </w:p>
        </w:tc>
      </w:tr>
    </w:tbl>
    <w:p w:rsidR="009F363D" w:rsidRPr="00D26F76" w:rsidRDefault="009F363D" w:rsidP="002B306A">
      <w:pPr>
        <w:spacing w:before="120" w:line="336" w:lineRule="atLeast"/>
        <w:ind w:right="-62"/>
        <w:jc w:val="both"/>
        <w:rPr>
          <w:rFonts w:ascii="Arial" w:hAnsi="Arial" w:cs="Arial"/>
          <w:sz w:val="18"/>
        </w:rPr>
      </w:pPr>
      <w:r w:rsidRPr="00D26F76">
        <w:rPr>
          <w:rFonts w:ascii="Arial" w:hAnsi="Arial" w:cs="Arial"/>
          <w:b/>
          <w:bCs/>
          <w:sz w:val="22"/>
          <w:szCs w:val="22"/>
        </w:rPr>
        <w:t>B. Kardan Ayrılan Kısıtlanmış Yedekler</w:t>
      </w:r>
    </w:p>
    <w:p w:rsidR="009F363D" w:rsidRPr="00D26F76" w:rsidRDefault="009F363D" w:rsidP="00082D58">
      <w:pPr>
        <w:spacing w:after="60" w:line="300" w:lineRule="atLeast"/>
        <w:ind w:right="-62"/>
        <w:jc w:val="both"/>
        <w:rPr>
          <w:rFonts w:ascii="Arial" w:hAnsi="Arial" w:cs="Arial"/>
          <w:sz w:val="22"/>
          <w:szCs w:val="22"/>
        </w:rPr>
      </w:pPr>
      <w:r w:rsidRPr="00D26F76">
        <w:rPr>
          <w:rFonts w:ascii="Arial" w:hAnsi="Arial" w:cs="Arial"/>
          <w:sz w:val="22"/>
          <w:szCs w:val="22"/>
        </w:rPr>
        <w:t xml:space="preserve">Türk Ticaret Kanunu’na göre, yasal yedekler birinci ve ikinci tertip yasal yedekler olmak üzere ikiye ayrılır. Birinci tertip yedek akçe, toplamı yeniden değerlenmiş ödenmiş sermayenin %20’sine ulaşana kadar, yasal finansal tablolardaki net karın %5’i oranında ayrılmaktadır. İkinci tertip yasal yedekler, yeniden değerlenmiş sermayenin %5’ini geçen temettü dağıtımlarının toplamı üzerinden %10 olarak ayrılır. TTK hükümleri çerçevesinde yasal yedekler, sadece zararları netleştirmek için </w:t>
      </w:r>
      <w:r w:rsidRPr="00D26F76">
        <w:rPr>
          <w:rFonts w:ascii="Arial" w:hAnsi="Arial" w:cs="Arial"/>
          <w:sz w:val="22"/>
          <w:szCs w:val="22"/>
        </w:rPr>
        <w:lastRenderedPageBreak/>
        <w:t>kullanılabilmekte ve ödenmiş sermayenin %50’sini aşmadıkça diğer amaçlarla kullanılamamaktadır.</w:t>
      </w:r>
    </w:p>
    <w:p w:rsidR="002B306A" w:rsidRDefault="002B306A" w:rsidP="009F363D">
      <w:pPr>
        <w:spacing w:after="120" w:line="336" w:lineRule="atLeast"/>
        <w:ind w:right="-62"/>
        <w:jc w:val="both"/>
        <w:rPr>
          <w:rFonts w:ascii="Arial" w:hAnsi="Arial" w:cs="Arial"/>
          <w:sz w:val="22"/>
          <w:szCs w:val="22"/>
        </w:rPr>
      </w:pPr>
    </w:p>
    <w:p w:rsidR="006955C2" w:rsidRPr="00D26F76" w:rsidRDefault="006955C2" w:rsidP="009F363D">
      <w:pPr>
        <w:spacing w:after="120" w:line="336" w:lineRule="atLeast"/>
        <w:ind w:right="-62"/>
        <w:jc w:val="both"/>
        <w:rPr>
          <w:rFonts w:ascii="Arial" w:hAnsi="Arial" w:cs="Arial"/>
          <w:sz w:val="22"/>
          <w:szCs w:val="22"/>
        </w:rPr>
      </w:pPr>
      <w:r w:rsidRPr="00D26F76">
        <w:rPr>
          <w:rFonts w:ascii="Arial" w:hAnsi="Arial" w:cs="Arial"/>
          <w:sz w:val="22"/>
          <w:szCs w:val="22"/>
        </w:rPr>
        <w:t>Kardan ayrılan kısıtlanmış yedeklerin hareket tablosu şöyledir;</w:t>
      </w:r>
    </w:p>
    <w:tbl>
      <w:tblPr>
        <w:tblW w:w="8229" w:type="dxa"/>
        <w:tblInd w:w="70" w:type="dxa"/>
        <w:tblCellMar>
          <w:left w:w="70" w:type="dxa"/>
          <w:right w:w="70" w:type="dxa"/>
        </w:tblCellMar>
        <w:tblLook w:val="0000" w:firstRow="0" w:lastRow="0" w:firstColumn="0" w:lastColumn="0" w:noHBand="0" w:noVBand="0"/>
      </w:tblPr>
      <w:tblGrid>
        <w:gridCol w:w="5529"/>
        <w:gridCol w:w="1380"/>
        <w:gridCol w:w="1320"/>
      </w:tblGrid>
      <w:tr w:rsidR="00E21BBE" w:rsidRPr="00D26F76" w:rsidTr="00660521">
        <w:trPr>
          <w:trHeight w:val="300"/>
        </w:trPr>
        <w:tc>
          <w:tcPr>
            <w:tcW w:w="5529" w:type="dxa"/>
            <w:tcBorders>
              <w:top w:val="nil"/>
              <w:left w:val="nil"/>
              <w:bottom w:val="nil"/>
              <w:right w:val="nil"/>
            </w:tcBorders>
            <w:shd w:val="clear" w:color="auto" w:fill="FFFFFF"/>
            <w:vAlign w:val="bottom"/>
          </w:tcPr>
          <w:p w:rsidR="00E21BBE" w:rsidRPr="00D26F76" w:rsidRDefault="00E21BBE" w:rsidP="005469FD">
            <w:pPr>
              <w:rPr>
                <w:rFonts w:ascii="Arial" w:hAnsi="Arial" w:cs="Arial"/>
              </w:rPr>
            </w:pPr>
            <w:r w:rsidRPr="00D26F76">
              <w:rPr>
                <w:rFonts w:ascii="Arial" w:hAnsi="Arial" w:cs="Arial"/>
              </w:rPr>
              <w:t> </w:t>
            </w:r>
          </w:p>
        </w:tc>
        <w:tc>
          <w:tcPr>
            <w:tcW w:w="1380" w:type="dxa"/>
            <w:tcBorders>
              <w:top w:val="single" w:sz="4" w:space="0" w:color="auto"/>
              <w:left w:val="nil"/>
              <w:bottom w:val="single" w:sz="4" w:space="0" w:color="auto"/>
              <w:right w:val="nil"/>
            </w:tcBorders>
            <w:shd w:val="clear" w:color="auto" w:fill="FFFFFF"/>
            <w:vAlign w:val="bottom"/>
          </w:tcPr>
          <w:p w:rsidR="00E21BBE" w:rsidRPr="00D26F76" w:rsidRDefault="0016561C" w:rsidP="005469FD">
            <w:pPr>
              <w:jc w:val="right"/>
              <w:rPr>
                <w:rFonts w:ascii="Arial" w:hAnsi="Arial" w:cs="Arial"/>
                <w:b/>
                <w:bCs/>
                <w:sz w:val="22"/>
                <w:szCs w:val="22"/>
              </w:rPr>
            </w:pPr>
            <w:r>
              <w:rPr>
                <w:rFonts w:ascii="Arial" w:hAnsi="Arial" w:cs="Arial"/>
                <w:b/>
                <w:bCs/>
                <w:sz w:val="22"/>
                <w:szCs w:val="22"/>
              </w:rPr>
              <w:t>30.06</w:t>
            </w:r>
            <w:r w:rsidR="00E21BBE" w:rsidRPr="00D26F76">
              <w:rPr>
                <w:rFonts w:ascii="Arial" w:hAnsi="Arial" w:cs="Arial"/>
                <w:b/>
                <w:bCs/>
                <w:sz w:val="22"/>
                <w:szCs w:val="22"/>
              </w:rPr>
              <w:t>.</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E21BBE" w:rsidRPr="00D26F76" w:rsidRDefault="00E21BBE" w:rsidP="00FE4D84">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E961BA" w:rsidRPr="00D26F76" w:rsidTr="00660521">
        <w:trPr>
          <w:trHeight w:val="300"/>
        </w:trPr>
        <w:tc>
          <w:tcPr>
            <w:tcW w:w="5529" w:type="dxa"/>
            <w:tcBorders>
              <w:top w:val="nil"/>
              <w:left w:val="nil"/>
              <w:bottom w:val="nil"/>
              <w:right w:val="nil"/>
            </w:tcBorders>
            <w:shd w:val="clear" w:color="auto" w:fill="FFFFFF"/>
            <w:noWrap/>
            <w:vAlign w:val="bottom"/>
          </w:tcPr>
          <w:p w:rsidR="00E961BA" w:rsidRPr="00D26F76" w:rsidRDefault="00E961BA" w:rsidP="00E961BA">
            <w:pPr>
              <w:rPr>
                <w:rFonts w:ascii="Arial" w:hAnsi="Arial" w:cs="Arial"/>
                <w:b/>
                <w:sz w:val="22"/>
                <w:szCs w:val="22"/>
              </w:rPr>
            </w:pPr>
            <w:r w:rsidRPr="00D26F76">
              <w:rPr>
                <w:rFonts w:ascii="Arial" w:hAnsi="Arial" w:cs="Arial"/>
                <w:b/>
                <w:sz w:val="22"/>
                <w:szCs w:val="22"/>
              </w:rPr>
              <w:t>1 Ocak bakiyesi</w:t>
            </w:r>
          </w:p>
        </w:tc>
        <w:tc>
          <w:tcPr>
            <w:tcW w:w="1380" w:type="dxa"/>
            <w:tcBorders>
              <w:top w:val="nil"/>
              <w:left w:val="nil"/>
              <w:bottom w:val="nil"/>
              <w:right w:val="nil"/>
            </w:tcBorders>
            <w:shd w:val="clear" w:color="auto" w:fill="FFFFFF"/>
            <w:vAlign w:val="bottom"/>
          </w:tcPr>
          <w:p w:rsidR="00E961BA" w:rsidRPr="00E961BA" w:rsidRDefault="005B789D" w:rsidP="00E961BA">
            <w:pPr>
              <w:jc w:val="right"/>
              <w:rPr>
                <w:rFonts w:ascii="Arial" w:hAnsi="Arial" w:cs="Arial"/>
                <w:b/>
                <w:sz w:val="22"/>
                <w:szCs w:val="22"/>
              </w:rPr>
            </w:pPr>
            <w:r w:rsidRPr="00E961BA">
              <w:rPr>
                <w:rFonts w:ascii="Arial" w:hAnsi="Arial" w:cs="Arial"/>
                <w:b/>
                <w:bCs/>
                <w:sz w:val="22"/>
                <w:szCs w:val="22"/>
              </w:rPr>
              <w:t>898.674</w:t>
            </w:r>
          </w:p>
        </w:tc>
        <w:tc>
          <w:tcPr>
            <w:tcW w:w="1320" w:type="dxa"/>
            <w:tcBorders>
              <w:top w:val="nil"/>
              <w:left w:val="nil"/>
              <w:bottom w:val="nil"/>
              <w:right w:val="nil"/>
            </w:tcBorders>
            <w:shd w:val="clear" w:color="auto" w:fill="FFFFFF"/>
            <w:vAlign w:val="bottom"/>
          </w:tcPr>
          <w:p w:rsidR="00E961BA" w:rsidRPr="00E961BA" w:rsidRDefault="00E961BA" w:rsidP="00E961BA">
            <w:pPr>
              <w:jc w:val="right"/>
              <w:rPr>
                <w:rFonts w:ascii="Arial" w:hAnsi="Arial" w:cs="Arial"/>
                <w:b/>
                <w:sz w:val="22"/>
                <w:szCs w:val="22"/>
              </w:rPr>
            </w:pPr>
            <w:r w:rsidRPr="00E961BA">
              <w:rPr>
                <w:rFonts w:ascii="Arial" w:hAnsi="Arial" w:cs="Arial"/>
                <w:b/>
                <w:bCs/>
                <w:sz w:val="22"/>
                <w:szCs w:val="22"/>
              </w:rPr>
              <w:t>851.372</w:t>
            </w:r>
          </w:p>
        </w:tc>
      </w:tr>
      <w:tr w:rsidR="00E961BA" w:rsidRPr="00D26F76" w:rsidTr="00660521">
        <w:trPr>
          <w:trHeight w:val="300"/>
        </w:trPr>
        <w:tc>
          <w:tcPr>
            <w:tcW w:w="5529" w:type="dxa"/>
            <w:tcBorders>
              <w:top w:val="nil"/>
              <w:left w:val="nil"/>
              <w:bottom w:val="single" w:sz="4" w:space="0" w:color="auto"/>
              <w:right w:val="nil"/>
            </w:tcBorders>
            <w:shd w:val="clear" w:color="auto" w:fill="FFFFFF"/>
            <w:noWrap/>
            <w:vAlign w:val="bottom"/>
          </w:tcPr>
          <w:p w:rsidR="00E961BA" w:rsidRPr="00D26F76" w:rsidRDefault="00E961BA" w:rsidP="00E961BA">
            <w:pPr>
              <w:rPr>
                <w:rFonts w:ascii="Arial" w:hAnsi="Arial" w:cs="Arial"/>
                <w:sz w:val="22"/>
                <w:szCs w:val="22"/>
              </w:rPr>
            </w:pPr>
            <w:r w:rsidRPr="00D26F76">
              <w:rPr>
                <w:rFonts w:ascii="Arial" w:hAnsi="Arial" w:cs="Arial"/>
                <w:sz w:val="22"/>
                <w:szCs w:val="22"/>
              </w:rPr>
              <w:t>Geçmiş yıl karından transfer edilen yasal yedek</w:t>
            </w:r>
          </w:p>
        </w:tc>
        <w:tc>
          <w:tcPr>
            <w:tcW w:w="1380" w:type="dxa"/>
            <w:tcBorders>
              <w:top w:val="nil"/>
              <w:left w:val="nil"/>
              <w:bottom w:val="single" w:sz="4" w:space="0" w:color="auto"/>
              <w:right w:val="nil"/>
            </w:tcBorders>
            <w:shd w:val="clear" w:color="auto" w:fill="FFFFFF"/>
            <w:vAlign w:val="bottom"/>
          </w:tcPr>
          <w:p w:rsidR="00E961BA" w:rsidRPr="00E961BA" w:rsidRDefault="0088448B" w:rsidP="00E961BA">
            <w:pPr>
              <w:jc w:val="right"/>
              <w:rPr>
                <w:rFonts w:ascii="Arial" w:hAnsi="Arial" w:cs="Arial"/>
                <w:sz w:val="22"/>
                <w:szCs w:val="22"/>
              </w:rPr>
            </w:pPr>
            <w:r>
              <w:rPr>
                <w:rFonts w:ascii="Arial" w:hAnsi="Arial" w:cs="Arial"/>
                <w:sz w:val="22"/>
                <w:szCs w:val="22"/>
              </w:rPr>
              <w:t>144.941</w:t>
            </w:r>
          </w:p>
        </w:tc>
        <w:tc>
          <w:tcPr>
            <w:tcW w:w="1320" w:type="dxa"/>
            <w:tcBorders>
              <w:top w:val="nil"/>
              <w:left w:val="nil"/>
              <w:bottom w:val="single" w:sz="4" w:space="0" w:color="auto"/>
              <w:right w:val="nil"/>
            </w:tcBorders>
            <w:shd w:val="clear" w:color="auto" w:fill="FFFFFF"/>
            <w:vAlign w:val="bottom"/>
          </w:tcPr>
          <w:p w:rsidR="00E961BA" w:rsidRPr="00E961BA" w:rsidRDefault="00E961BA" w:rsidP="00E961BA">
            <w:pPr>
              <w:jc w:val="right"/>
              <w:rPr>
                <w:rFonts w:ascii="Arial" w:hAnsi="Arial" w:cs="Arial"/>
                <w:sz w:val="22"/>
                <w:szCs w:val="22"/>
              </w:rPr>
            </w:pPr>
            <w:r w:rsidRPr="00E961BA">
              <w:rPr>
                <w:rFonts w:ascii="Arial" w:hAnsi="Arial" w:cs="Arial"/>
                <w:sz w:val="22"/>
                <w:szCs w:val="22"/>
              </w:rPr>
              <w:t>47.302</w:t>
            </w:r>
          </w:p>
        </w:tc>
      </w:tr>
      <w:tr w:rsidR="00E961BA" w:rsidRPr="00D26F76" w:rsidTr="00660521">
        <w:trPr>
          <w:trHeight w:val="315"/>
        </w:trPr>
        <w:tc>
          <w:tcPr>
            <w:tcW w:w="5529" w:type="dxa"/>
            <w:tcBorders>
              <w:top w:val="single" w:sz="4" w:space="0" w:color="auto"/>
              <w:left w:val="nil"/>
              <w:bottom w:val="single" w:sz="4" w:space="0" w:color="auto"/>
              <w:right w:val="nil"/>
            </w:tcBorders>
            <w:shd w:val="clear" w:color="auto" w:fill="FFFFFF"/>
            <w:noWrap/>
            <w:vAlign w:val="bottom"/>
          </w:tcPr>
          <w:p w:rsidR="00E961BA" w:rsidRPr="00D26F76" w:rsidRDefault="00E961BA" w:rsidP="00E961BA">
            <w:pPr>
              <w:rPr>
                <w:rFonts w:ascii="Arial" w:hAnsi="Arial" w:cs="Arial"/>
                <w:b/>
                <w:bCs/>
                <w:sz w:val="22"/>
                <w:szCs w:val="22"/>
              </w:rPr>
            </w:pPr>
            <w:r w:rsidRPr="00D26F76">
              <w:rPr>
                <w:rFonts w:ascii="Arial" w:hAnsi="Arial" w:cs="Arial"/>
                <w:b/>
                <w:bCs/>
                <w:sz w:val="22"/>
                <w:szCs w:val="22"/>
              </w:rPr>
              <w:t>Dönem Sonu Bakiyesi</w:t>
            </w:r>
          </w:p>
        </w:tc>
        <w:tc>
          <w:tcPr>
            <w:tcW w:w="1380" w:type="dxa"/>
            <w:tcBorders>
              <w:top w:val="single" w:sz="4" w:space="0" w:color="auto"/>
              <w:left w:val="nil"/>
              <w:bottom w:val="single" w:sz="4" w:space="0" w:color="auto"/>
              <w:right w:val="nil"/>
            </w:tcBorders>
            <w:shd w:val="clear" w:color="auto" w:fill="FFFFFF"/>
            <w:vAlign w:val="bottom"/>
          </w:tcPr>
          <w:p w:rsidR="00E961BA" w:rsidRPr="00E961BA" w:rsidRDefault="0088448B" w:rsidP="00E961BA">
            <w:pPr>
              <w:jc w:val="right"/>
              <w:rPr>
                <w:rFonts w:ascii="Arial" w:hAnsi="Arial" w:cs="Arial"/>
                <w:b/>
                <w:bCs/>
                <w:sz w:val="22"/>
                <w:szCs w:val="22"/>
              </w:rPr>
            </w:pPr>
            <w:r>
              <w:rPr>
                <w:rFonts w:ascii="Arial" w:hAnsi="Arial" w:cs="Arial"/>
                <w:b/>
                <w:bCs/>
                <w:sz w:val="22"/>
                <w:szCs w:val="22"/>
              </w:rPr>
              <w:t>1.043.615</w:t>
            </w:r>
          </w:p>
        </w:tc>
        <w:tc>
          <w:tcPr>
            <w:tcW w:w="1320" w:type="dxa"/>
            <w:tcBorders>
              <w:top w:val="single" w:sz="4" w:space="0" w:color="auto"/>
              <w:left w:val="nil"/>
              <w:bottom w:val="single" w:sz="4" w:space="0" w:color="auto"/>
              <w:right w:val="nil"/>
            </w:tcBorders>
            <w:shd w:val="clear" w:color="auto" w:fill="FFFFFF"/>
            <w:vAlign w:val="bottom"/>
          </w:tcPr>
          <w:p w:rsidR="00E961BA" w:rsidRPr="00E961BA" w:rsidRDefault="00E961BA" w:rsidP="00E961BA">
            <w:pPr>
              <w:jc w:val="right"/>
              <w:rPr>
                <w:rFonts w:ascii="Arial" w:hAnsi="Arial" w:cs="Arial"/>
                <w:b/>
                <w:bCs/>
                <w:sz w:val="22"/>
                <w:szCs w:val="22"/>
              </w:rPr>
            </w:pPr>
            <w:r w:rsidRPr="00E961BA">
              <w:rPr>
                <w:rFonts w:ascii="Arial" w:hAnsi="Arial" w:cs="Arial"/>
                <w:b/>
                <w:bCs/>
                <w:sz w:val="22"/>
                <w:szCs w:val="22"/>
              </w:rPr>
              <w:t>898.674</w:t>
            </w:r>
          </w:p>
        </w:tc>
      </w:tr>
    </w:tbl>
    <w:p w:rsidR="00415962" w:rsidRPr="00415962" w:rsidRDefault="00415962" w:rsidP="009F363D">
      <w:pPr>
        <w:spacing w:before="120" w:after="120"/>
        <w:ind w:left="539" w:hanging="539"/>
        <w:rPr>
          <w:rFonts w:ascii="Arial" w:hAnsi="Arial" w:cs="Arial"/>
          <w:b/>
          <w:bCs/>
          <w:sz w:val="6"/>
          <w:szCs w:val="6"/>
        </w:rPr>
      </w:pPr>
    </w:p>
    <w:p w:rsidR="009F363D" w:rsidRPr="00D26F76" w:rsidRDefault="009F363D" w:rsidP="009F363D">
      <w:pPr>
        <w:spacing w:before="120" w:after="120"/>
        <w:ind w:left="539" w:hanging="539"/>
        <w:rPr>
          <w:rFonts w:ascii="Arial" w:hAnsi="Arial" w:cs="Arial"/>
          <w:b/>
          <w:bCs/>
          <w:sz w:val="22"/>
          <w:szCs w:val="22"/>
        </w:rPr>
      </w:pPr>
      <w:r w:rsidRPr="00D26F76">
        <w:rPr>
          <w:rFonts w:ascii="Arial" w:hAnsi="Arial" w:cs="Arial"/>
          <w:b/>
          <w:bCs/>
          <w:sz w:val="22"/>
          <w:szCs w:val="22"/>
        </w:rPr>
        <w:t xml:space="preserve">C. </w:t>
      </w:r>
      <w:r w:rsidR="00A41247" w:rsidRPr="00D26F76">
        <w:rPr>
          <w:rFonts w:ascii="Arial" w:hAnsi="Arial" w:cs="Arial"/>
          <w:b/>
          <w:bCs/>
          <w:sz w:val="22"/>
          <w:szCs w:val="22"/>
        </w:rPr>
        <w:t>Paylara İlişkin Primler/İskontolar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D26F76" w:rsidTr="005469FD">
        <w:trPr>
          <w:trHeight w:val="300"/>
        </w:trPr>
        <w:tc>
          <w:tcPr>
            <w:tcW w:w="5600" w:type="dxa"/>
            <w:tcBorders>
              <w:top w:val="nil"/>
              <w:left w:val="nil"/>
              <w:bottom w:val="nil"/>
              <w:right w:val="nil"/>
            </w:tcBorders>
            <w:shd w:val="clear" w:color="auto" w:fill="FFFFFF"/>
            <w:vAlign w:val="bottom"/>
          </w:tcPr>
          <w:p w:rsidR="00A41247" w:rsidRPr="00D26F76" w:rsidRDefault="00A41247" w:rsidP="005469FD">
            <w:pPr>
              <w:rPr>
                <w:rFonts w:ascii="Arial" w:hAnsi="Arial" w:cs="Arial"/>
              </w:rPr>
            </w:pPr>
            <w:r w:rsidRPr="00D26F76">
              <w:rPr>
                <w:rFonts w:ascii="Arial" w:hAnsi="Arial" w:cs="Arial"/>
              </w:rPr>
              <w:t> </w:t>
            </w:r>
          </w:p>
        </w:tc>
        <w:tc>
          <w:tcPr>
            <w:tcW w:w="1380" w:type="dxa"/>
            <w:tcBorders>
              <w:top w:val="single" w:sz="4" w:space="0" w:color="auto"/>
              <w:left w:val="nil"/>
              <w:bottom w:val="single" w:sz="4" w:space="0" w:color="auto"/>
              <w:right w:val="nil"/>
            </w:tcBorders>
            <w:shd w:val="clear" w:color="auto" w:fill="FFFFFF"/>
            <w:vAlign w:val="bottom"/>
          </w:tcPr>
          <w:p w:rsidR="00A41247" w:rsidRPr="00D26F76" w:rsidRDefault="0016561C" w:rsidP="004771B8">
            <w:pPr>
              <w:jc w:val="right"/>
              <w:rPr>
                <w:rFonts w:ascii="Arial" w:hAnsi="Arial" w:cs="Arial"/>
                <w:b/>
                <w:bCs/>
                <w:sz w:val="22"/>
                <w:szCs w:val="22"/>
              </w:rPr>
            </w:pPr>
            <w:r>
              <w:rPr>
                <w:rFonts w:ascii="Arial" w:hAnsi="Arial" w:cs="Arial"/>
                <w:b/>
                <w:bCs/>
                <w:sz w:val="22"/>
                <w:szCs w:val="22"/>
              </w:rPr>
              <w:t>30.06</w:t>
            </w:r>
            <w:r w:rsidR="00E21BBE" w:rsidRPr="00D26F76">
              <w:rPr>
                <w:rFonts w:ascii="Arial" w:hAnsi="Arial" w:cs="Arial"/>
                <w:b/>
                <w:bCs/>
                <w:sz w:val="22"/>
                <w:szCs w:val="22"/>
              </w:rPr>
              <w:t>.</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A41247" w:rsidRPr="00D26F76" w:rsidRDefault="00E21BBE" w:rsidP="004771B8">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A41247" w:rsidRPr="00D26F76" w:rsidTr="00512B8A">
        <w:trPr>
          <w:trHeight w:val="300"/>
        </w:trPr>
        <w:tc>
          <w:tcPr>
            <w:tcW w:w="5600" w:type="dxa"/>
            <w:tcBorders>
              <w:top w:val="nil"/>
              <w:left w:val="nil"/>
              <w:bottom w:val="single" w:sz="4" w:space="0" w:color="auto"/>
              <w:right w:val="nil"/>
            </w:tcBorders>
            <w:shd w:val="clear" w:color="auto" w:fill="FFFFFF"/>
            <w:noWrap/>
            <w:vAlign w:val="bottom"/>
          </w:tcPr>
          <w:p w:rsidR="00A41247" w:rsidRPr="00D26F76" w:rsidRDefault="00A4741D" w:rsidP="005469FD">
            <w:pPr>
              <w:rPr>
                <w:rFonts w:ascii="Arial" w:hAnsi="Arial" w:cs="Arial"/>
                <w:sz w:val="22"/>
                <w:szCs w:val="22"/>
              </w:rPr>
            </w:pPr>
            <w:r w:rsidRPr="00D26F76">
              <w:rPr>
                <w:rFonts w:ascii="Arial" w:hAnsi="Arial" w:cs="Arial"/>
                <w:sz w:val="22"/>
                <w:szCs w:val="22"/>
              </w:rPr>
              <w:t>Pay senedi ihraç primleri</w:t>
            </w:r>
          </w:p>
        </w:tc>
        <w:tc>
          <w:tcPr>
            <w:tcW w:w="1380" w:type="dxa"/>
            <w:tcBorders>
              <w:top w:val="nil"/>
              <w:left w:val="nil"/>
              <w:bottom w:val="single" w:sz="4" w:space="0" w:color="auto"/>
              <w:right w:val="nil"/>
            </w:tcBorders>
            <w:shd w:val="clear" w:color="auto" w:fill="FFFFFF"/>
            <w:vAlign w:val="bottom"/>
          </w:tcPr>
          <w:p w:rsidR="00A41247" w:rsidRPr="00D26F76" w:rsidRDefault="00A41247" w:rsidP="005469FD">
            <w:pPr>
              <w:jc w:val="right"/>
              <w:rPr>
                <w:rFonts w:ascii="Arial" w:hAnsi="Arial" w:cs="Arial"/>
                <w:sz w:val="22"/>
                <w:szCs w:val="22"/>
              </w:rPr>
            </w:pPr>
            <w:r w:rsidRPr="00D26F76">
              <w:rPr>
                <w:rFonts w:ascii="Arial" w:hAnsi="Arial" w:cs="Arial"/>
                <w:sz w:val="22"/>
                <w:szCs w:val="22"/>
              </w:rPr>
              <w:t>55.925</w:t>
            </w:r>
          </w:p>
        </w:tc>
        <w:tc>
          <w:tcPr>
            <w:tcW w:w="1320" w:type="dxa"/>
            <w:tcBorders>
              <w:top w:val="nil"/>
              <w:left w:val="nil"/>
              <w:bottom w:val="single" w:sz="4" w:space="0" w:color="auto"/>
              <w:right w:val="nil"/>
            </w:tcBorders>
            <w:shd w:val="clear" w:color="auto" w:fill="FFFFFF"/>
            <w:vAlign w:val="bottom"/>
          </w:tcPr>
          <w:p w:rsidR="00A41247" w:rsidRPr="00D26F76" w:rsidRDefault="00A41247" w:rsidP="005469FD">
            <w:pPr>
              <w:jc w:val="right"/>
              <w:rPr>
                <w:rFonts w:ascii="Arial" w:hAnsi="Arial" w:cs="Arial"/>
                <w:sz w:val="22"/>
                <w:szCs w:val="22"/>
              </w:rPr>
            </w:pPr>
            <w:r w:rsidRPr="00D26F76">
              <w:rPr>
                <w:rFonts w:ascii="Arial" w:hAnsi="Arial" w:cs="Arial"/>
                <w:sz w:val="22"/>
                <w:szCs w:val="22"/>
              </w:rPr>
              <w:t>55.925</w:t>
            </w:r>
          </w:p>
        </w:tc>
      </w:tr>
      <w:tr w:rsidR="00A41247" w:rsidRPr="00D26F76" w:rsidTr="00512B8A">
        <w:trPr>
          <w:trHeight w:val="315"/>
        </w:trPr>
        <w:tc>
          <w:tcPr>
            <w:tcW w:w="5600" w:type="dxa"/>
            <w:tcBorders>
              <w:top w:val="single" w:sz="4" w:space="0" w:color="auto"/>
              <w:left w:val="nil"/>
              <w:bottom w:val="single" w:sz="4" w:space="0" w:color="auto"/>
              <w:right w:val="nil"/>
            </w:tcBorders>
            <w:shd w:val="clear" w:color="auto" w:fill="FFFFFF"/>
            <w:noWrap/>
            <w:vAlign w:val="bottom"/>
          </w:tcPr>
          <w:p w:rsidR="00A41247" w:rsidRPr="00D26F76" w:rsidRDefault="00A41247" w:rsidP="005469FD">
            <w:pPr>
              <w:rPr>
                <w:rFonts w:ascii="Arial" w:hAnsi="Arial" w:cs="Arial"/>
                <w:b/>
                <w:bCs/>
                <w:sz w:val="22"/>
                <w:szCs w:val="22"/>
              </w:rPr>
            </w:pPr>
            <w:r w:rsidRPr="00D26F76">
              <w:rPr>
                <w:rFonts w:ascii="Arial" w:hAnsi="Arial" w:cs="Arial"/>
                <w:b/>
                <w:bCs/>
                <w:sz w:val="22"/>
                <w:szCs w:val="22"/>
              </w:rPr>
              <w:t>Toplam</w:t>
            </w:r>
          </w:p>
        </w:tc>
        <w:tc>
          <w:tcPr>
            <w:tcW w:w="1380" w:type="dxa"/>
            <w:tcBorders>
              <w:top w:val="single" w:sz="4" w:space="0" w:color="auto"/>
              <w:left w:val="nil"/>
              <w:bottom w:val="single" w:sz="4" w:space="0" w:color="auto"/>
              <w:right w:val="nil"/>
            </w:tcBorders>
            <w:shd w:val="clear" w:color="auto" w:fill="FFFFFF"/>
            <w:vAlign w:val="bottom"/>
          </w:tcPr>
          <w:p w:rsidR="00A41247" w:rsidRPr="00D26F76" w:rsidRDefault="00A41247" w:rsidP="005469FD">
            <w:pPr>
              <w:jc w:val="right"/>
              <w:rPr>
                <w:rFonts w:ascii="Arial" w:hAnsi="Arial" w:cs="Arial"/>
                <w:b/>
                <w:bCs/>
                <w:sz w:val="22"/>
                <w:szCs w:val="22"/>
              </w:rPr>
            </w:pPr>
            <w:r w:rsidRPr="00D26F76">
              <w:rPr>
                <w:rFonts w:ascii="Arial" w:hAnsi="Arial" w:cs="Arial"/>
                <w:b/>
                <w:bCs/>
                <w:sz w:val="22"/>
                <w:szCs w:val="22"/>
              </w:rPr>
              <w:t>55.925</w:t>
            </w:r>
          </w:p>
        </w:tc>
        <w:tc>
          <w:tcPr>
            <w:tcW w:w="1320" w:type="dxa"/>
            <w:tcBorders>
              <w:top w:val="single" w:sz="4" w:space="0" w:color="auto"/>
              <w:left w:val="nil"/>
              <w:bottom w:val="single" w:sz="4" w:space="0" w:color="auto"/>
              <w:right w:val="nil"/>
            </w:tcBorders>
            <w:shd w:val="clear" w:color="auto" w:fill="FFFFFF"/>
            <w:vAlign w:val="bottom"/>
          </w:tcPr>
          <w:p w:rsidR="00A41247" w:rsidRPr="00D26F76" w:rsidRDefault="00A41247" w:rsidP="005469FD">
            <w:pPr>
              <w:jc w:val="right"/>
              <w:rPr>
                <w:rFonts w:ascii="Arial" w:hAnsi="Arial" w:cs="Arial"/>
                <w:b/>
                <w:bCs/>
                <w:sz w:val="22"/>
                <w:szCs w:val="22"/>
              </w:rPr>
            </w:pPr>
            <w:r w:rsidRPr="00D26F76">
              <w:rPr>
                <w:rFonts w:ascii="Arial" w:hAnsi="Arial" w:cs="Arial"/>
                <w:b/>
                <w:bCs/>
                <w:sz w:val="22"/>
                <w:szCs w:val="22"/>
              </w:rPr>
              <w:t>55.925</w:t>
            </w:r>
          </w:p>
        </w:tc>
      </w:tr>
    </w:tbl>
    <w:p w:rsidR="00A41247" w:rsidRPr="00D26F76" w:rsidRDefault="00A41247" w:rsidP="00A41247">
      <w:pPr>
        <w:ind w:left="533" w:hanging="533"/>
        <w:rPr>
          <w:rFonts w:ascii="Arial" w:hAnsi="Arial" w:cs="Arial"/>
          <w:b/>
          <w:bCs/>
          <w:sz w:val="22"/>
          <w:szCs w:val="22"/>
          <w:highlight w:val="yellow"/>
        </w:rPr>
      </w:pPr>
    </w:p>
    <w:p w:rsidR="009F363D" w:rsidRPr="00D26F76" w:rsidRDefault="009F363D" w:rsidP="009F363D">
      <w:pPr>
        <w:spacing w:before="120" w:after="120"/>
        <w:ind w:left="539" w:hanging="539"/>
        <w:rPr>
          <w:rFonts w:ascii="Arial" w:hAnsi="Arial" w:cs="Arial"/>
          <w:b/>
          <w:bCs/>
          <w:sz w:val="22"/>
          <w:szCs w:val="22"/>
        </w:rPr>
      </w:pPr>
      <w:r w:rsidRPr="00D26F76">
        <w:rPr>
          <w:rFonts w:ascii="Arial" w:hAnsi="Arial" w:cs="Arial"/>
          <w:b/>
          <w:bCs/>
          <w:sz w:val="22"/>
          <w:szCs w:val="22"/>
        </w:rPr>
        <w:t>D. Değer Artış Fonu</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D26F76" w:rsidTr="005469FD">
        <w:trPr>
          <w:trHeight w:val="300"/>
        </w:trPr>
        <w:tc>
          <w:tcPr>
            <w:tcW w:w="5600" w:type="dxa"/>
            <w:tcBorders>
              <w:top w:val="nil"/>
              <w:left w:val="nil"/>
              <w:bottom w:val="nil"/>
              <w:right w:val="nil"/>
            </w:tcBorders>
            <w:shd w:val="clear" w:color="auto" w:fill="FFFFFF"/>
            <w:vAlign w:val="bottom"/>
          </w:tcPr>
          <w:p w:rsidR="00A41247" w:rsidRPr="00D26F76" w:rsidRDefault="00A41247" w:rsidP="005469FD">
            <w:pPr>
              <w:rPr>
                <w:rFonts w:ascii="Arial" w:hAnsi="Arial" w:cs="Arial"/>
              </w:rPr>
            </w:pPr>
            <w:r w:rsidRPr="00D26F76">
              <w:rPr>
                <w:rFonts w:ascii="Arial" w:hAnsi="Arial" w:cs="Arial"/>
              </w:rPr>
              <w:t> </w:t>
            </w:r>
          </w:p>
        </w:tc>
        <w:tc>
          <w:tcPr>
            <w:tcW w:w="1380" w:type="dxa"/>
            <w:tcBorders>
              <w:top w:val="single" w:sz="4" w:space="0" w:color="auto"/>
              <w:left w:val="nil"/>
              <w:bottom w:val="single" w:sz="4" w:space="0" w:color="auto"/>
              <w:right w:val="nil"/>
            </w:tcBorders>
            <w:shd w:val="clear" w:color="auto" w:fill="FFFFFF"/>
            <w:vAlign w:val="bottom"/>
          </w:tcPr>
          <w:p w:rsidR="00A41247" w:rsidRPr="00D26F76" w:rsidRDefault="0016561C" w:rsidP="004771B8">
            <w:pPr>
              <w:jc w:val="right"/>
              <w:rPr>
                <w:rFonts w:ascii="Arial" w:hAnsi="Arial" w:cs="Arial"/>
                <w:b/>
                <w:bCs/>
                <w:sz w:val="22"/>
                <w:szCs w:val="22"/>
              </w:rPr>
            </w:pPr>
            <w:r>
              <w:rPr>
                <w:rFonts w:ascii="Arial" w:hAnsi="Arial" w:cs="Arial"/>
                <w:b/>
                <w:bCs/>
                <w:sz w:val="22"/>
                <w:szCs w:val="22"/>
              </w:rPr>
              <w:t>30.06</w:t>
            </w:r>
            <w:r w:rsidR="00E21BBE" w:rsidRPr="00D26F76">
              <w:rPr>
                <w:rFonts w:ascii="Arial" w:hAnsi="Arial" w:cs="Arial"/>
                <w:b/>
                <w:bCs/>
                <w:sz w:val="22"/>
                <w:szCs w:val="22"/>
              </w:rPr>
              <w:t>.</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A41247" w:rsidRPr="00D26F76" w:rsidRDefault="00E21BBE" w:rsidP="004771B8">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364497" w:rsidRPr="00D26F76" w:rsidTr="005469FD">
        <w:trPr>
          <w:trHeight w:val="300"/>
        </w:trPr>
        <w:tc>
          <w:tcPr>
            <w:tcW w:w="5600" w:type="dxa"/>
            <w:tcBorders>
              <w:top w:val="nil"/>
              <w:left w:val="nil"/>
              <w:right w:val="nil"/>
            </w:tcBorders>
            <w:shd w:val="clear" w:color="auto" w:fill="FFFFFF"/>
            <w:noWrap/>
            <w:vAlign w:val="bottom"/>
          </w:tcPr>
          <w:p w:rsidR="00364497" w:rsidRPr="00D26F76" w:rsidRDefault="00364497" w:rsidP="005469FD">
            <w:pPr>
              <w:rPr>
                <w:rFonts w:ascii="Arial" w:hAnsi="Arial" w:cs="Arial"/>
                <w:sz w:val="22"/>
                <w:szCs w:val="22"/>
              </w:rPr>
            </w:pPr>
            <w:r w:rsidRPr="00D26F76">
              <w:rPr>
                <w:rFonts w:ascii="Arial" w:hAnsi="Arial" w:cs="Arial"/>
                <w:sz w:val="22"/>
                <w:szCs w:val="22"/>
              </w:rPr>
              <w:t xml:space="preserve">Maddi duran varlıklar değer artış fonu </w:t>
            </w:r>
          </w:p>
        </w:tc>
        <w:tc>
          <w:tcPr>
            <w:tcW w:w="1380" w:type="dxa"/>
            <w:tcBorders>
              <w:top w:val="nil"/>
              <w:left w:val="nil"/>
              <w:right w:val="nil"/>
            </w:tcBorders>
            <w:shd w:val="clear" w:color="auto" w:fill="FFFFFF"/>
            <w:vAlign w:val="bottom"/>
          </w:tcPr>
          <w:p w:rsidR="00364497" w:rsidRPr="00D26F76" w:rsidRDefault="00364497" w:rsidP="009A3BDF">
            <w:pPr>
              <w:jc w:val="right"/>
              <w:rPr>
                <w:rFonts w:ascii="Arial" w:hAnsi="Arial" w:cs="Arial"/>
                <w:sz w:val="22"/>
                <w:szCs w:val="22"/>
              </w:rPr>
            </w:pPr>
            <w:r w:rsidRPr="00D26F76">
              <w:rPr>
                <w:rFonts w:ascii="Arial" w:hAnsi="Arial" w:cs="Arial"/>
                <w:sz w:val="22"/>
                <w:szCs w:val="22"/>
              </w:rPr>
              <w:t>5.481.092</w:t>
            </w:r>
          </w:p>
        </w:tc>
        <w:tc>
          <w:tcPr>
            <w:tcW w:w="1320" w:type="dxa"/>
            <w:tcBorders>
              <w:top w:val="nil"/>
              <w:left w:val="nil"/>
              <w:right w:val="nil"/>
            </w:tcBorders>
            <w:shd w:val="clear" w:color="auto" w:fill="FFFFFF"/>
            <w:vAlign w:val="bottom"/>
          </w:tcPr>
          <w:p w:rsidR="00364497" w:rsidRPr="00D26F76" w:rsidRDefault="00364497" w:rsidP="002E762F">
            <w:pPr>
              <w:jc w:val="right"/>
              <w:rPr>
                <w:rFonts w:ascii="Arial" w:hAnsi="Arial" w:cs="Arial"/>
                <w:sz w:val="22"/>
                <w:szCs w:val="22"/>
              </w:rPr>
            </w:pPr>
            <w:r w:rsidRPr="00D26F76">
              <w:rPr>
                <w:rFonts w:ascii="Arial" w:hAnsi="Arial" w:cs="Arial"/>
                <w:sz w:val="22"/>
                <w:szCs w:val="22"/>
              </w:rPr>
              <w:t>5.481.092</w:t>
            </w:r>
          </w:p>
        </w:tc>
      </w:tr>
      <w:tr w:rsidR="00364497" w:rsidRPr="00D26F76" w:rsidTr="00512B8A">
        <w:trPr>
          <w:trHeight w:val="300"/>
        </w:trPr>
        <w:tc>
          <w:tcPr>
            <w:tcW w:w="5600" w:type="dxa"/>
            <w:tcBorders>
              <w:top w:val="nil"/>
              <w:left w:val="nil"/>
              <w:bottom w:val="single" w:sz="4" w:space="0" w:color="auto"/>
              <w:right w:val="nil"/>
            </w:tcBorders>
            <w:shd w:val="clear" w:color="auto" w:fill="FFFFFF"/>
            <w:noWrap/>
            <w:vAlign w:val="bottom"/>
          </w:tcPr>
          <w:p w:rsidR="00364497" w:rsidRPr="00D26F76" w:rsidRDefault="00364497" w:rsidP="00150E95">
            <w:pPr>
              <w:rPr>
                <w:rFonts w:ascii="Arial" w:hAnsi="Arial" w:cs="Arial"/>
                <w:sz w:val="22"/>
                <w:szCs w:val="22"/>
              </w:rPr>
            </w:pPr>
            <w:r w:rsidRPr="00D26F76">
              <w:rPr>
                <w:rFonts w:ascii="Arial" w:hAnsi="Arial" w:cs="Arial"/>
                <w:sz w:val="22"/>
                <w:szCs w:val="22"/>
              </w:rPr>
              <w:t xml:space="preserve">Değer artış fonunun ertelenen vergi etkisi </w:t>
            </w:r>
          </w:p>
        </w:tc>
        <w:tc>
          <w:tcPr>
            <w:tcW w:w="1380" w:type="dxa"/>
            <w:tcBorders>
              <w:top w:val="nil"/>
              <w:left w:val="nil"/>
              <w:bottom w:val="single" w:sz="4" w:space="0" w:color="auto"/>
              <w:right w:val="nil"/>
            </w:tcBorders>
            <w:shd w:val="clear" w:color="auto" w:fill="FFFFFF"/>
            <w:vAlign w:val="bottom"/>
          </w:tcPr>
          <w:p w:rsidR="00364497" w:rsidRPr="00D26F76" w:rsidRDefault="00364497" w:rsidP="009A3BDF">
            <w:pPr>
              <w:jc w:val="right"/>
              <w:rPr>
                <w:rFonts w:ascii="Arial" w:hAnsi="Arial" w:cs="Arial"/>
                <w:sz w:val="22"/>
                <w:szCs w:val="22"/>
              </w:rPr>
            </w:pPr>
            <w:r w:rsidRPr="00D26F76">
              <w:rPr>
                <w:rFonts w:ascii="Arial" w:hAnsi="Arial" w:cs="Arial"/>
                <w:sz w:val="22"/>
                <w:szCs w:val="22"/>
              </w:rPr>
              <w:t>(274.055)</w:t>
            </w:r>
          </w:p>
        </w:tc>
        <w:tc>
          <w:tcPr>
            <w:tcW w:w="1320" w:type="dxa"/>
            <w:tcBorders>
              <w:top w:val="nil"/>
              <w:left w:val="nil"/>
              <w:bottom w:val="single" w:sz="4" w:space="0" w:color="auto"/>
              <w:right w:val="nil"/>
            </w:tcBorders>
            <w:shd w:val="clear" w:color="auto" w:fill="FFFFFF"/>
            <w:vAlign w:val="bottom"/>
          </w:tcPr>
          <w:p w:rsidR="00364497" w:rsidRPr="00D26F76" w:rsidRDefault="00364497" w:rsidP="002E762F">
            <w:pPr>
              <w:jc w:val="right"/>
              <w:rPr>
                <w:rFonts w:ascii="Arial" w:hAnsi="Arial" w:cs="Arial"/>
                <w:sz w:val="22"/>
                <w:szCs w:val="22"/>
              </w:rPr>
            </w:pPr>
            <w:r w:rsidRPr="00D26F76">
              <w:rPr>
                <w:rFonts w:ascii="Arial" w:hAnsi="Arial" w:cs="Arial"/>
                <w:sz w:val="22"/>
                <w:szCs w:val="22"/>
              </w:rPr>
              <w:t>(274.055)</w:t>
            </w:r>
          </w:p>
        </w:tc>
      </w:tr>
      <w:tr w:rsidR="00364497" w:rsidRPr="00D26F76" w:rsidTr="00512B8A">
        <w:trPr>
          <w:trHeight w:val="315"/>
        </w:trPr>
        <w:tc>
          <w:tcPr>
            <w:tcW w:w="5600" w:type="dxa"/>
            <w:tcBorders>
              <w:top w:val="single" w:sz="4" w:space="0" w:color="auto"/>
              <w:left w:val="nil"/>
              <w:bottom w:val="single" w:sz="4" w:space="0" w:color="auto"/>
              <w:right w:val="nil"/>
            </w:tcBorders>
            <w:shd w:val="clear" w:color="auto" w:fill="FFFFFF"/>
            <w:noWrap/>
            <w:vAlign w:val="bottom"/>
          </w:tcPr>
          <w:p w:rsidR="00364497" w:rsidRPr="00D26F76" w:rsidRDefault="00364497" w:rsidP="005469FD">
            <w:pPr>
              <w:rPr>
                <w:rFonts w:ascii="Arial" w:hAnsi="Arial" w:cs="Arial"/>
                <w:b/>
                <w:bCs/>
                <w:sz w:val="22"/>
                <w:szCs w:val="22"/>
              </w:rPr>
            </w:pPr>
            <w:r w:rsidRPr="00D26F76">
              <w:rPr>
                <w:rFonts w:ascii="Arial" w:hAnsi="Arial" w:cs="Arial"/>
                <w:b/>
                <w:bCs/>
                <w:sz w:val="22"/>
                <w:szCs w:val="22"/>
              </w:rPr>
              <w:t>Toplam</w:t>
            </w:r>
          </w:p>
        </w:tc>
        <w:tc>
          <w:tcPr>
            <w:tcW w:w="1380" w:type="dxa"/>
            <w:tcBorders>
              <w:top w:val="single" w:sz="4" w:space="0" w:color="auto"/>
              <w:left w:val="nil"/>
              <w:bottom w:val="single" w:sz="4" w:space="0" w:color="auto"/>
              <w:right w:val="nil"/>
            </w:tcBorders>
            <w:shd w:val="clear" w:color="auto" w:fill="FFFFFF"/>
            <w:vAlign w:val="bottom"/>
          </w:tcPr>
          <w:p w:rsidR="00364497" w:rsidRPr="00D26F76" w:rsidRDefault="00364497" w:rsidP="009A3BDF">
            <w:pPr>
              <w:jc w:val="right"/>
              <w:rPr>
                <w:rFonts w:ascii="Arial" w:hAnsi="Arial" w:cs="Arial"/>
                <w:b/>
                <w:sz w:val="22"/>
                <w:szCs w:val="22"/>
              </w:rPr>
            </w:pPr>
            <w:r w:rsidRPr="00D26F76">
              <w:rPr>
                <w:rFonts w:ascii="Arial" w:hAnsi="Arial" w:cs="Arial"/>
                <w:b/>
                <w:sz w:val="22"/>
                <w:szCs w:val="22"/>
              </w:rPr>
              <w:t>5.207.037</w:t>
            </w:r>
          </w:p>
        </w:tc>
        <w:tc>
          <w:tcPr>
            <w:tcW w:w="1320" w:type="dxa"/>
            <w:tcBorders>
              <w:top w:val="single" w:sz="4" w:space="0" w:color="auto"/>
              <w:left w:val="nil"/>
              <w:bottom w:val="single" w:sz="4" w:space="0" w:color="auto"/>
              <w:right w:val="nil"/>
            </w:tcBorders>
            <w:shd w:val="clear" w:color="auto" w:fill="FFFFFF"/>
            <w:vAlign w:val="bottom"/>
          </w:tcPr>
          <w:p w:rsidR="00364497" w:rsidRPr="00D26F76" w:rsidRDefault="00364497" w:rsidP="002E762F">
            <w:pPr>
              <w:jc w:val="right"/>
              <w:rPr>
                <w:rFonts w:ascii="Arial" w:hAnsi="Arial" w:cs="Arial"/>
                <w:b/>
                <w:sz w:val="22"/>
                <w:szCs w:val="22"/>
              </w:rPr>
            </w:pPr>
            <w:r w:rsidRPr="00D26F76">
              <w:rPr>
                <w:rFonts w:ascii="Arial" w:hAnsi="Arial" w:cs="Arial"/>
                <w:b/>
                <w:sz w:val="22"/>
                <w:szCs w:val="22"/>
              </w:rPr>
              <w:t>5.207.037</w:t>
            </w:r>
          </w:p>
        </w:tc>
      </w:tr>
    </w:tbl>
    <w:p w:rsidR="00107D40" w:rsidRPr="00D26F76" w:rsidRDefault="00A4741D" w:rsidP="00107D40">
      <w:pPr>
        <w:spacing w:before="120" w:line="336" w:lineRule="atLeast"/>
        <w:ind w:right="-62"/>
        <w:jc w:val="both"/>
        <w:rPr>
          <w:rFonts w:ascii="Arial" w:hAnsi="Arial" w:cs="Arial"/>
          <w:sz w:val="22"/>
          <w:szCs w:val="22"/>
        </w:rPr>
      </w:pPr>
      <w:r w:rsidRPr="00D26F76">
        <w:rPr>
          <w:rFonts w:ascii="Arial" w:hAnsi="Arial" w:cs="Arial"/>
          <w:sz w:val="22"/>
          <w:szCs w:val="22"/>
        </w:rPr>
        <w:t>Maddi duran varlıklar değer artış fonu hareket tablosu aşağıdaki gibidir;</w:t>
      </w:r>
      <w:r w:rsidR="00107D40" w:rsidRPr="00D26F76">
        <w:rPr>
          <w:rFonts w:ascii="Arial" w:hAnsi="Arial" w:cs="Arial"/>
          <w:sz w:val="22"/>
          <w:szCs w:val="22"/>
        </w:rPr>
        <w:t xml:space="preserve"> </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107D40" w:rsidRPr="00D26F76" w:rsidTr="002E762F">
        <w:trPr>
          <w:trHeight w:val="300"/>
        </w:trPr>
        <w:tc>
          <w:tcPr>
            <w:tcW w:w="5600" w:type="dxa"/>
            <w:tcBorders>
              <w:top w:val="nil"/>
              <w:left w:val="nil"/>
              <w:bottom w:val="nil"/>
              <w:right w:val="nil"/>
            </w:tcBorders>
            <w:shd w:val="clear" w:color="auto" w:fill="FFFFFF"/>
          </w:tcPr>
          <w:p w:rsidR="00107D40" w:rsidRPr="00D26F76" w:rsidRDefault="00107D40" w:rsidP="002E762F">
            <w:pPr>
              <w:jc w:val="both"/>
              <w:rPr>
                <w:rFonts w:ascii="Arial" w:hAnsi="Arial" w:cs="Arial"/>
                <w:sz w:val="22"/>
                <w:szCs w:val="22"/>
              </w:rPr>
            </w:pPr>
            <w:r w:rsidRPr="00D26F76">
              <w:rPr>
                <w:rFonts w:ascii="Arial" w:hAnsi="Arial" w:cs="Arial"/>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107D40" w:rsidRPr="00D26F76" w:rsidRDefault="0016561C" w:rsidP="002E762F">
            <w:pPr>
              <w:jc w:val="right"/>
              <w:rPr>
                <w:rFonts w:ascii="Arial" w:hAnsi="Arial" w:cs="Arial"/>
                <w:b/>
                <w:bCs/>
                <w:sz w:val="22"/>
                <w:szCs w:val="22"/>
              </w:rPr>
            </w:pPr>
            <w:r>
              <w:rPr>
                <w:rFonts w:ascii="Arial" w:hAnsi="Arial" w:cs="Arial"/>
                <w:b/>
                <w:bCs/>
                <w:sz w:val="22"/>
                <w:szCs w:val="22"/>
              </w:rPr>
              <w:t>30.06</w:t>
            </w:r>
            <w:r w:rsidR="00107D40" w:rsidRPr="00D26F76">
              <w:rPr>
                <w:rFonts w:ascii="Arial" w:hAnsi="Arial" w:cs="Arial"/>
                <w:b/>
                <w:bCs/>
                <w:sz w:val="22"/>
                <w:szCs w:val="22"/>
              </w:rPr>
              <w:t>.</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107D40" w:rsidRPr="00D26F76" w:rsidRDefault="00107D40"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74751" w:rsidRPr="00D26F76" w:rsidTr="002E762F">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1 Ocak bakiyesi</w:t>
            </w:r>
          </w:p>
        </w:tc>
        <w:tc>
          <w:tcPr>
            <w:tcW w:w="1380" w:type="dxa"/>
            <w:tcBorders>
              <w:top w:val="nil"/>
              <w:left w:val="nil"/>
              <w:bottom w:val="nil"/>
              <w:right w:val="nil"/>
            </w:tcBorders>
            <w:shd w:val="clear" w:color="auto" w:fill="FFFFFF"/>
            <w:vAlign w:val="bottom"/>
          </w:tcPr>
          <w:p w:rsidR="00974751" w:rsidRPr="00D26F76" w:rsidRDefault="00974751" w:rsidP="00974751">
            <w:pPr>
              <w:jc w:val="right"/>
              <w:rPr>
                <w:rFonts w:ascii="Arial" w:hAnsi="Arial" w:cs="Arial"/>
                <w:b/>
                <w:bCs/>
                <w:sz w:val="22"/>
                <w:szCs w:val="22"/>
              </w:rPr>
            </w:pPr>
            <w:r w:rsidRPr="00D26F76">
              <w:rPr>
                <w:rFonts w:ascii="Arial" w:hAnsi="Arial" w:cs="Arial"/>
                <w:b/>
                <w:bCs/>
                <w:sz w:val="22"/>
                <w:szCs w:val="22"/>
              </w:rPr>
              <w:t>5.481.092</w:t>
            </w:r>
          </w:p>
        </w:tc>
        <w:tc>
          <w:tcPr>
            <w:tcW w:w="1320" w:type="dxa"/>
            <w:tcBorders>
              <w:top w:val="nil"/>
              <w:left w:val="nil"/>
              <w:bottom w:val="nil"/>
              <w:right w:val="nil"/>
            </w:tcBorders>
            <w:shd w:val="clear" w:color="auto" w:fill="FFFFFF"/>
            <w:vAlign w:val="bottom"/>
          </w:tcPr>
          <w:p w:rsidR="00974751" w:rsidRPr="00D26F76" w:rsidRDefault="00974751" w:rsidP="00974751">
            <w:pPr>
              <w:jc w:val="right"/>
              <w:rPr>
                <w:rFonts w:ascii="Arial" w:hAnsi="Arial" w:cs="Arial"/>
                <w:b/>
                <w:bCs/>
                <w:sz w:val="22"/>
                <w:szCs w:val="22"/>
              </w:rPr>
            </w:pPr>
            <w:r w:rsidRPr="00D26F76">
              <w:rPr>
                <w:rFonts w:ascii="Arial" w:hAnsi="Arial" w:cs="Arial"/>
                <w:b/>
                <w:bCs/>
                <w:sz w:val="22"/>
                <w:szCs w:val="22"/>
              </w:rPr>
              <w:t>5.481.092</w:t>
            </w:r>
          </w:p>
        </w:tc>
      </w:tr>
      <w:tr w:rsidR="00974751" w:rsidRPr="00D26F76" w:rsidTr="002E762F">
        <w:trPr>
          <w:trHeight w:val="300"/>
        </w:trPr>
        <w:tc>
          <w:tcPr>
            <w:tcW w:w="5600" w:type="dxa"/>
            <w:tcBorders>
              <w:top w:val="nil"/>
              <w:left w:val="nil"/>
              <w:bottom w:val="nil"/>
              <w:right w:val="nil"/>
            </w:tcBorders>
            <w:shd w:val="clear" w:color="auto" w:fill="FFFFFF"/>
            <w:vAlign w:val="bottom"/>
          </w:tcPr>
          <w:p w:rsidR="00974751" w:rsidRPr="00D26F76" w:rsidRDefault="0088448B" w:rsidP="00974751">
            <w:pPr>
              <w:rPr>
                <w:rFonts w:ascii="Arial" w:hAnsi="Arial" w:cs="Arial"/>
                <w:sz w:val="22"/>
                <w:szCs w:val="22"/>
              </w:rPr>
            </w:pPr>
            <w:r>
              <w:rPr>
                <w:rFonts w:ascii="Arial" w:hAnsi="Arial" w:cs="Arial"/>
                <w:sz w:val="22"/>
                <w:szCs w:val="22"/>
              </w:rPr>
              <w:t>Dönem içinde ortaya çıkan artış azalışlar</w:t>
            </w:r>
            <w:r w:rsidR="00974751" w:rsidRPr="00D26F76">
              <w:rPr>
                <w:rFonts w:ascii="Arial" w:hAnsi="Arial" w:cs="Arial"/>
                <w:sz w:val="22"/>
                <w:szCs w:val="22"/>
              </w:rPr>
              <w:t xml:space="preserve"> </w:t>
            </w:r>
          </w:p>
        </w:tc>
        <w:tc>
          <w:tcPr>
            <w:tcW w:w="1380" w:type="dxa"/>
            <w:tcBorders>
              <w:top w:val="nil"/>
              <w:left w:val="nil"/>
              <w:bottom w:val="nil"/>
              <w:right w:val="nil"/>
            </w:tcBorders>
            <w:shd w:val="clear" w:color="auto" w:fill="FFFFFF"/>
            <w:vAlign w:val="bottom"/>
          </w:tcPr>
          <w:p w:rsidR="00974751" w:rsidRPr="00D26F76" w:rsidRDefault="00974751" w:rsidP="00974751">
            <w:pPr>
              <w:jc w:val="right"/>
              <w:rPr>
                <w:rFonts w:ascii="Arial" w:hAnsi="Arial" w:cs="Arial"/>
                <w:sz w:val="22"/>
                <w:szCs w:val="22"/>
              </w:rPr>
            </w:pPr>
            <w:r w:rsidRPr="00D26F76">
              <w:rPr>
                <w:rFonts w:ascii="Arial" w:hAnsi="Arial" w:cs="Arial"/>
                <w:sz w:val="22"/>
                <w:szCs w:val="22"/>
              </w:rPr>
              <w:t>-</w:t>
            </w:r>
          </w:p>
        </w:tc>
        <w:tc>
          <w:tcPr>
            <w:tcW w:w="1320" w:type="dxa"/>
            <w:tcBorders>
              <w:top w:val="nil"/>
              <w:left w:val="nil"/>
              <w:bottom w:val="nil"/>
              <w:right w:val="nil"/>
            </w:tcBorders>
            <w:shd w:val="clear" w:color="auto" w:fill="FFFFFF"/>
            <w:vAlign w:val="bottom"/>
          </w:tcPr>
          <w:p w:rsidR="00974751" w:rsidRPr="00D26F76" w:rsidRDefault="00974751" w:rsidP="00974751">
            <w:pPr>
              <w:jc w:val="right"/>
              <w:rPr>
                <w:rFonts w:ascii="Arial" w:hAnsi="Arial" w:cs="Arial"/>
                <w:sz w:val="22"/>
                <w:szCs w:val="22"/>
              </w:rPr>
            </w:pPr>
            <w:r w:rsidRPr="00D26F76">
              <w:rPr>
                <w:rFonts w:ascii="Arial" w:hAnsi="Arial" w:cs="Arial"/>
                <w:sz w:val="22"/>
                <w:szCs w:val="22"/>
              </w:rPr>
              <w:t>-</w:t>
            </w:r>
          </w:p>
        </w:tc>
      </w:tr>
      <w:tr w:rsidR="00974751" w:rsidRPr="00D26F76" w:rsidTr="00512B8A">
        <w:trPr>
          <w:trHeight w:val="315"/>
        </w:trPr>
        <w:tc>
          <w:tcPr>
            <w:tcW w:w="560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Dönem sonu bakiyesi</w:t>
            </w:r>
          </w:p>
        </w:tc>
        <w:tc>
          <w:tcPr>
            <w:tcW w:w="138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jc w:val="right"/>
              <w:rPr>
                <w:rFonts w:ascii="Arial" w:hAnsi="Arial" w:cs="Arial"/>
                <w:b/>
                <w:bCs/>
                <w:sz w:val="22"/>
                <w:szCs w:val="22"/>
                <w:highlight w:val="yellow"/>
              </w:rPr>
            </w:pPr>
            <w:r w:rsidRPr="00D26F76">
              <w:rPr>
                <w:rFonts w:ascii="Arial" w:hAnsi="Arial" w:cs="Arial"/>
                <w:b/>
                <w:bCs/>
                <w:sz w:val="22"/>
                <w:szCs w:val="22"/>
              </w:rPr>
              <w:t>5.481.092</w:t>
            </w:r>
          </w:p>
        </w:tc>
        <w:tc>
          <w:tcPr>
            <w:tcW w:w="132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jc w:val="right"/>
              <w:rPr>
                <w:rFonts w:ascii="Arial" w:hAnsi="Arial" w:cs="Arial"/>
                <w:b/>
                <w:bCs/>
                <w:sz w:val="22"/>
                <w:szCs w:val="22"/>
                <w:highlight w:val="yellow"/>
              </w:rPr>
            </w:pPr>
            <w:r w:rsidRPr="00D26F76">
              <w:rPr>
                <w:rFonts w:ascii="Arial" w:hAnsi="Arial" w:cs="Arial"/>
                <w:b/>
                <w:bCs/>
                <w:sz w:val="22"/>
                <w:szCs w:val="22"/>
              </w:rPr>
              <w:t>5.481.092</w:t>
            </w:r>
          </w:p>
        </w:tc>
      </w:tr>
    </w:tbl>
    <w:p w:rsidR="00295013" w:rsidRPr="00D26F76" w:rsidRDefault="00295013" w:rsidP="00107D40">
      <w:pPr>
        <w:spacing w:line="336" w:lineRule="atLeast"/>
        <w:ind w:right="-61"/>
        <w:jc w:val="both"/>
        <w:rPr>
          <w:rFonts w:ascii="Arial" w:hAnsi="Arial" w:cs="Arial"/>
          <w:b/>
          <w:sz w:val="22"/>
          <w:szCs w:val="22"/>
        </w:rPr>
      </w:pPr>
    </w:p>
    <w:p w:rsidR="00A41247" w:rsidRPr="00D26F76" w:rsidRDefault="00A41247" w:rsidP="00107D40">
      <w:pPr>
        <w:spacing w:line="336" w:lineRule="atLeast"/>
        <w:ind w:right="-61"/>
        <w:jc w:val="both"/>
        <w:rPr>
          <w:rFonts w:ascii="Arial" w:hAnsi="Arial" w:cs="Arial"/>
          <w:b/>
          <w:sz w:val="22"/>
          <w:szCs w:val="22"/>
        </w:rPr>
      </w:pPr>
      <w:r w:rsidRPr="00D26F76">
        <w:rPr>
          <w:rFonts w:ascii="Arial" w:hAnsi="Arial" w:cs="Arial"/>
          <w:b/>
          <w:sz w:val="22"/>
          <w:szCs w:val="22"/>
        </w:rPr>
        <w:t>E. Diğer Kazanç/Kayıplar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D26F76" w:rsidTr="004771B8">
        <w:trPr>
          <w:trHeight w:val="300"/>
        </w:trPr>
        <w:tc>
          <w:tcPr>
            <w:tcW w:w="5600" w:type="dxa"/>
            <w:tcBorders>
              <w:top w:val="nil"/>
              <w:left w:val="nil"/>
              <w:bottom w:val="nil"/>
              <w:right w:val="nil"/>
            </w:tcBorders>
            <w:shd w:val="clear" w:color="auto" w:fill="FFFFFF"/>
            <w:vAlign w:val="bottom"/>
          </w:tcPr>
          <w:p w:rsidR="00A41247" w:rsidRPr="00D26F76" w:rsidRDefault="00A41247" w:rsidP="004771B8">
            <w:pPr>
              <w:rPr>
                <w:rFonts w:ascii="Arial" w:hAnsi="Arial" w:cs="Arial"/>
              </w:rPr>
            </w:pPr>
            <w:r w:rsidRPr="00D26F76">
              <w:rPr>
                <w:rFonts w:ascii="Arial" w:hAnsi="Arial" w:cs="Arial"/>
              </w:rPr>
              <w:t> </w:t>
            </w:r>
          </w:p>
        </w:tc>
        <w:tc>
          <w:tcPr>
            <w:tcW w:w="1380" w:type="dxa"/>
            <w:tcBorders>
              <w:top w:val="single" w:sz="4" w:space="0" w:color="auto"/>
              <w:left w:val="nil"/>
              <w:bottom w:val="single" w:sz="4" w:space="0" w:color="auto"/>
              <w:right w:val="nil"/>
            </w:tcBorders>
            <w:shd w:val="clear" w:color="auto" w:fill="FFFFFF"/>
            <w:vAlign w:val="bottom"/>
          </w:tcPr>
          <w:p w:rsidR="00A41247" w:rsidRPr="00D26F76" w:rsidRDefault="0016561C" w:rsidP="004771B8">
            <w:pPr>
              <w:jc w:val="right"/>
              <w:rPr>
                <w:rFonts w:ascii="Arial" w:hAnsi="Arial" w:cs="Arial"/>
                <w:b/>
                <w:bCs/>
                <w:sz w:val="22"/>
                <w:szCs w:val="22"/>
              </w:rPr>
            </w:pPr>
            <w:r>
              <w:rPr>
                <w:rFonts w:ascii="Arial" w:hAnsi="Arial" w:cs="Arial"/>
                <w:b/>
                <w:bCs/>
                <w:sz w:val="22"/>
                <w:szCs w:val="22"/>
              </w:rPr>
              <w:t>30.06</w:t>
            </w:r>
            <w:r w:rsidR="00E21BBE" w:rsidRPr="00D26F76">
              <w:rPr>
                <w:rFonts w:ascii="Arial" w:hAnsi="Arial" w:cs="Arial"/>
                <w:b/>
                <w:bCs/>
                <w:sz w:val="22"/>
                <w:szCs w:val="22"/>
              </w:rPr>
              <w:t>.</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A41247" w:rsidRPr="00D26F76" w:rsidRDefault="00A41247" w:rsidP="004771B8">
            <w:pPr>
              <w:jc w:val="right"/>
              <w:rPr>
                <w:rFonts w:ascii="Arial" w:hAnsi="Arial" w:cs="Arial"/>
                <w:b/>
                <w:bCs/>
                <w:sz w:val="22"/>
                <w:szCs w:val="22"/>
              </w:rPr>
            </w:pPr>
            <w:r w:rsidRPr="00D26F76">
              <w:rPr>
                <w:rFonts w:ascii="Arial" w:hAnsi="Arial" w:cs="Arial"/>
                <w:b/>
                <w:bCs/>
                <w:sz w:val="22"/>
                <w:szCs w:val="22"/>
              </w:rPr>
              <w:t>31</w:t>
            </w:r>
            <w:r w:rsidR="00E21BBE" w:rsidRPr="00D26F76">
              <w:rPr>
                <w:rFonts w:ascii="Arial" w:hAnsi="Arial" w:cs="Arial"/>
                <w:b/>
                <w:bCs/>
                <w:sz w:val="22"/>
                <w:szCs w:val="22"/>
              </w:rPr>
              <w:t>.12.</w:t>
            </w:r>
            <w:r w:rsidR="00D26F76">
              <w:rPr>
                <w:rFonts w:ascii="Arial" w:hAnsi="Arial" w:cs="Arial"/>
                <w:b/>
                <w:bCs/>
                <w:sz w:val="22"/>
                <w:szCs w:val="22"/>
              </w:rPr>
              <w:t>2015</w:t>
            </w:r>
          </w:p>
        </w:tc>
      </w:tr>
      <w:tr w:rsidR="00974751" w:rsidRPr="00D26F76" w:rsidTr="004771B8">
        <w:trPr>
          <w:trHeight w:val="300"/>
        </w:trPr>
        <w:tc>
          <w:tcPr>
            <w:tcW w:w="5600" w:type="dxa"/>
            <w:tcBorders>
              <w:top w:val="nil"/>
              <w:left w:val="nil"/>
              <w:right w:val="nil"/>
            </w:tcBorders>
            <w:shd w:val="clear" w:color="auto" w:fill="FFFFFF"/>
            <w:noWrap/>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 xml:space="preserve">Aktüeryal kazanç/kayıp </w:t>
            </w:r>
          </w:p>
        </w:tc>
        <w:tc>
          <w:tcPr>
            <w:tcW w:w="1380" w:type="dxa"/>
            <w:tcBorders>
              <w:top w:val="nil"/>
              <w:left w:val="nil"/>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(98.318)</w:t>
            </w:r>
          </w:p>
        </w:tc>
        <w:tc>
          <w:tcPr>
            <w:tcW w:w="1320" w:type="dxa"/>
            <w:tcBorders>
              <w:top w:val="nil"/>
              <w:left w:val="nil"/>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(98.318)</w:t>
            </w:r>
          </w:p>
        </w:tc>
      </w:tr>
      <w:tr w:rsidR="00974751" w:rsidRPr="00D26F76" w:rsidTr="00512B8A">
        <w:trPr>
          <w:trHeight w:val="300"/>
        </w:trPr>
        <w:tc>
          <w:tcPr>
            <w:tcW w:w="5600" w:type="dxa"/>
            <w:tcBorders>
              <w:top w:val="nil"/>
              <w:left w:val="nil"/>
              <w:bottom w:val="single" w:sz="4" w:space="0" w:color="auto"/>
              <w:right w:val="nil"/>
            </w:tcBorders>
            <w:shd w:val="clear" w:color="auto" w:fill="FFFFFF"/>
            <w:noWrap/>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 xml:space="preserve">Aktüeryal kazanç/kayıp ertelenen vergi etkisi </w:t>
            </w:r>
          </w:p>
        </w:tc>
        <w:tc>
          <w:tcPr>
            <w:tcW w:w="1380" w:type="dxa"/>
            <w:tcBorders>
              <w:top w:val="nil"/>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19.664</w:t>
            </w:r>
          </w:p>
        </w:tc>
        <w:tc>
          <w:tcPr>
            <w:tcW w:w="1320" w:type="dxa"/>
            <w:tcBorders>
              <w:top w:val="nil"/>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19.664</w:t>
            </w:r>
          </w:p>
        </w:tc>
      </w:tr>
      <w:tr w:rsidR="00974751" w:rsidRPr="00D26F76" w:rsidTr="00512B8A">
        <w:trPr>
          <w:trHeight w:val="315"/>
        </w:trPr>
        <w:tc>
          <w:tcPr>
            <w:tcW w:w="5600" w:type="dxa"/>
            <w:tcBorders>
              <w:top w:val="single" w:sz="4" w:space="0" w:color="auto"/>
              <w:left w:val="nil"/>
              <w:bottom w:val="single" w:sz="4" w:space="0" w:color="auto"/>
              <w:right w:val="nil"/>
            </w:tcBorders>
            <w:shd w:val="clear" w:color="auto" w:fill="FFFFFF"/>
            <w:noWrap/>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Toplam</w:t>
            </w:r>
          </w:p>
        </w:tc>
        <w:tc>
          <w:tcPr>
            <w:tcW w:w="1380" w:type="dxa"/>
            <w:tcBorders>
              <w:top w:val="single" w:sz="4" w:space="0" w:color="auto"/>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sz w:val="22"/>
                <w:szCs w:val="22"/>
              </w:rPr>
            </w:pPr>
            <w:r w:rsidRPr="00974751">
              <w:rPr>
                <w:rFonts w:ascii="Arial" w:hAnsi="Arial" w:cs="Arial"/>
                <w:b/>
                <w:sz w:val="22"/>
                <w:szCs w:val="22"/>
              </w:rPr>
              <w:t>(78.654)</w:t>
            </w:r>
          </w:p>
        </w:tc>
        <w:tc>
          <w:tcPr>
            <w:tcW w:w="1320" w:type="dxa"/>
            <w:tcBorders>
              <w:top w:val="single" w:sz="4" w:space="0" w:color="auto"/>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sz w:val="22"/>
                <w:szCs w:val="22"/>
              </w:rPr>
            </w:pPr>
            <w:r w:rsidRPr="00974751">
              <w:rPr>
                <w:rFonts w:ascii="Arial" w:hAnsi="Arial" w:cs="Arial"/>
                <w:b/>
                <w:sz w:val="22"/>
                <w:szCs w:val="22"/>
              </w:rPr>
              <w:t>(78.654)</w:t>
            </w:r>
          </w:p>
        </w:tc>
      </w:tr>
    </w:tbl>
    <w:p w:rsidR="009F363D" w:rsidRPr="00D26F76" w:rsidRDefault="00A41247" w:rsidP="00A85009">
      <w:pPr>
        <w:spacing w:before="240" w:after="120"/>
        <w:ind w:left="539" w:hanging="539"/>
        <w:rPr>
          <w:rFonts w:ascii="Arial" w:hAnsi="Arial" w:cs="Arial"/>
          <w:b/>
          <w:bCs/>
          <w:sz w:val="22"/>
          <w:szCs w:val="22"/>
        </w:rPr>
      </w:pPr>
      <w:r w:rsidRPr="00D26F76">
        <w:rPr>
          <w:rFonts w:ascii="Arial" w:hAnsi="Arial" w:cs="Arial"/>
          <w:b/>
          <w:bCs/>
          <w:sz w:val="22"/>
          <w:szCs w:val="22"/>
        </w:rPr>
        <w:t>F</w:t>
      </w:r>
      <w:r w:rsidR="009F363D" w:rsidRPr="00D26F76">
        <w:rPr>
          <w:rFonts w:ascii="Arial" w:hAnsi="Arial" w:cs="Arial"/>
          <w:b/>
          <w:bCs/>
          <w:sz w:val="22"/>
          <w:szCs w:val="22"/>
        </w:rPr>
        <w:t>. Geçmiş Yıllar Kar/ Zararları</w:t>
      </w:r>
    </w:p>
    <w:p w:rsidR="009F363D" w:rsidRPr="00D26F76" w:rsidRDefault="009F363D" w:rsidP="009F363D">
      <w:pPr>
        <w:spacing w:line="336" w:lineRule="atLeast"/>
        <w:ind w:right="-62"/>
        <w:jc w:val="both"/>
        <w:rPr>
          <w:rFonts w:ascii="Arial" w:hAnsi="Arial" w:cs="Arial"/>
          <w:sz w:val="22"/>
          <w:szCs w:val="22"/>
        </w:rPr>
      </w:pPr>
      <w:r w:rsidRPr="00D26F76">
        <w:rPr>
          <w:rFonts w:ascii="Arial" w:hAnsi="Arial" w:cs="Arial"/>
          <w:sz w:val="22"/>
          <w:szCs w:val="22"/>
        </w:rPr>
        <w:t>1 Ocak 2008 itibariyle yürürlüğe giren Seri: XI, No: 29 sayılı tebliğ ve ona açıklama getiren SPK duyurularına göre “Ödenmiş Sermaye”, “Kardan Ayrılan Kısıtlanmış Yedekler” ve “</w:t>
      </w:r>
      <w:r w:rsidR="00A41247" w:rsidRPr="00D26F76">
        <w:rPr>
          <w:rFonts w:ascii="Arial" w:hAnsi="Arial" w:cs="Arial"/>
          <w:sz w:val="22"/>
          <w:szCs w:val="22"/>
        </w:rPr>
        <w:t>Paylara İlişkin Primler/İskontolar</w:t>
      </w:r>
      <w:r w:rsidR="002674A5" w:rsidRPr="00D26F76">
        <w:rPr>
          <w:rFonts w:ascii="Arial" w:hAnsi="Arial" w:cs="Arial"/>
          <w:sz w:val="22"/>
          <w:szCs w:val="22"/>
        </w:rPr>
        <w:t>”ı</w:t>
      </w:r>
      <w:r w:rsidRPr="00D26F76">
        <w:rPr>
          <w:rFonts w:ascii="Arial" w:hAnsi="Arial" w:cs="Arial"/>
          <w:sz w:val="22"/>
          <w:szCs w:val="22"/>
        </w:rPr>
        <w:t>n yasal kayıtlardaki tutarları üzerinden gösterilmesi gerekmektedir. Söz konusu tebliğin uygulanması esnasında değerlemelerde çıkan farklılıklar;</w:t>
      </w:r>
    </w:p>
    <w:p w:rsidR="009F363D" w:rsidRPr="00D26F76" w:rsidRDefault="009F363D" w:rsidP="009F363D">
      <w:pPr>
        <w:spacing w:line="336" w:lineRule="atLeast"/>
        <w:ind w:right="-62"/>
        <w:jc w:val="both"/>
        <w:rPr>
          <w:rFonts w:ascii="Arial" w:hAnsi="Arial" w:cs="Arial"/>
          <w:sz w:val="22"/>
          <w:szCs w:val="22"/>
        </w:rPr>
      </w:pPr>
      <w:r w:rsidRPr="00D26F76">
        <w:rPr>
          <w:rFonts w:ascii="Arial" w:hAnsi="Arial" w:cs="Arial"/>
          <w:sz w:val="22"/>
          <w:szCs w:val="22"/>
        </w:rPr>
        <w:t>-“Ödenmiş Sermaye”den kaynaklanmaktaysa ve henüz sermayeye ilave edilmemişse, “Ödenmiş Sermaye” kaleminden sonra gelmek üzere açılacak “Sermaye Düzeltmesi Farklarıyla”,</w:t>
      </w:r>
    </w:p>
    <w:p w:rsidR="009F363D" w:rsidRPr="00D26F76" w:rsidRDefault="009F363D" w:rsidP="009F363D">
      <w:pPr>
        <w:spacing w:line="336" w:lineRule="atLeast"/>
        <w:ind w:right="-62"/>
        <w:jc w:val="both"/>
        <w:rPr>
          <w:rFonts w:ascii="Arial" w:hAnsi="Arial" w:cs="Arial"/>
          <w:sz w:val="22"/>
          <w:szCs w:val="22"/>
        </w:rPr>
      </w:pPr>
      <w:r w:rsidRPr="00D26F76">
        <w:rPr>
          <w:rFonts w:ascii="Arial" w:hAnsi="Arial" w:cs="Arial"/>
          <w:sz w:val="22"/>
          <w:szCs w:val="22"/>
        </w:rPr>
        <w:t>-“Kardan Ayrılan Kısıtlanmış Yedekler” ve “</w:t>
      </w:r>
      <w:r w:rsidR="002674A5" w:rsidRPr="00D26F76">
        <w:rPr>
          <w:rFonts w:ascii="Arial" w:hAnsi="Arial" w:cs="Arial"/>
          <w:sz w:val="22"/>
          <w:szCs w:val="22"/>
        </w:rPr>
        <w:t>Paylara İlişkin Primler/İskontolar”da</w:t>
      </w:r>
      <w:r w:rsidRPr="00D26F76">
        <w:rPr>
          <w:rFonts w:ascii="Arial" w:hAnsi="Arial" w:cs="Arial"/>
          <w:sz w:val="22"/>
          <w:szCs w:val="22"/>
        </w:rPr>
        <w:t>n kaynaklanmakta ve henüz kar dağıtımı veya sermaye artırımına konu olmamışsa “Geçmiş Yıllar Karı/Zararı” ile,</w:t>
      </w:r>
    </w:p>
    <w:p w:rsidR="009C3484" w:rsidRDefault="009F363D" w:rsidP="009C3484">
      <w:pPr>
        <w:spacing w:line="336" w:lineRule="atLeast"/>
        <w:ind w:right="-61"/>
        <w:jc w:val="both"/>
        <w:rPr>
          <w:rFonts w:ascii="Arial" w:hAnsi="Arial" w:cs="Arial"/>
          <w:sz w:val="22"/>
          <w:szCs w:val="22"/>
        </w:rPr>
      </w:pPr>
      <w:r w:rsidRPr="00D26F76">
        <w:rPr>
          <w:rFonts w:ascii="Arial" w:hAnsi="Arial" w:cs="Arial"/>
          <w:sz w:val="22"/>
          <w:szCs w:val="22"/>
        </w:rPr>
        <w:lastRenderedPageBreak/>
        <w:t>İlişkilendirilmektedir.</w:t>
      </w:r>
    </w:p>
    <w:p w:rsidR="002B306A" w:rsidRDefault="002B306A" w:rsidP="009C3484">
      <w:pPr>
        <w:spacing w:line="336" w:lineRule="atLeast"/>
        <w:ind w:right="-61"/>
        <w:jc w:val="both"/>
        <w:rPr>
          <w:rFonts w:ascii="Arial" w:hAnsi="Arial" w:cs="Arial"/>
          <w:sz w:val="22"/>
          <w:szCs w:val="22"/>
        </w:rPr>
      </w:pPr>
    </w:p>
    <w:p w:rsidR="002B306A" w:rsidRDefault="002B306A" w:rsidP="009C3484">
      <w:pPr>
        <w:spacing w:line="336" w:lineRule="atLeast"/>
        <w:ind w:right="-61"/>
        <w:jc w:val="both"/>
        <w:rPr>
          <w:rFonts w:ascii="Arial" w:hAnsi="Arial" w:cs="Arial"/>
          <w:sz w:val="22"/>
          <w:szCs w:val="22"/>
        </w:rPr>
      </w:pPr>
    </w:p>
    <w:p w:rsidR="002B306A" w:rsidRDefault="002B306A" w:rsidP="009C3484">
      <w:pPr>
        <w:spacing w:line="336" w:lineRule="atLeast"/>
        <w:ind w:right="-61"/>
        <w:jc w:val="both"/>
        <w:rPr>
          <w:rFonts w:ascii="Arial" w:hAnsi="Arial" w:cs="Arial"/>
          <w:sz w:val="22"/>
          <w:szCs w:val="22"/>
        </w:rPr>
      </w:pPr>
    </w:p>
    <w:p w:rsidR="009F363D" w:rsidRPr="00D26F76" w:rsidRDefault="009F363D" w:rsidP="009C3484">
      <w:pPr>
        <w:spacing w:line="336" w:lineRule="atLeast"/>
        <w:ind w:right="-61"/>
        <w:jc w:val="both"/>
        <w:rPr>
          <w:rFonts w:ascii="Arial" w:hAnsi="Arial" w:cs="Arial"/>
          <w:sz w:val="22"/>
          <w:szCs w:val="22"/>
        </w:rPr>
      </w:pPr>
      <w:r w:rsidRPr="00D26F76">
        <w:rPr>
          <w:rFonts w:ascii="Arial" w:hAnsi="Arial" w:cs="Arial"/>
          <w:sz w:val="22"/>
          <w:szCs w:val="22"/>
        </w:rPr>
        <w:t>Geçmiş yıllar kar/zararları, aşağıdaki kalemlerden oluşmaktadır;</w:t>
      </w:r>
    </w:p>
    <w:tbl>
      <w:tblPr>
        <w:tblW w:w="8408" w:type="dxa"/>
        <w:tblInd w:w="70" w:type="dxa"/>
        <w:tblCellMar>
          <w:left w:w="70" w:type="dxa"/>
          <w:right w:w="70" w:type="dxa"/>
        </w:tblCellMar>
        <w:tblLook w:val="0000" w:firstRow="0" w:lastRow="0" w:firstColumn="0" w:lastColumn="0" w:noHBand="0" w:noVBand="0"/>
      </w:tblPr>
      <w:tblGrid>
        <w:gridCol w:w="5600"/>
        <w:gridCol w:w="1488"/>
        <w:gridCol w:w="1320"/>
      </w:tblGrid>
      <w:tr w:rsidR="00295013" w:rsidRPr="00D26F76" w:rsidTr="004F0944">
        <w:trPr>
          <w:trHeight w:val="300"/>
        </w:trPr>
        <w:tc>
          <w:tcPr>
            <w:tcW w:w="5600" w:type="dxa"/>
            <w:tcBorders>
              <w:top w:val="nil"/>
              <w:left w:val="nil"/>
              <w:bottom w:val="nil"/>
              <w:right w:val="nil"/>
            </w:tcBorders>
            <w:shd w:val="clear" w:color="auto" w:fill="FFFFFF"/>
          </w:tcPr>
          <w:p w:rsidR="00295013" w:rsidRPr="00D26F76" w:rsidRDefault="00295013" w:rsidP="002E762F">
            <w:pPr>
              <w:jc w:val="both"/>
              <w:rPr>
                <w:rFonts w:ascii="Arial" w:hAnsi="Arial" w:cs="Arial"/>
                <w:sz w:val="22"/>
                <w:szCs w:val="22"/>
              </w:rPr>
            </w:pPr>
            <w:bookmarkStart w:id="81" w:name="_Toc347263342"/>
            <w:r w:rsidRPr="00D26F76">
              <w:rPr>
                <w:rFonts w:ascii="Arial" w:hAnsi="Arial" w:cs="Arial"/>
                <w:sz w:val="22"/>
                <w:szCs w:val="22"/>
              </w:rPr>
              <w:t> </w:t>
            </w:r>
          </w:p>
        </w:tc>
        <w:tc>
          <w:tcPr>
            <w:tcW w:w="1488" w:type="dxa"/>
            <w:tcBorders>
              <w:top w:val="single" w:sz="4" w:space="0" w:color="auto"/>
              <w:left w:val="nil"/>
              <w:bottom w:val="single" w:sz="4" w:space="0" w:color="auto"/>
              <w:right w:val="nil"/>
            </w:tcBorders>
            <w:shd w:val="clear" w:color="auto" w:fill="FFFFFF"/>
            <w:vAlign w:val="bottom"/>
          </w:tcPr>
          <w:p w:rsidR="00295013" w:rsidRPr="00D26F76" w:rsidRDefault="0016561C" w:rsidP="002E762F">
            <w:pPr>
              <w:jc w:val="right"/>
              <w:rPr>
                <w:rFonts w:ascii="Arial" w:hAnsi="Arial" w:cs="Arial"/>
                <w:b/>
                <w:bCs/>
                <w:sz w:val="22"/>
                <w:szCs w:val="22"/>
              </w:rPr>
            </w:pPr>
            <w:r>
              <w:rPr>
                <w:rFonts w:ascii="Arial" w:hAnsi="Arial" w:cs="Arial"/>
                <w:b/>
                <w:bCs/>
                <w:sz w:val="22"/>
                <w:szCs w:val="22"/>
              </w:rPr>
              <w:t>30.06</w:t>
            </w:r>
            <w:r w:rsidR="00295013" w:rsidRPr="00D26F76">
              <w:rPr>
                <w:rFonts w:ascii="Arial" w:hAnsi="Arial" w:cs="Arial"/>
                <w:b/>
                <w:bCs/>
                <w:sz w:val="22"/>
                <w:szCs w:val="22"/>
              </w:rPr>
              <w:t>.</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295013" w:rsidRPr="00D26F76" w:rsidRDefault="00295013"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74751" w:rsidRPr="00D26F76" w:rsidTr="004F0944">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1 Ocak bakiyesi</w:t>
            </w:r>
          </w:p>
        </w:tc>
        <w:tc>
          <w:tcPr>
            <w:tcW w:w="1488" w:type="dxa"/>
            <w:tcBorders>
              <w:top w:val="nil"/>
              <w:left w:val="nil"/>
              <w:bottom w:val="nil"/>
              <w:right w:val="nil"/>
            </w:tcBorders>
            <w:shd w:val="clear" w:color="auto" w:fill="FFFFFF"/>
            <w:vAlign w:val="bottom"/>
          </w:tcPr>
          <w:p w:rsidR="00974751" w:rsidRPr="00D26F76" w:rsidRDefault="0088448B" w:rsidP="00974751">
            <w:pPr>
              <w:jc w:val="right"/>
              <w:rPr>
                <w:rFonts w:ascii="Arial" w:hAnsi="Arial" w:cs="Arial"/>
                <w:b/>
                <w:bCs/>
                <w:sz w:val="22"/>
                <w:szCs w:val="22"/>
              </w:rPr>
            </w:pPr>
            <w:r w:rsidRPr="00974751">
              <w:rPr>
                <w:rFonts w:ascii="Arial" w:hAnsi="Arial" w:cs="Arial"/>
                <w:b/>
                <w:bCs/>
                <w:sz w:val="22"/>
                <w:szCs w:val="22"/>
              </w:rPr>
              <w:t>(6.922.929)</w:t>
            </w:r>
          </w:p>
        </w:tc>
        <w:tc>
          <w:tcPr>
            <w:tcW w:w="1320" w:type="dxa"/>
            <w:tcBorders>
              <w:top w:val="nil"/>
              <w:left w:val="nil"/>
              <w:bottom w:val="nil"/>
              <w:right w:val="nil"/>
            </w:tcBorders>
            <w:shd w:val="clear" w:color="auto" w:fill="FFFFFF"/>
            <w:vAlign w:val="bottom"/>
          </w:tcPr>
          <w:p w:rsidR="00974751" w:rsidRPr="00974751" w:rsidRDefault="00974751" w:rsidP="00974751">
            <w:pPr>
              <w:jc w:val="right"/>
              <w:rPr>
                <w:rFonts w:ascii="Arial" w:hAnsi="Arial" w:cs="Arial"/>
                <w:b/>
                <w:bCs/>
                <w:sz w:val="22"/>
                <w:szCs w:val="22"/>
              </w:rPr>
            </w:pPr>
            <w:r w:rsidRPr="00974751">
              <w:rPr>
                <w:rFonts w:ascii="Arial" w:hAnsi="Arial" w:cs="Arial"/>
                <w:b/>
                <w:bCs/>
                <w:sz w:val="22"/>
                <w:szCs w:val="22"/>
              </w:rPr>
              <w:t>(7.238.902)</w:t>
            </w:r>
          </w:p>
        </w:tc>
      </w:tr>
      <w:tr w:rsidR="00974751" w:rsidRPr="00D26F76" w:rsidTr="004F0944">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Önceki dönem karı/(zararı)</w:t>
            </w:r>
          </w:p>
        </w:tc>
        <w:tc>
          <w:tcPr>
            <w:tcW w:w="1488" w:type="dxa"/>
            <w:tcBorders>
              <w:top w:val="nil"/>
              <w:left w:val="nil"/>
              <w:bottom w:val="nil"/>
              <w:right w:val="nil"/>
            </w:tcBorders>
            <w:shd w:val="clear" w:color="auto" w:fill="FFFFFF"/>
            <w:vAlign w:val="bottom"/>
          </w:tcPr>
          <w:p w:rsidR="00974751" w:rsidRPr="00D26F76" w:rsidRDefault="0088448B" w:rsidP="00974751">
            <w:pPr>
              <w:jc w:val="right"/>
              <w:rPr>
                <w:rFonts w:ascii="Arial" w:hAnsi="Arial" w:cs="Arial"/>
                <w:sz w:val="22"/>
                <w:szCs w:val="22"/>
              </w:rPr>
            </w:pPr>
            <w:r>
              <w:rPr>
                <w:rFonts w:ascii="Arial" w:hAnsi="Arial" w:cs="Arial"/>
                <w:sz w:val="22"/>
                <w:szCs w:val="22"/>
              </w:rPr>
              <w:t>2.061.718</w:t>
            </w:r>
          </w:p>
        </w:tc>
        <w:tc>
          <w:tcPr>
            <w:tcW w:w="1320" w:type="dxa"/>
            <w:tcBorders>
              <w:top w:val="nil"/>
              <w:left w:val="nil"/>
              <w:bottom w:val="nil"/>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363.275</w:t>
            </w:r>
          </w:p>
        </w:tc>
      </w:tr>
      <w:tr w:rsidR="00974751" w:rsidRPr="00D26F76" w:rsidTr="004F0944">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Önceki dönem karından yasal yedeklere transfer</w:t>
            </w:r>
          </w:p>
        </w:tc>
        <w:tc>
          <w:tcPr>
            <w:tcW w:w="1488" w:type="dxa"/>
            <w:tcBorders>
              <w:top w:val="nil"/>
              <w:left w:val="nil"/>
              <w:bottom w:val="nil"/>
              <w:right w:val="nil"/>
            </w:tcBorders>
            <w:shd w:val="clear" w:color="auto" w:fill="FFFFFF"/>
            <w:vAlign w:val="bottom"/>
          </w:tcPr>
          <w:p w:rsidR="00974751" w:rsidRPr="00D26F76" w:rsidRDefault="00974751" w:rsidP="0088448B">
            <w:pPr>
              <w:jc w:val="right"/>
              <w:rPr>
                <w:rFonts w:ascii="Arial" w:hAnsi="Arial" w:cs="Arial"/>
                <w:sz w:val="22"/>
                <w:szCs w:val="22"/>
              </w:rPr>
            </w:pPr>
            <w:r w:rsidRPr="00D26F76">
              <w:rPr>
                <w:rFonts w:ascii="Arial" w:hAnsi="Arial" w:cs="Arial"/>
                <w:sz w:val="22"/>
                <w:szCs w:val="22"/>
              </w:rPr>
              <w:t>(</w:t>
            </w:r>
            <w:r w:rsidR="0088448B">
              <w:rPr>
                <w:rFonts w:ascii="Arial" w:hAnsi="Arial" w:cs="Arial"/>
                <w:sz w:val="22"/>
                <w:szCs w:val="22"/>
              </w:rPr>
              <w:t>144.941</w:t>
            </w:r>
            <w:r w:rsidRPr="00D26F76">
              <w:rPr>
                <w:rFonts w:ascii="Arial" w:hAnsi="Arial" w:cs="Arial"/>
                <w:sz w:val="22"/>
                <w:szCs w:val="22"/>
              </w:rPr>
              <w:t>)</w:t>
            </w:r>
          </w:p>
        </w:tc>
        <w:tc>
          <w:tcPr>
            <w:tcW w:w="1320" w:type="dxa"/>
            <w:tcBorders>
              <w:top w:val="nil"/>
              <w:left w:val="nil"/>
              <w:bottom w:val="nil"/>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(47.302)</w:t>
            </w:r>
          </w:p>
        </w:tc>
      </w:tr>
      <w:tr w:rsidR="00974751" w:rsidRPr="00D26F76" w:rsidTr="004F0944">
        <w:trPr>
          <w:trHeight w:val="315"/>
        </w:trPr>
        <w:tc>
          <w:tcPr>
            <w:tcW w:w="560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Dönem sonu bakiyesi</w:t>
            </w:r>
          </w:p>
        </w:tc>
        <w:tc>
          <w:tcPr>
            <w:tcW w:w="1488" w:type="dxa"/>
            <w:tcBorders>
              <w:top w:val="single" w:sz="4" w:space="0" w:color="auto"/>
              <w:left w:val="nil"/>
              <w:bottom w:val="single" w:sz="4" w:space="0" w:color="auto"/>
              <w:right w:val="nil"/>
            </w:tcBorders>
            <w:shd w:val="clear" w:color="auto" w:fill="FFFFFF"/>
            <w:vAlign w:val="bottom"/>
          </w:tcPr>
          <w:p w:rsidR="00974751" w:rsidRPr="00D26F76" w:rsidRDefault="00974751" w:rsidP="0088448B">
            <w:pPr>
              <w:jc w:val="right"/>
              <w:rPr>
                <w:rFonts w:ascii="Arial" w:hAnsi="Arial" w:cs="Arial"/>
                <w:b/>
                <w:bCs/>
                <w:sz w:val="22"/>
                <w:szCs w:val="22"/>
              </w:rPr>
            </w:pPr>
            <w:r w:rsidRPr="00D26F76">
              <w:rPr>
                <w:rFonts w:ascii="Arial" w:hAnsi="Arial" w:cs="Arial"/>
                <w:b/>
                <w:bCs/>
                <w:sz w:val="22"/>
                <w:szCs w:val="22"/>
              </w:rPr>
              <w:t>(</w:t>
            </w:r>
            <w:r w:rsidR="0088448B">
              <w:rPr>
                <w:rFonts w:ascii="Arial" w:hAnsi="Arial" w:cs="Arial"/>
                <w:b/>
                <w:bCs/>
                <w:sz w:val="22"/>
                <w:szCs w:val="22"/>
              </w:rPr>
              <w:t>5.006.152</w:t>
            </w:r>
            <w:r w:rsidRPr="00D26F76">
              <w:rPr>
                <w:rFonts w:ascii="Arial" w:hAnsi="Arial" w:cs="Arial"/>
                <w:b/>
                <w:bCs/>
                <w:sz w:val="22"/>
                <w:szCs w:val="22"/>
              </w:rPr>
              <w:t>)</w:t>
            </w:r>
          </w:p>
        </w:tc>
        <w:tc>
          <w:tcPr>
            <w:tcW w:w="1320" w:type="dxa"/>
            <w:tcBorders>
              <w:top w:val="single" w:sz="4" w:space="0" w:color="auto"/>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bCs/>
                <w:sz w:val="22"/>
                <w:szCs w:val="22"/>
              </w:rPr>
            </w:pPr>
            <w:r w:rsidRPr="00974751">
              <w:rPr>
                <w:rFonts w:ascii="Arial" w:hAnsi="Arial" w:cs="Arial"/>
                <w:b/>
                <w:bCs/>
                <w:sz w:val="22"/>
                <w:szCs w:val="22"/>
              </w:rPr>
              <w:t>(6.922.929)</w:t>
            </w:r>
          </w:p>
        </w:tc>
      </w:tr>
    </w:tbl>
    <w:p w:rsidR="00295013" w:rsidRPr="00D26F76" w:rsidRDefault="00295013" w:rsidP="0088448B">
      <w:pPr>
        <w:spacing w:before="180"/>
        <w:ind w:left="539" w:hanging="539"/>
        <w:rPr>
          <w:rFonts w:ascii="Arial" w:hAnsi="Arial" w:cs="Arial"/>
          <w:b/>
          <w:bCs/>
          <w:sz w:val="22"/>
          <w:szCs w:val="22"/>
        </w:rPr>
      </w:pPr>
      <w:r w:rsidRPr="00D26F76">
        <w:rPr>
          <w:rFonts w:ascii="Arial" w:hAnsi="Arial" w:cs="Arial"/>
          <w:b/>
          <w:bCs/>
          <w:sz w:val="22"/>
          <w:szCs w:val="22"/>
        </w:rPr>
        <w:t>G. Kontrol Gücü Olmayan Paylar</w:t>
      </w:r>
    </w:p>
    <w:tbl>
      <w:tblPr>
        <w:tblW w:w="8364" w:type="dxa"/>
        <w:tblInd w:w="70" w:type="dxa"/>
        <w:tblCellMar>
          <w:left w:w="70" w:type="dxa"/>
          <w:right w:w="70" w:type="dxa"/>
        </w:tblCellMar>
        <w:tblLook w:val="0000" w:firstRow="0" w:lastRow="0" w:firstColumn="0" w:lastColumn="0" w:noHBand="0" w:noVBand="0"/>
      </w:tblPr>
      <w:tblGrid>
        <w:gridCol w:w="5600"/>
        <w:gridCol w:w="1380"/>
        <w:gridCol w:w="1384"/>
      </w:tblGrid>
      <w:tr w:rsidR="00295013" w:rsidRPr="00D26F76" w:rsidTr="004F0944">
        <w:trPr>
          <w:trHeight w:val="300"/>
        </w:trPr>
        <w:tc>
          <w:tcPr>
            <w:tcW w:w="5600" w:type="dxa"/>
            <w:tcBorders>
              <w:top w:val="nil"/>
              <w:left w:val="nil"/>
              <w:bottom w:val="nil"/>
              <w:right w:val="nil"/>
            </w:tcBorders>
            <w:shd w:val="clear" w:color="auto" w:fill="FFFFFF"/>
          </w:tcPr>
          <w:p w:rsidR="00295013" w:rsidRPr="00D26F76" w:rsidRDefault="00295013" w:rsidP="002E762F">
            <w:pPr>
              <w:jc w:val="both"/>
              <w:rPr>
                <w:rFonts w:ascii="Arial" w:hAnsi="Arial" w:cs="Arial"/>
                <w:sz w:val="22"/>
                <w:szCs w:val="22"/>
              </w:rPr>
            </w:pPr>
            <w:r w:rsidRPr="00D26F76">
              <w:rPr>
                <w:rFonts w:ascii="Arial" w:hAnsi="Arial" w:cs="Arial"/>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295013" w:rsidRPr="00D26F76" w:rsidRDefault="0016561C" w:rsidP="002E762F">
            <w:pPr>
              <w:jc w:val="right"/>
              <w:rPr>
                <w:rFonts w:ascii="Arial" w:hAnsi="Arial" w:cs="Arial"/>
                <w:b/>
                <w:bCs/>
                <w:sz w:val="22"/>
                <w:szCs w:val="22"/>
              </w:rPr>
            </w:pPr>
            <w:r>
              <w:rPr>
                <w:rFonts w:ascii="Arial" w:hAnsi="Arial" w:cs="Arial"/>
                <w:b/>
                <w:bCs/>
                <w:sz w:val="22"/>
                <w:szCs w:val="22"/>
              </w:rPr>
              <w:t>30.06</w:t>
            </w:r>
            <w:r w:rsidR="00295013" w:rsidRPr="00D26F76">
              <w:rPr>
                <w:rFonts w:ascii="Arial" w:hAnsi="Arial" w:cs="Arial"/>
                <w:b/>
                <w:bCs/>
                <w:sz w:val="22"/>
                <w:szCs w:val="22"/>
              </w:rPr>
              <w:t>.</w:t>
            </w:r>
            <w:r w:rsidR="00D26F76">
              <w:rPr>
                <w:rFonts w:ascii="Arial" w:hAnsi="Arial" w:cs="Arial"/>
                <w:b/>
                <w:bCs/>
                <w:sz w:val="22"/>
                <w:szCs w:val="22"/>
              </w:rPr>
              <w:t>2016</w:t>
            </w:r>
          </w:p>
        </w:tc>
        <w:tc>
          <w:tcPr>
            <w:tcW w:w="1384" w:type="dxa"/>
            <w:tcBorders>
              <w:top w:val="single" w:sz="4" w:space="0" w:color="auto"/>
              <w:left w:val="nil"/>
              <w:bottom w:val="single" w:sz="4" w:space="0" w:color="auto"/>
              <w:right w:val="nil"/>
            </w:tcBorders>
            <w:shd w:val="clear" w:color="auto" w:fill="FFFFFF"/>
            <w:vAlign w:val="bottom"/>
          </w:tcPr>
          <w:p w:rsidR="00295013" w:rsidRPr="00D26F76" w:rsidRDefault="00295013"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74751" w:rsidRPr="00D26F76" w:rsidTr="004F0944">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1 Ocak bakiyesi</w:t>
            </w:r>
          </w:p>
        </w:tc>
        <w:tc>
          <w:tcPr>
            <w:tcW w:w="1380" w:type="dxa"/>
            <w:tcBorders>
              <w:top w:val="nil"/>
              <w:left w:val="nil"/>
              <w:bottom w:val="nil"/>
              <w:right w:val="nil"/>
            </w:tcBorders>
            <w:shd w:val="clear" w:color="auto" w:fill="FFFFFF"/>
            <w:vAlign w:val="bottom"/>
          </w:tcPr>
          <w:p w:rsidR="00974751" w:rsidRPr="00D26F76" w:rsidRDefault="0088448B" w:rsidP="00974751">
            <w:pPr>
              <w:jc w:val="right"/>
              <w:rPr>
                <w:rFonts w:ascii="Arial" w:hAnsi="Arial" w:cs="Arial"/>
                <w:b/>
                <w:bCs/>
                <w:sz w:val="22"/>
                <w:szCs w:val="22"/>
              </w:rPr>
            </w:pPr>
            <w:r w:rsidRPr="00974751">
              <w:rPr>
                <w:rFonts w:ascii="Arial" w:hAnsi="Arial" w:cs="Arial"/>
                <w:b/>
                <w:sz w:val="22"/>
                <w:szCs w:val="22"/>
              </w:rPr>
              <w:t>99.975</w:t>
            </w:r>
          </w:p>
        </w:tc>
        <w:tc>
          <w:tcPr>
            <w:tcW w:w="1384" w:type="dxa"/>
            <w:tcBorders>
              <w:top w:val="nil"/>
              <w:left w:val="nil"/>
              <w:bottom w:val="nil"/>
              <w:right w:val="nil"/>
            </w:tcBorders>
            <w:shd w:val="clear" w:color="auto" w:fill="FFFFFF"/>
            <w:vAlign w:val="bottom"/>
          </w:tcPr>
          <w:p w:rsidR="00974751" w:rsidRPr="00974751" w:rsidRDefault="00974751" w:rsidP="00974751">
            <w:pPr>
              <w:jc w:val="right"/>
              <w:rPr>
                <w:rFonts w:ascii="Arial" w:hAnsi="Arial" w:cs="Arial"/>
                <w:b/>
                <w:bCs/>
                <w:sz w:val="22"/>
                <w:szCs w:val="22"/>
              </w:rPr>
            </w:pPr>
            <w:r w:rsidRPr="00974751">
              <w:rPr>
                <w:rFonts w:ascii="Arial" w:hAnsi="Arial" w:cs="Arial"/>
                <w:b/>
                <w:bCs/>
                <w:sz w:val="22"/>
                <w:szCs w:val="22"/>
              </w:rPr>
              <w:t>141.114</w:t>
            </w:r>
          </w:p>
        </w:tc>
      </w:tr>
      <w:tr w:rsidR="00974751" w:rsidRPr="00D26F76" w:rsidTr="004F0944">
        <w:trPr>
          <w:trHeight w:val="300"/>
        </w:trPr>
        <w:tc>
          <w:tcPr>
            <w:tcW w:w="5600" w:type="dxa"/>
            <w:tcBorders>
              <w:top w:val="nil"/>
              <w:left w:val="nil"/>
              <w:bottom w:val="single" w:sz="4" w:space="0" w:color="auto"/>
              <w:right w:val="nil"/>
            </w:tcBorders>
            <w:shd w:val="clear" w:color="auto" w:fill="FFFFFF"/>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Kontrol gücü olmayan paylara ait dönem karı/(zararı)</w:t>
            </w:r>
          </w:p>
        </w:tc>
        <w:tc>
          <w:tcPr>
            <w:tcW w:w="1380" w:type="dxa"/>
            <w:tcBorders>
              <w:top w:val="nil"/>
              <w:left w:val="nil"/>
              <w:bottom w:val="single" w:sz="4" w:space="0" w:color="auto"/>
              <w:right w:val="nil"/>
            </w:tcBorders>
            <w:shd w:val="clear" w:color="auto" w:fill="FFFFFF"/>
            <w:vAlign w:val="bottom"/>
          </w:tcPr>
          <w:p w:rsidR="00974751" w:rsidRPr="00D26F76" w:rsidRDefault="00A84308" w:rsidP="00974751">
            <w:pPr>
              <w:jc w:val="right"/>
              <w:rPr>
                <w:rFonts w:ascii="Arial" w:hAnsi="Arial" w:cs="Arial"/>
                <w:sz w:val="22"/>
                <w:szCs w:val="22"/>
              </w:rPr>
            </w:pPr>
            <w:r>
              <w:rPr>
                <w:rFonts w:ascii="Arial" w:hAnsi="Arial" w:cs="Arial"/>
                <w:sz w:val="22"/>
                <w:szCs w:val="22"/>
              </w:rPr>
              <w:t>33.902</w:t>
            </w:r>
          </w:p>
        </w:tc>
        <w:tc>
          <w:tcPr>
            <w:tcW w:w="1384" w:type="dxa"/>
            <w:tcBorders>
              <w:top w:val="nil"/>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bCs/>
                <w:sz w:val="22"/>
                <w:szCs w:val="22"/>
              </w:rPr>
            </w:pPr>
            <w:r w:rsidRPr="00974751">
              <w:rPr>
                <w:rFonts w:ascii="Arial" w:hAnsi="Arial" w:cs="Arial"/>
                <w:sz w:val="22"/>
                <w:szCs w:val="22"/>
              </w:rPr>
              <w:t>(41.139)</w:t>
            </w:r>
          </w:p>
        </w:tc>
      </w:tr>
      <w:tr w:rsidR="00974751" w:rsidRPr="00D26F76" w:rsidTr="004F0944">
        <w:trPr>
          <w:trHeight w:val="315"/>
        </w:trPr>
        <w:tc>
          <w:tcPr>
            <w:tcW w:w="560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Dönem sonu bakiyesi</w:t>
            </w:r>
          </w:p>
        </w:tc>
        <w:tc>
          <w:tcPr>
            <w:tcW w:w="1380" w:type="dxa"/>
            <w:tcBorders>
              <w:top w:val="single" w:sz="4" w:space="0" w:color="auto"/>
              <w:left w:val="nil"/>
              <w:bottom w:val="single" w:sz="4" w:space="0" w:color="auto"/>
              <w:right w:val="nil"/>
            </w:tcBorders>
            <w:shd w:val="clear" w:color="auto" w:fill="FFFFFF"/>
            <w:vAlign w:val="bottom"/>
          </w:tcPr>
          <w:p w:rsidR="00974751" w:rsidRPr="00D26F76" w:rsidRDefault="00A84308" w:rsidP="00974751">
            <w:pPr>
              <w:jc w:val="right"/>
              <w:rPr>
                <w:rFonts w:ascii="Arial" w:hAnsi="Arial" w:cs="Arial"/>
                <w:b/>
                <w:bCs/>
                <w:sz w:val="22"/>
                <w:szCs w:val="22"/>
              </w:rPr>
            </w:pPr>
            <w:r>
              <w:rPr>
                <w:rFonts w:ascii="Arial" w:hAnsi="Arial" w:cs="Arial"/>
                <w:b/>
                <w:bCs/>
                <w:sz w:val="22"/>
                <w:szCs w:val="22"/>
              </w:rPr>
              <w:t>133.877</w:t>
            </w:r>
          </w:p>
        </w:tc>
        <w:tc>
          <w:tcPr>
            <w:tcW w:w="1384" w:type="dxa"/>
            <w:tcBorders>
              <w:top w:val="single" w:sz="4" w:space="0" w:color="auto"/>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sz w:val="22"/>
                <w:szCs w:val="22"/>
              </w:rPr>
            </w:pPr>
            <w:r w:rsidRPr="00974751">
              <w:rPr>
                <w:rFonts w:ascii="Arial" w:hAnsi="Arial" w:cs="Arial"/>
                <w:b/>
                <w:sz w:val="22"/>
                <w:szCs w:val="22"/>
              </w:rPr>
              <w:t>99.975</w:t>
            </w:r>
          </w:p>
        </w:tc>
      </w:tr>
    </w:tbl>
    <w:p w:rsidR="009F363D" w:rsidRPr="00D26F76" w:rsidRDefault="00045150" w:rsidP="00295013">
      <w:pPr>
        <w:pStyle w:val="Balk1"/>
        <w:spacing w:before="240" w:line="240" w:lineRule="atLeast"/>
        <w:rPr>
          <w:rFonts w:ascii="Arial" w:hAnsi="Arial" w:cs="Arial"/>
          <w:szCs w:val="24"/>
        </w:rPr>
      </w:pPr>
      <w:bookmarkStart w:id="82" w:name="_Toc449787915"/>
      <w:r>
        <w:rPr>
          <w:rFonts w:ascii="Arial" w:hAnsi="Arial" w:cs="Arial"/>
          <w:szCs w:val="24"/>
        </w:rPr>
        <w:t>Not 14</w:t>
      </w:r>
      <w:r w:rsidR="009F363D" w:rsidRPr="00D26F76">
        <w:rPr>
          <w:rFonts w:ascii="Arial" w:hAnsi="Arial" w:cs="Arial"/>
          <w:szCs w:val="24"/>
        </w:rPr>
        <w:t xml:space="preserve"> - </w:t>
      </w:r>
      <w:r w:rsidR="00C31743" w:rsidRPr="00D26F76">
        <w:rPr>
          <w:rFonts w:ascii="Arial" w:hAnsi="Arial" w:cs="Arial"/>
          <w:szCs w:val="24"/>
        </w:rPr>
        <w:t>Hasılat</w:t>
      </w:r>
      <w:r w:rsidR="009F363D" w:rsidRPr="00D26F76">
        <w:rPr>
          <w:rFonts w:ascii="Arial" w:hAnsi="Arial" w:cs="Arial"/>
          <w:szCs w:val="24"/>
        </w:rPr>
        <w:t xml:space="preserve"> ve Satışların Maliyeti</w:t>
      </w:r>
      <w:bookmarkEnd w:id="71"/>
      <w:bookmarkEnd w:id="72"/>
      <w:bookmarkEnd w:id="73"/>
      <w:bookmarkEnd w:id="74"/>
      <w:bookmarkEnd w:id="81"/>
      <w:bookmarkEnd w:id="82"/>
    </w:p>
    <w:p w:rsidR="009F363D" w:rsidRPr="00D26F76" w:rsidRDefault="009F363D" w:rsidP="00974751">
      <w:pPr>
        <w:ind w:left="539" w:hanging="539"/>
        <w:jc w:val="both"/>
        <w:rPr>
          <w:rFonts w:ascii="Arial" w:hAnsi="Arial" w:cs="Arial"/>
          <w:b/>
          <w:bCs/>
          <w:sz w:val="22"/>
          <w:szCs w:val="22"/>
        </w:rPr>
      </w:pPr>
      <w:bookmarkStart w:id="83" w:name="OLE_LINK68"/>
      <w:bookmarkStart w:id="84" w:name="OLE_LINK69"/>
      <w:r w:rsidRPr="00D26F76">
        <w:rPr>
          <w:rFonts w:ascii="Arial" w:hAnsi="Arial" w:cs="Arial"/>
          <w:b/>
          <w:bCs/>
          <w:sz w:val="22"/>
          <w:szCs w:val="22"/>
        </w:rPr>
        <w:t>Ticari Faaliyetlerden Brüt Kar</w:t>
      </w:r>
      <w:r w:rsidR="00415962">
        <w:rPr>
          <w:rFonts w:ascii="Arial" w:hAnsi="Arial" w:cs="Arial"/>
          <w:b/>
          <w:bCs/>
          <w:sz w:val="22"/>
          <w:szCs w:val="22"/>
        </w:rPr>
        <w:t xml:space="preserve"> </w:t>
      </w:r>
      <w:r w:rsidRPr="00D26F76">
        <w:rPr>
          <w:rFonts w:ascii="Arial" w:hAnsi="Arial" w:cs="Arial"/>
          <w:b/>
          <w:bCs/>
          <w:sz w:val="22"/>
          <w:szCs w:val="22"/>
        </w:rPr>
        <w:t>/</w:t>
      </w:r>
      <w:r w:rsidR="00415962">
        <w:rPr>
          <w:rFonts w:ascii="Arial" w:hAnsi="Arial" w:cs="Arial"/>
          <w:b/>
          <w:bCs/>
          <w:sz w:val="22"/>
          <w:szCs w:val="22"/>
        </w:rPr>
        <w:t xml:space="preserve"> (</w:t>
      </w:r>
      <w:r w:rsidRPr="00D26F76">
        <w:rPr>
          <w:rFonts w:ascii="Arial" w:hAnsi="Arial" w:cs="Arial"/>
          <w:b/>
          <w:bCs/>
          <w:sz w:val="22"/>
          <w:szCs w:val="22"/>
        </w:rPr>
        <w:t>Zarar</w:t>
      </w:r>
      <w:r w:rsidR="00415962">
        <w:rPr>
          <w:rFonts w:ascii="Arial" w:hAnsi="Arial" w:cs="Arial"/>
          <w:b/>
          <w:bCs/>
          <w:sz w:val="22"/>
          <w:szCs w:val="22"/>
        </w:rPr>
        <w:t>)</w:t>
      </w:r>
    </w:p>
    <w:tbl>
      <w:tblPr>
        <w:tblW w:w="10123" w:type="dxa"/>
        <w:tblInd w:w="70" w:type="dxa"/>
        <w:tblCellMar>
          <w:left w:w="70" w:type="dxa"/>
          <w:right w:w="70" w:type="dxa"/>
        </w:tblCellMar>
        <w:tblLook w:val="0000" w:firstRow="0" w:lastRow="0" w:firstColumn="0" w:lastColumn="0" w:noHBand="0" w:noVBand="0"/>
      </w:tblPr>
      <w:tblGrid>
        <w:gridCol w:w="2410"/>
        <w:gridCol w:w="1980"/>
        <w:gridCol w:w="1911"/>
        <w:gridCol w:w="1911"/>
        <w:gridCol w:w="1911"/>
      </w:tblGrid>
      <w:tr w:rsidR="00D42F2D" w:rsidRPr="00D26F76" w:rsidTr="00D42F2D">
        <w:trPr>
          <w:trHeight w:val="300"/>
        </w:trPr>
        <w:tc>
          <w:tcPr>
            <w:tcW w:w="2410" w:type="dxa"/>
            <w:tcBorders>
              <w:top w:val="nil"/>
              <w:left w:val="nil"/>
              <w:bottom w:val="nil"/>
              <w:right w:val="nil"/>
            </w:tcBorders>
            <w:shd w:val="clear" w:color="auto" w:fill="FFFFFF"/>
            <w:noWrap/>
            <w:vAlign w:val="bottom"/>
          </w:tcPr>
          <w:p w:rsidR="00D42F2D" w:rsidRPr="00D26F76" w:rsidRDefault="00D42F2D" w:rsidP="00D42F2D">
            <w:pPr>
              <w:rPr>
                <w:rFonts w:ascii="Arial" w:hAnsi="Arial" w:cs="Arial"/>
                <w:sz w:val="22"/>
                <w:szCs w:val="22"/>
              </w:rPr>
            </w:pPr>
            <w:r w:rsidRPr="00D26F76">
              <w:rPr>
                <w:rFonts w:ascii="Arial" w:hAnsi="Arial" w:cs="Arial"/>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D42F2D" w:rsidRPr="00D26F76" w:rsidRDefault="00D42F2D" w:rsidP="00D42F2D">
            <w:pPr>
              <w:jc w:val="right"/>
              <w:rPr>
                <w:rFonts w:ascii="Arial" w:hAnsi="Arial" w:cs="Arial"/>
                <w:b/>
                <w:bCs/>
                <w:sz w:val="22"/>
                <w:szCs w:val="22"/>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911" w:type="dxa"/>
            <w:tcBorders>
              <w:top w:val="single" w:sz="4" w:space="0" w:color="auto"/>
              <w:left w:val="nil"/>
              <w:bottom w:val="single" w:sz="4" w:space="0" w:color="auto"/>
              <w:right w:val="nil"/>
            </w:tcBorders>
            <w:shd w:val="clear" w:color="auto" w:fill="FFFFFF"/>
            <w:vAlign w:val="center"/>
          </w:tcPr>
          <w:p w:rsidR="00D42F2D" w:rsidRPr="00D26F76" w:rsidRDefault="00D42F2D" w:rsidP="00D42F2D">
            <w:pPr>
              <w:jc w:val="right"/>
              <w:rPr>
                <w:rFonts w:ascii="Arial" w:hAnsi="Arial" w:cs="Arial"/>
                <w:b/>
                <w:bCs/>
                <w:sz w:val="22"/>
                <w:szCs w:val="22"/>
              </w:rPr>
            </w:pPr>
            <w:r>
              <w:rPr>
                <w:rFonts w:ascii="Arial" w:hAnsi="Arial" w:cs="Arial"/>
                <w:b/>
                <w:bCs/>
                <w:sz w:val="22"/>
                <w:szCs w:val="22"/>
              </w:rPr>
              <w:t>01.04-30.06.2016</w:t>
            </w:r>
          </w:p>
        </w:tc>
        <w:tc>
          <w:tcPr>
            <w:tcW w:w="1911" w:type="dxa"/>
            <w:tcBorders>
              <w:top w:val="single" w:sz="4" w:space="0" w:color="auto"/>
              <w:left w:val="nil"/>
              <w:bottom w:val="single" w:sz="4" w:space="0" w:color="auto"/>
              <w:right w:val="nil"/>
            </w:tcBorders>
            <w:shd w:val="clear" w:color="auto" w:fill="FFFFFF"/>
            <w:vAlign w:val="center"/>
          </w:tcPr>
          <w:p w:rsidR="00D42F2D" w:rsidRPr="00D42F2D" w:rsidRDefault="00D42F2D" w:rsidP="00D42F2D">
            <w:pPr>
              <w:jc w:val="right"/>
              <w:rPr>
                <w:rFonts w:ascii="Arial" w:hAnsi="Arial" w:cs="Arial"/>
                <w:b/>
                <w:bCs/>
                <w:sz w:val="22"/>
                <w:szCs w:val="22"/>
              </w:rPr>
            </w:pPr>
            <w:r w:rsidRPr="00D42F2D">
              <w:rPr>
                <w:rFonts w:ascii="Arial" w:hAnsi="Arial" w:cs="Arial"/>
                <w:b/>
                <w:bCs/>
                <w:sz w:val="22"/>
                <w:szCs w:val="22"/>
              </w:rPr>
              <w:t>01.01-30.06.2015</w:t>
            </w:r>
          </w:p>
        </w:tc>
        <w:tc>
          <w:tcPr>
            <w:tcW w:w="1911" w:type="dxa"/>
            <w:tcBorders>
              <w:top w:val="single" w:sz="4" w:space="0" w:color="auto"/>
              <w:left w:val="nil"/>
              <w:bottom w:val="single" w:sz="4" w:space="0" w:color="auto"/>
              <w:right w:val="nil"/>
            </w:tcBorders>
            <w:shd w:val="clear" w:color="auto" w:fill="FFFFFF"/>
            <w:vAlign w:val="center"/>
          </w:tcPr>
          <w:p w:rsidR="00D42F2D" w:rsidRPr="00D42F2D" w:rsidRDefault="00D42F2D" w:rsidP="00D42F2D">
            <w:pPr>
              <w:jc w:val="right"/>
              <w:rPr>
                <w:rFonts w:ascii="Arial" w:hAnsi="Arial" w:cs="Arial"/>
                <w:b/>
                <w:bCs/>
                <w:sz w:val="22"/>
                <w:szCs w:val="22"/>
              </w:rPr>
            </w:pPr>
            <w:r w:rsidRPr="00D42F2D">
              <w:rPr>
                <w:rFonts w:ascii="Arial" w:hAnsi="Arial" w:cs="Arial"/>
                <w:b/>
                <w:bCs/>
                <w:sz w:val="22"/>
                <w:szCs w:val="22"/>
              </w:rPr>
              <w:t>01.04-30.06.2015</w:t>
            </w:r>
          </w:p>
        </w:tc>
      </w:tr>
      <w:tr w:rsidR="000E0096" w:rsidRPr="00D26F76" w:rsidTr="000E0096">
        <w:trPr>
          <w:trHeight w:val="300"/>
        </w:trPr>
        <w:tc>
          <w:tcPr>
            <w:tcW w:w="2410" w:type="dxa"/>
            <w:tcBorders>
              <w:top w:val="nil"/>
              <w:left w:val="nil"/>
              <w:bottom w:val="nil"/>
              <w:right w:val="nil"/>
            </w:tcBorders>
            <w:shd w:val="clear" w:color="auto" w:fill="FFFFFF"/>
            <w:noWrap/>
            <w:vAlign w:val="bottom"/>
          </w:tcPr>
          <w:p w:rsidR="000E0096" w:rsidRPr="00D26F76" w:rsidRDefault="000E0096" w:rsidP="000E0096">
            <w:pPr>
              <w:rPr>
                <w:rFonts w:ascii="Arial" w:hAnsi="Arial" w:cs="Arial"/>
                <w:sz w:val="22"/>
                <w:szCs w:val="22"/>
              </w:rPr>
            </w:pPr>
            <w:bookmarkStart w:id="85" w:name="RANGE!A3"/>
            <w:r w:rsidRPr="00D26F76">
              <w:rPr>
                <w:rFonts w:ascii="Arial" w:hAnsi="Arial" w:cs="Arial"/>
                <w:sz w:val="22"/>
                <w:szCs w:val="22"/>
              </w:rPr>
              <w:t>Yurtiçi satışlar</w:t>
            </w:r>
            <w:bookmarkEnd w:id="85"/>
          </w:p>
        </w:tc>
        <w:tc>
          <w:tcPr>
            <w:tcW w:w="1980" w:type="dxa"/>
            <w:tcBorders>
              <w:top w:val="nil"/>
              <w:left w:val="nil"/>
              <w:bottom w:val="nil"/>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55.376.153</w:t>
            </w:r>
          </w:p>
        </w:tc>
        <w:tc>
          <w:tcPr>
            <w:tcW w:w="1911" w:type="dxa"/>
            <w:tcBorders>
              <w:top w:val="nil"/>
              <w:left w:val="nil"/>
              <w:bottom w:val="nil"/>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36.973.159</w:t>
            </w:r>
          </w:p>
        </w:tc>
        <w:tc>
          <w:tcPr>
            <w:tcW w:w="1911" w:type="dxa"/>
            <w:tcBorders>
              <w:top w:val="nil"/>
              <w:left w:val="nil"/>
              <w:bottom w:val="nil"/>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31.746.565</w:t>
            </w:r>
          </w:p>
        </w:tc>
        <w:tc>
          <w:tcPr>
            <w:tcW w:w="1911" w:type="dxa"/>
            <w:tcBorders>
              <w:top w:val="nil"/>
              <w:left w:val="nil"/>
              <w:bottom w:val="nil"/>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21.163.566</w:t>
            </w:r>
          </w:p>
        </w:tc>
      </w:tr>
      <w:tr w:rsidR="000E0096" w:rsidRPr="00D26F76" w:rsidTr="000E0096">
        <w:trPr>
          <w:trHeight w:val="300"/>
        </w:trPr>
        <w:tc>
          <w:tcPr>
            <w:tcW w:w="2410" w:type="dxa"/>
            <w:tcBorders>
              <w:top w:val="nil"/>
              <w:left w:val="nil"/>
              <w:bottom w:val="nil"/>
              <w:right w:val="nil"/>
            </w:tcBorders>
            <w:shd w:val="clear" w:color="auto" w:fill="FFFFFF"/>
            <w:noWrap/>
            <w:vAlign w:val="bottom"/>
          </w:tcPr>
          <w:p w:rsidR="000E0096" w:rsidRPr="00D26F76" w:rsidRDefault="000E0096" w:rsidP="000E0096">
            <w:pPr>
              <w:rPr>
                <w:rFonts w:ascii="Arial" w:hAnsi="Arial" w:cs="Arial"/>
                <w:sz w:val="22"/>
                <w:szCs w:val="22"/>
              </w:rPr>
            </w:pPr>
            <w:r w:rsidRPr="00D26F76">
              <w:rPr>
                <w:rFonts w:ascii="Arial" w:hAnsi="Arial" w:cs="Arial"/>
                <w:sz w:val="22"/>
                <w:szCs w:val="22"/>
              </w:rPr>
              <w:t>Yurtdışı satışlar</w:t>
            </w:r>
          </w:p>
        </w:tc>
        <w:tc>
          <w:tcPr>
            <w:tcW w:w="1980" w:type="dxa"/>
            <w:tcBorders>
              <w:top w:val="nil"/>
              <w:left w:val="nil"/>
              <w:bottom w:val="nil"/>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3.221.157</w:t>
            </w:r>
          </w:p>
        </w:tc>
        <w:tc>
          <w:tcPr>
            <w:tcW w:w="1911" w:type="dxa"/>
            <w:tcBorders>
              <w:top w:val="nil"/>
              <w:left w:val="nil"/>
              <w:bottom w:val="nil"/>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1.625.032</w:t>
            </w:r>
          </w:p>
        </w:tc>
        <w:tc>
          <w:tcPr>
            <w:tcW w:w="1911" w:type="dxa"/>
            <w:tcBorders>
              <w:top w:val="nil"/>
              <w:left w:val="nil"/>
              <w:bottom w:val="nil"/>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2.540.972</w:t>
            </w:r>
          </w:p>
        </w:tc>
        <w:tc>
          <w:tcPr>
            <w:tcW w:w="1911" w:type="dxa"/>
            <w:tcBorders>
              <w:top w:val="nil"/>
              <w:left w:val="nil"/>
              <w:bottom w:val="nil"/>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1.590.868</w:t>
            </w:r>
          </w:p>
        </w:tc>
      </w:tr>
      <w:tr w:rsidR="000E0096" w:rsidRPr="00D26F76" w:rsidTr="000E0096">
        <w:trPr>
          <w:trHeight w:val="300"/>
        </w:trPr>
        <w:tc>
          <w:tcPr>
            <w:tcW w:w="2410" w:type="dxa"/>
            <w:tcBorders>
              <w:top w:val="nil"/>
              <w:left w:val="nil"/>
              <w:bottom w:val="single" w:sz="4" w:space="0" w:color="auto"/>
              <w:right w:val="nil"/>
            </w:tcBorders>
            <w:shd w:val="clear" w:color="auto" w:fill="FFFFFF"/>
            <w:noWrap/>
            <w:vAlign w:val="bottom"/>
          </w:tcPr>
          <w:p w:rsidR="000E0096" w:rsidRPr="00D26F76" w:rsidRDefault="000E0096" w:rsidP="000E0096">
            <w:pPr>
              <w:rPr>
                <w:rFonts w:ascii="Arial" w:hAnsi="Arial" w:cs="Arial"/>
                <w:sz w:val="22"/>
                <w:szCs w:val="22"/>
              </w:rPr>
            </w:pPr>
            <w:r w:rsidRPr="00D26F76">
              <w:rPr>
                <w:rFonts w:ascii="Arial" w:hAnsi="Arial" w:cs="Arial"/>
                <w:sz w:val="22"/>
                <w:szCs w:val="22"/>
              </w:rPr>
              <w:t>Diğer satışlar</w:t>
            </w:r>
          </w:p>
        </w:tc>
        <w:tc>
          <w:tcPr>
            <w:tcW w:w="1980" w:type="dxa"/>
            <w:tcBorders>
              <w:top w:val="nil"/>
              <w:left w:val="nil"/>
              <w:bottom w:val="single" w:sz="4" w:space="0" w:color="auto"/>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1.042.015</w:t>
            </w:r>
          </w:p>
        </w:tc>
        <w:tc>
          <w:tcPr>
            <w:tcW w:w="1911" w:type="dxa"/>
            <w:tcBorders>
              <w:top w:val="nil"/>
              <w:left w:val="nil"/>
              <w:bottom w:val="single" w:sz="4" w:space="0" w:color="auto"/>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650.773</w:t>
            </w:r>
          </w:p>
        </w:tc>
        <w:tc>
          <w:tcPr>
            <w:tcW w:w="1911" w:type="dxa"/>
            <w:tcBorders>
              <w:top w:val="nil"/>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1.398.190</w:t>
            </w:r>
          </w:p>
        </w:tc>
        <w:tc>
          <w:tcPr>
            <w:tcW w:w="1911" w:type="dxa"/>
            <w:tcBorders>
              <w:top w:val="nil"/>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1.155.332</w:t>
            </w:r>
          </w:p>
        </w:tc>
      </w:tr>
      <w:tr w:rsidR="000E0096" w:rsidRPr="00D26F76" w:rsidTr="000E0096">
        <w:trPr>
          <w:trHeight w:val="300"/>
        </w:trPr>
        <w:tc>
          <w:tcPr>
            <w:tcW w:w="2410" w:type="dxa"/>
            <w:tcBorders>
              <w:top w:val="single" w:sz="4" w:space="0" w:color="auto"/>
              <w:left w:val="nil"/>
              <w:bottom w:val="single" w:sz="4" w:space="0" w:color="auto"/>
              <w:right w:val="nil"/>
            </w:tcBorders>
            <w:shd w:val="clear" w:color="auto" w:fill="FFFFFF"/>
            <w:noWrap/>
            <w:vAlign w:val="bottom"/>
          </w:tcPr>
          <w:p w:rsidR="000E0096" w:rsidRPr="00D26F76" w:rsidRDefault="000E0096" w:rsidP="000E0096">
            <w:pPr>
              <w:rPr>
                <w:rFonts w:ascii="Arial" w:hAnsi="Arial" w:cs="Arial"/>
                <w:b/>
                <w:bCs/>
                <w:sz w:val="22"/>
                <w:szCs w:val="22"/>
              </w:rPr>
            </w:pPr>
            <w:r w:rsidRPr="00D26F76">
              <w:rPr>
                <w:rFonts w:ascii="Arial" w:hAnsi="Arial" w:cs="Arial"/>
                <w:b/>
                <w:bCs/>
                <w:sz w:val="22"/>
                <w:szCs w:val="22"/>
              </w:rPr>
              <w:t xml:space="preserve">Toplam Brüt Satışlar </w:t>
            </w:r>
          </w:p>
        </w:tc>
        <w:tc>
          <w:tcPr>
            <w:tcW w:w="1980" w:type="dxa"/>
            <w:tcBorders>
              <w:top w:val="single" w:sz="4" w:space="0" w:color="auto"/>
              <w:left w:val="nil"/>
              <w:bottom w:val="single" w:sz="4" w:space="0" w:color="auto"/>
              <w:right w:val="nil"/>
            </w:tcBorders>
            <w:shd w:val="clear" w:color="auto" w:fill="FFFFFF"/>
            <w:vAlign w:val="bottom"/>
          </w:tcPr>
          <w:p w:rsidR="000E0096" w:rsidRDefault="000E0096" w:rsidP="000E0096">
            <w:pPr>
              <w:jc w:val="right"/>
              <w:rPr>
                <w:rFonts w:ascii="Arial" w:hAnsi="Arial" w:cs="Arial"/>
                <w:b/>
                <w:bCs/>
                <w:sz w:val="22"/>
                <w:szCs w:val="22"/>
              </w:rPr>
            </w:pPr>
            <w:r>
              <w:rPr>
                <w:rFonts w:ascii="Arial" w:hAnsi="Arial" w:cs="Arial"/>
                <w:b/>
                <w:bCs/>
                <w:sz w:val="22"/>
                <w:szCs w:val="22"/>
              </w:rPr>
              <w:t>59.639.325</w:t>
            </w:r>
          </w:p>
        </w:tc>
        <w:tc>
          <w:tcPr>
            <w:tcW w:w="1911" w:type="dxa"/>
            <w:tcBorders>
              <w:top w:val="single" w:sz="4" w:space="0" w:color="auto"/>
              <w:left w:val="nil"/>
              <w:bottom w:val="single" w:sz="4" w:space="0" w:color="auto"/>
              <w:right w:val="nil"/>
            </w:tcBorders>
            <w:shd w:val="clear" w:color="auto" w:fill="FFFFFF"/>
            <w:vAlign w:val="bottom"/>
          </w:tcPr>
          <w:p w:rsidR="000E0096" w:rsidRDefault="000E0096" w:rsidP="000E0096">
            <w:pPr>
              <w:jc w:val="right"/>
              <w:rPr>
                <w:rFonts w:ascii="Arial" w:hAnsi="Arial" w:cs="Arial"/>
                <w:b/>
                <w:bCs/>
                <w:sz w:val="22"/>
                <w:szCs w:val="22"/>
              </w:rPr>
            </w:pPr>
            <w:r>
              <w:rPr>
                <w:rFonts w:ascii="Arial" w:hAnsi="Arial" w:cs="Arial"/>
                <w:b/>
                <w:bCs/>
                <w:sz w:val="22"/>
                <w:szCs w:val="22"/>
              </w:rPr>
              <w:t>39.248.964</w:t>
            </w:r>
          </w:p>
        </w:tc>
        <w:tc>
          <w:tcPr>
            <w:tcW w:w="1911" w:type="dxa"/>
            <w:tcBorders>
              <w:top w:val="single" w:sz="4" w:space="0" w:color="auto"/>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b/>
                <w:bCs/>
                <w:sz w:val="22"/>
                <w:szCs w:val="22"/>
              </w:rPr>
            </w:pPr>
            <w:r w:rsidRPr="00D42F2D">
              <w:rPr>
                <w:rFonts w:ascii="Arial" w:hAnsi="Arial" w:cs="Arial"/>
                <w:b/>
                <w:bCs/>
                <w:sz w:val="22"/>
                <w:szCs w:val="22"/>
              </w:rPr>
              <w:t>35.685.727</w:t>
            </w:r>
          </w:p>
        </w:tc>
        <w:tc>
          <w:tcPr>
            <w:tcW w:w="1911" w:type="dxa"/>
            <w:tcBorders>
              <w:top w:val="single" w:sz="4" w:space="0" w:color="auto"/>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b/>
                <w:bCs/>
                <w:sz w:val="22"/>
                <w:szCs w:val="22"/>
              </w:rPr>
            </w:pPr>
            <w:r w:rsidRPr="00D42F2D">
              <w:rPr>
                <w:rFonts w:ascii="Arial" w:hAnsi="Arial" w:cs="Arial"/>
                <w:b/>
                <w:bCs/>
                <w:sz w:val="22"/>
                <w:szCs w:val="22"/>
              </w:rPr>
              <w:t>23.909.766</w:t>
            </w:r>
          </w:p>
        </w:tc>
      </w:tr>
      <w:tr w:rsidR="000E0096" w:rsidRPr="00D26F76" w:rsidTr="000E0096">
        <w:trPr>
          <w:trHeight w:val="300"/>
        </w:trPr>
        <w:tc>
          <w:tcPr>
            <w:tcW w:w="2410" w:type="dxa"/>
            <w:tcBorders>
              <w:top w:val="single" w:sz="4" w:space="0" w:color="auto"/>
              <w:left w:val="nil"/>
              <w:right w:val="nil"/>
            </w:tcBorders>
            <w:shd w:val="clear" w:color="auto" w:fill="FFFFFF"/>
            <w:noWrap/>
            <w:vAlign w:val="bottom"/>
          </w:tcPr>
          <w:p w:rsidR="000E0096" w:rsidRPr="00D26F76" w:rsidRDefault="000E0096" w:rsidP="000E0096">
            <w:pPr>
              <w:rPr>
                <w:rFonts w:ascii="Arial" w:hAnsi="Arial" w:cs="Arial"/>
                <w:sz w:val="22"/>
                <w:szCs w:val="22"/>
              </w:rPr>
            </w:pPr>
            <w:r w:rsidRPr="00D26F76">
              <w:rPr>
                <w:rFonts w:ascii="Arial" w:hAnsi="Arial" w:cs="Arial"/>
                <w:sz w:val="22"/>
                <w:szCs w:val="22"/>
              </w:rPr>
              <w:t>Satıştan İadeler (-)</w:t>
            </w:r>
          </w:p>
        </w:tc>
        <w:tc>
          <w:tcPr>
            <w:tcW w:w="1980" w:type="dxa"/>
            <w:tcBorders>
              <w:top w:val="single" w:sz="4" w:space="0" w:color="auto"/>
              <w:left w:val="nil"/>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(16.429)</w:t>
            </w:r>
          </w:p>
        </w:tc>
        <w:tc>
          <w:tcPr>
            <w:tcW w:w="1911" w:type="dxa"/>
            <w:tcBorders>
              <w:top w:val="single" w:sz="4" w:space="0" w:color="auto"/>
              <w:left w:val="nil"/>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w:t>
            </w:r>
          </w:p>
        </w:tc>
        <w:tc>
          <w:tcPr>
            <w:tcW w:w="1911" w:type="dxa"/>
            <w:tcBorders>
              <w:top w:val="single" w:sz="4" w:space="0" w:color="auto"/>
              <w:left w:val="nil"/>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(50.356)</w:t>
            </w:r>
          </w:p>
        </w:tc>
        <w:tc>
          <w:tcPr>
            <w:tcW w:w="1911" w:type="dxa"/>
            <w:tcBorders>
              <w:top w:val="single" w:sz="4" w:space="0" w:color="auto"/>
              <w:left w:val="nil"/>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(38.942)</w:t>
            </w:r>
          </w:p>
        </w:tc>
      </w:tr>
      <w:tr w:rsidR="000E0096" w:rsidRPr="00D26F76" w:rsidTr="000E0096">
        <w:trPr>
          <w:trHeight w:val="300"/>
        </w:trPr>
        <w:tc>
          <w:tcPr>
            <w:tcW w:w="2410" w:type="dxa"/>
            <w:tcBorders>
              <w:left w:val="nil"/>
              <w:bottom w:val="single" w:sz="4" w:space="0" w:color="auto"/>
              <w:right w:val="nil"/>
            </w:tcBorders>
            <w:shd w:val="clear" w:color="auto" w:fill="FFFFFF"/>
            <w:noWrap/>
            <w:vAlign w:val="bottom"/>
          </w:tcPr>
          <w:p w:rsidR="000E0096" w:rsidRPr="003D70FD" w:rsidRDefault="000E0096" w:rsidP="000E0096">
            <w:pPr>
              <w:rPr>
                <w:rFonts w:ascii="Arial" w:hAnsi="Arial" w:cs="Arial"/>
                <w:sz w:val="22"/>
                <w:szCs w:val="22"/>
              </w:rPr>
            </w:pPr>
            <w:r>
              <w:rPr>
                <w:rFonts w:ascii="Arial" w:hAnsi="Arial" w:cs="Arial"/>
                <w:sz w:val="22"/>
                <w:szCs w:val="22"/>
              </w:rPr>
              <w:t>Diğer İndirimler (-)</w:t>
            </w:r>
          </w:p>
        </w:tc>
        <w:tc>
          <w:tcPr>
            <w:tcW w:w="1980" w:type="dxa"/>
            <w:tcBorders>
              <w:left w:val="nil"/>
              <w:bottom w:val="single" w:sz="4" w:space="0" w:color="auto"/>
              <w:right w:val="nil"/>
            </w:tcBorders>
            <w:shd w:val="clear" w:color="auto" w:fill="FFFFFF"/>
            <w:vAlign w:val="bottom"/>
          </w:tcPr>
          <w:p w:rsidR="000E0096" w:rsidRDefault="000E0096" w:rsidP="000E0096">
            <w:pPr>
              <w:jc w:val="right"/>
              <w:rPr>
                <w:rFonts w:ascii="Arial" w:hAnsi="Arial" w:cs="Arial"/>
                <w:color w:val="000000"/>
                <w:sz w:val="22"/>
                <w:szCs w:val="22"/>
              </w:rPr>
            </w:pPr>
            <w:r>
              <w:rPr>
                <w:rFonts w:ascii="Arial" w:hAnsi="Arial" w:cs="Arial"/>
                <w:color w:val="000000"/>
                <w:sz w:val="22"/>
                <w:szCs w:val="22"/>
              </w:rPr>
              <w:t>(320.817)</w:t>
            </w:r>
          </w:p>
        </w:tc>
        <w:tc>
          <w:tcPr>
            <w:tcW w:w="1911" w:type="dxa"/>
            <w:tcBorders>
              <w:left w:val="nil"/>
              <w:bottom w:val="single" w:sz="4" w:space="0" w:color="auto"/>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(318.660)</w:t>
            </w:r>
          </w:p>
        </w:tc>
        <w:tc>
          <w:tcPr>
            <w:tcW w:w="1911" w:type="dxa"/>
            <w:tcBorders>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bCs/>
                <w:sz w:val="22"/>
                <w:szCs w:val="22"/>
              </w:rPr>
            </w:pPr>
            <w:r w:rsidRPr="00D42F2D">
              <w:rPr>
                <w:rFonts w:ascii="Arial" w:hAnsi="Arial" w:cs="Arial"/>
                <w:bCs/>
                <w:sz w:val="22"/>
                <w:szCs w:val="22"/>
              </w:rPr>
              <w:t>-</w:t>
            </w:r>
          </w:p>
        </w:tc>
        <w:tc>
          <w:tcPr>
            <w:tcW w:w="1911" w:type="dxa"/>
            <w:tcBorders>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bCs/>
                <w:sz w:val="22"/>
                <w:szCs w:val="22"/>
              </w:rPr>
            </w:pPr>
            <w:r w:rsidRPr="00D42F2D">
              <w:rPr>
                <w:rFonts w:ascii="Arial" w:hAnsi="Arial" w:cs="Arial"/>
                <w:bCs/>
                <w:sz w:val="22"/>
                <w:szCs w:val="22"/>
              </w:rPr>
              <w:t>-</w:t>
            </w:r>
          </w:p>
        </w:tc>
      </w:tr>
      <w:tr w:rsidR="000E0096" w:rsidRPr="00D26F76" w:rsidTr="000E0096">
        <w:trPr>
          <w:trHeight w:val="300"/>
        </w:trPr>
        <w:tc>
          <w:tcPr>
            <w:tcW w:w="2410" w:type="dxa"/>
            <w:tcBorders>
              <w:top w:val="single" w:sz="4" w:space="0" w:color="auto"/>
              <w:left w:val="nil"/>
              <w:bottom w:val="single" w:sz="4" w:space="0" w:color="auto"/>
              <w:right w:val="nil"/>
            </w:tcBorders>
            <w:shd w:val="clear" w:color="auto" w:fill="FFFFFF"/>
            <w:noWrap/>
            <w:vAlign w:val="bottom"/>
          </w:tcPr>
          <w:p w:rsidR="000E0096" w:rsidRPr="00D26F76" w:rsidRDefault="000E0096" w:rsidP="000E0096">
            <w:pPr>
              <w:rPr>
                <w:rFonts w:ascii="Arial" w:hAnsi="Arial" w:cs="Arial"/>
                <w:b/>
                <w:bCs/>
                <w:sz w:val="22"/>
                <w:szCs w:val="22"/>
              </w:rPr>
            </w:pPr>
            <w:r w:rsidRPr="00D26F76">
              <w:rPr>
                <w:rFonts w:ascii="Arial" w:hAnsi="Arial" w:cs="Arial"/>
                <w:b/>
                <w:bCs/>
                <w:sz w:val="22"/>
                <w:szCs w:val="22"/>
              </w:rPr>
              <w:t xml:space="preserve">Net </w:t>
            </w:r>
            <w:r>
              <w:rPr>
                <w:rFonts w:ascii="Arial" w:hAnsi="Arial" w:cs="Arial"/>
                <w:b/>
                <w:bCs/>
                <w:sz w:val="22"/>
                <w:szCs w:val="22"/>
              </w:rPr>
              <w:t>Hasılat</w:t>
            </w:r>
          </w:p>
        </w:tc>
        <w:tc>
          <w:tcPr>
            <w:tcW w:w="1980" w:type="dxa"/>
            <w:tcBorders>
              <w:top w:val="single" w:sz="4" w:space="0" w:color="auto"/>
              <w:left w:val="nil"/>
              <w:bottom w:val="single" w:sz="4" w:space="0" w:color="auto"/>
              <w:right w:val="nil"/>
            </w:tcBorders>
            <w:shd w:val="clear" w:color="auto" w:fill="FFFFFF"/>
            <w:vAlign w:val="bottom"/>
          </w:tcPr>
          <w:p w:rsidR="000E0096" w:rsidRDefault="000E0096" w:rsidP="000E0096">
            <w:pPr>
              <w:jc w:val="right"/>
              <w:rPr>
                <w:rFonts w:ascii="Arial" w:hAnsi="Arial" w:cs="Arial"/>
                <w:b/>
                <w:bCs/>
                <w:sz w:val="22"/>
                <w:szCs w:val="22"/>
              </w:rPr>
            </w:pPr>
            <w:r>
              <w:rPr>
                <w:rFonts w:ascii="Arial" w:hAnsi="Arial" w:cs="Arial"/>
                <w:b/>
                <w:bCs/>
                <w:sz w:val="22"/>
                <w:szCs w:val="22"/>
              </w:rPr>
              <w:t>59.302.079</w:t>
            </w:r>
          </w:p>
        </w:tc>
        <w:tc>
          <w:tcPr>
            <w:tcW w:w="1911" w:type="dxa"/>
            <w:tcBorders>
              <w:top w:val="single" w:sz="4" w:space="0" w:color="auto"/>
              <w:left w:val="nil"/>
              <w:bottom w:val="single" w:sz="4" w:space="0" w:color="auto"/>
              <w:right w:val="nil"/>
            </w:tcBorders>
            <w:shd w:val="clear" w:color="auto" w:fill="FFFFFF"/>
            <w:vAlign w:val="bottom"/>
          </w:tcPr>
          <w:p w:rsidR="000E0096" w:rsidRDefault="000E0096" w:rsidP="000E0096">
            <w:pPr>
              <w:jc w:val="right"/>
              <w:rPr>
                <w:rFonts w:ascii="Arial" w:hAnsi="Arial" w:cs="Arial"/>
                <w:b/>
                <w:bCs/>
                <w:sz w:val="22"/>
                <w:szCs w:val="22"/>
              </w:rPr>
            </w:pPr>
            <w:r>
              <w:rPr>
                <w:rFonts w:ascii="Arial" w:hAnsi="Arial" w:cs="Arial"/>
                <w:b/>
                <w:bCs/>
                <w:sz w:val="22"/>
                <w:szCs w:val="22"/>
              </w:rPr>
              <w:t>38.930.304</w:t>
            </w:r>
          </w:p>
        </w:tc>
        <w:tc>
          <w:tcPr>
            <w:tcW w:w="1911" w:type="dxa"/>
            <w:tcBorders>
              <w:top w:val="single" w:sz="4" w:space="0" w:color="auto"/>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b/>
                <w:bCs/>
                <w:sz w:val="22"/>
                <w:szCs w:val="22"/>
              </w:rPr>
            </w:pPr>
            <w:r w:rsidRPr="00D42F2D">
              <w:rPr>
                <w:rFonts w:ascii="Arial" w:hAnsi="Arial" w:cs="Arial"/>
                <w:b/>
                <w:bCs/>
                <w:sz w:val="22"/>
                <w:szCs w:val="22"/>
              </w:rPr>
              <w:t>35.635.371</w:t>
            </w:r>
          </w:p>
        </w:tc>
        <w:tc>
          <w:tcPr>
            <w:tcW w:w="1911" w:type="dxa"/>
            <w:tcBorders>
              <w:top w:val="single" w:sz="4" w:space="0" w:color="auto"/>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b/>
                <w:bCs/>
                <w:sz w:val="22"/>
                <w:szCs w:val="22"/>
              </w:rPr>
            </w:pPr>
            <w:r w:rsidRPr="00D42F2D">
              <w:rPr>
                <w:rFonts w:ascii="Arial" w:hAnsi="Arial" w:cs="Arial"/>
                <w:b/>
                <w:bCs/>
                <w:sz w:val="22"/>
                <w:szCs w:val="22"/>
              </w:rPr>
              <w:t>23.870.824</w:t>
            </w:r>
          </w:p>
        </w:tc>
      </w:tr>
      <w:tr w:rsidR="000E0096" w:rsidRPr="00D26F76" w:rsidTr="000E0096">
        <w:trPr>
          <w:trHeight w:val="300"/>
        </w:trPr>
        <w:tc>
          <w:tcPr>
            <w:tcW w:w="2410" w:type="dxa"/>
            <w:tcBorders>
              <w:top w:val="nil"/>
              <w:left w:val="nil"/>
              <w:bottom w:val="single" w:sz="4" w:space="0" w:color="auto"/>
              <w:right w:val="nil"/>
            </w:tcBorders>
            <w:shd w:val="clear" w:color="auto" w:fill="FFFFFF"/>
            <w:noWrap/>
            <w:vAlign w:val="bottom"/>
          </w:tcPr>
          <w:p w:rsidR="000E0096" w:rsidRPr="00D26F76" w:rsidRDefault="000E0096" w:rsidP="000E0096">
            <w:pPr>
              <w:rPr>
                <w:rFonts w:ascii="Arial" w:hAnsi="Arial" w:cs="Arial"/>
                <w:sz w:val="22"/>
                <w:szCs w:val="22"/>
              </w:rPr>
            </w:pPr>
            <w:r w:rsidRPr="00D26F76">
              <w:rPr>
                <w:rFonts w:ascii="Arial" w:hAnsi="Arial" w:cs="Arial"/>
                <w:sz w:val="22"/>
                <w:szCs w:val="22"/>
              </w:rPr>
              <w:t xml:space="preserve">Satışların maliyeti (-) </w:t>
            </w:r>
          </w:p>
        </w:tc>
        <w:tc>
          <w:tcPr>
            <w:tcW w:w="1980" w:type="dxa"/>
            <w:tcBorders>
              <w:top w:val="nil"/>
              <w:left w:val="nil"/>
              <w:bottom w:val="single" w:sz="4" w:space="0" w:color="auto"/>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(52.993.466)</w:t>
            </w:r>
          </w:p>
        </w:tc>
        <w:tc>
          <w:tcPr>
            <w:tcW w:w="1911" w:type="dxa"/>
            <w:tcBorders>
              <w:top w:val="nil"/>
              <w:left w:val="nil"/>
              <w:bottom w:val="single" w:sz="4" w:space="0" w:color="auto"/>
              <w:right w:val="nil"/>
            </w:tcBorders>
            <w:shd w:val="clear" w:color="auto" w:fill="FFFFFF"/>
            <w:vAlign w:val="bottom"/>
          </w:tcPr>
          <w:p w:rsidR="000E0096" w:rsidRDefault="000E0096" w:rsidP="000E0096">
            <w:pPr>
              <w:jc w:val="right"/>
              <w:rPr>
                <w:rFonts w:ascii="Arial" w:hAnsi="Arial" w:cs="Arial"/>
                <w:sz w:val="22"/>
                <w:szCs w:val="22"/>
              </w:rPr>
            </w:pPr>
            <w:r>
              <w:rPr>
                <w:rFonts w:ascii="Arial" w:hAnsi="Arial" w:cs="Arial"/>
                <w:sz w:val="22"/>
                <w:szCs w:val="22"/>
              </w:rPr>
              <w:t>(34.493.391)</w:t>
            </w:r>
          </w:p>
        </w:tc>
        <w:tc>
          <w:tcPr>
            <w:tcW w:w="1911" w:type="dxa"/>
            <w:tcBorders>
              <w:top w:val="nil"/>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(33.609.036)</w:t>
            </w:r>
          </w:p>
        </w:tc>
        <w:tc>
          <w:tcPr>
            <w:tcW w:w="1911" w:type="dxa"/>
            <w:tcBorders>
              <w:top w:val="nil"/>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sz w:val="22"/>
                <w:szCs w:val="22"/>
              </w:rPr>
            </w:pPr>
            <w:r w:rsidRPr="00D42F2D">
              <w:rPr>
                <w:rFonts w:ascii="Arial" w:hAnsi="Arial" w:cs="Arial"/>
                <w:sz w:val="22"/>
                <w:szCs w:val="22"/>
              </w:rPr>
              <w:t>(22.745.129)</w:t>
            </w:r>
          </w:p>
        </w:tc>
      </w:tr>
      <w:tr w:rsidR="000E0096" w:rsidRPr="00D26F76" w:rsidTr="000E0096">
        <w:trPr>
          <w:trHeight w:val="315"/>
        </w:trPr>
        <w:tc>
          <w:tcPr>
            <w:tcW w:w="2410" w:type="dxa"/>
            <w:tcBorders>
              <w:top w:val="single" w:sz="4" w:space="0" w:color="auto"/>
              <w:left w:val="nil"/>
              <w:bottom w:val="single" w:sz="4" w:space="0" w:color="auto"/>
              <w:right w:val="nil"/>
            </w:tcBorders>
            <w:shd w:val="clear" w:color="auto" w:fill="FFFFFF"/>
            <w:noWrap/>
            <w:vAlign w:val="bottom"/>
          </w:tcPr>
          <w:p w:rsidR="000E0096" w:rsidRPr="00D26F76" w:rsidRDefault="000E0096" w:rsidP="000E0096">
            <w:pPr>
              <w:rPr>
                <w:rFonts w:ascii="Arial" w:hAnsi="Arial" w:cs="Arial"/>
                <w:b/>
                <w:bCs/>
                <w:sz w:val="22"/>
                <w:szCs w:val="22"/>
              </w:rPr>
            </w:pPr>
            <w:r>
              <w:rPr>
                <w:rFonts w:ascii="Arial" w:hAnsi="Arial" w:cs="Arial"/>
                <w:b/>
                <w:bCs/>
                <w:sz w:val="22"/>
                <w:szCs w:val="22"/>
              </w:rPr>
              <w:t>Brüt Kar / (Zarar)</w:t>
            </w:r>
          </w:p>
        </w:tc>
        <w:tc>
          <w:tcPr>
            <w:tcW w:w="1980" w:type="dxa"/>
            <w:tcBorders>
              <w:top w:val="single" w:sz="4" w:space="0" w:color="auto"/>
              <w:left w:val="nil"/>
              <w:bottom w:val="single" w:sz="4" w:space="0" w:color="auto"/>
              <w:right w:val="nil"/>
            </w:tcBorders>
            <w:shd w:val="clear" w:color="auto" w:fill="FFFFFF"/>
            <w:vAlign w:val="bottom"/>
          </w:tcPr>
          <w:p w:rsidR="000E0096" w:rsidRDefault="000E0096" w:rsidP="000E0096">
            <w:pPr>
              <w:jc w:val="right"/>
              <w:rPr>
                <w:rFonts w:ascii="Arial" w:hAnsi="Arial" w:cs="Arial"/>
                <w:b/>
                <w:bCs/>
                <w:sz w:val="22"/>
                <w:szCs w:val="22"/>
              </w:rPr>
            </w:pPr>
            <w:r>
              <w:rPr>
                <w:rFonts w:ascii="Arial" w:hAnsi="Arial" w:cs="Arial"/>
                <w:b/>
                <w:bCs/>
                <w:sz w:val="22"/>
                <w:szCs w:val="22"/>
              </w:rPr>
              <w:t>6.308.613</w:t>
            </w:r>
          </w:p>
        </w:tc>
        <w:tc>
          <w:tcPr>
            <w:tcW w:w="1911" w:type="dxa"/>
            <w:tcBorders>
              <w:top w:val="single" w:sz="4" w:space="0" w:color="auto"/>
              <w:left w:val="nil"/>
              <w:bottom w:val="single" w:sz="4" w:space="0" w:color="auto"/>
              <w:right w:val="nil"/>
            </w:tcBorders>
            <w:shd w:val="clear" w:color="auto" w:fill="FFFFFF"/>
            <w:vAlign w:val="bottom"/>
          </w:tcPr>
          <w:p w:rsidR="000E0096" w:rsidRDefault="000E0096" w:rsidP="000E0096">
            <w:pPr>
              <w:jc w:val="right"/>
              <w:rPr>
                <w:rFonts w:ascii="Arial" w:hAnsi="Arial" w:cs="Arial"/>
                <w:b/>
                <w:bCs/>
                <w:sz w:val="22"/>
                <w:szCs w:val="22"/>
              </w:rPr>
            </w:pPr>
            <w:r>
              <w:rPr>
                <w:rFonts w:ascii="Arial" w:hAnsi="Arial" w:cs="Arial"/>
                <w:b/>
                <w:bCs/>
                <w:sz w:val="22"/>
                <w:szCs w:val="22"/>
              </w:rPr>
              <w:t>4.436.913</w:t>
            </w:r>
          </w:p>
        </w:tc>
        <w:tc>
          <w:tcPr>
            <w:tcW w:w="1911" w:type="dxa"/>
            <w:tcBorders>
              <w:top w:val="single" w:sz="4" w:space="0" w:color="auto"/>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b/>
                <w:bCs/>
                <w:sz w:val="22"/>
                <w:szCs w:val="22"/>
              </w:rPr>
            </w:pPr>
            <w:r w:rsidRPr="00D42F2D">
              <w:rPr>
                <w:rFonts w:ascii="Arial" w:hAnsi="Arial" w:cs="Arial"/>
                <w:b/>
                <w:bCs/>
                <w:sz w:val="22"/>
                <w:szCs w:val="22"/>
              </w:rPr>
              <w:t>2.026.335</w:t>
            </w:r>
          </w:p>
        </w:tc>
        <w:tc>
          <w:tcPr>
            <w:tcW w:w="1911" w:type="dxa"/>
            <w:tcBorders>
              <w:top w:val="single" w:sz="4" w:space="0" w:color="auto"/>
              <w:left w:val="nil"/>
              <w:bottom w:val="single" w:sz="4" w:space="0" w:color="auto"/>
              <w:right w:val="nil"/>
            </w:tcBorders>
            <w:shd w:val="clear" w:color="auto" w:fill="FFFFFF"/>
            <w:vAlign w:val="bottom"/>
          </w:tcPr>
          <w:p w:rsidR="000E0096" w:rsidRPr="00D42F2D" w:rsidRDefault="000E0096" w:rsidP="000E0096">
            <w:pPr>
              <w:jc w:val="right"/>
              <w:rPr>
                <w:rFonts w:ascii="Arial" w:hAnsi="Arial" w:cs="Arial"/>
                <w:b/>
                <w:bCs/>
                <w:sz w:val="22"/>
                <w:szCs w:val="22"/>
              </w:rPr>
            </w:pPr>
            <w:r w:rsidRPr="00D42F2D">
              <w:rPr>
                <w:rFonts w:ascii="Arial" w:hAnsi="Arial" w:cs="Arial"/>
                <w:b/>
                <w:bCs/>
                <w:sz w:val="22"/>
                <w:szCs w:val="22"/>
              </w:rPr>
              <w:t>1.125.695</w:t>
            </w:r>
          </w:p>
        </w:tc>
      </w:tr>
    </w:tbl>
    <w:p w:rsidR="009F363D" w:rsidRPr="00D26F76" w:rsidRDefault="009F363D" w:rsidP="009C3484">
      <w:pPr>
        <w:spacing w:before="60" w:line="280" w:lineRule="atLeast"/>
        <w:ind w:right="142"/>
        <w:jc w:val="both"/>
        <w:rPr>
          <w:rFonts w:ascii="Arial" w:hAnsi="Arial" w:cs="Arial"/>
          <w:bCs/>
          <w:sz w:val="22"/>
          <w:szCs w:val="22"/>
        </w:rPr>
      </w:pPr>
      <w:r w:rsidRPr="00D26F76">
        <w:rPr>
          <w:rFonts w:ascii="Arial" w:hAnsi="Arial" w:cs="Arial"/>
          <w:bCs/>
          <w:sz w:val="22"/>
          <w:szCs w:val="22"/>
        </w:rPr>
        <w:t>Grup’un her bir ana satış grubu için ayrı ayrı olmak üzere, dönem içinde gerçekleştirdiği mal/mamul satış miktarları şöyledir:</w:t>
      </w:r>
    </w:p>
    <w:tbl>
      <w:tblPr>
        <w:tblW w:w="10064" w:type="dxa"/>
        <w:tblInd w:w="70" w:type="dxa"/>
        <w:tblCellMar>
          <w:left w:w="70" w:type="dxa"/>
          <w:right w:w="70" w:type="dxa"/>
        </w:tblCellMar>
        <w:tblLook w:val="0000" w:firstRow="0" w:lastRow="0" w:firstColumn="0" w:lastColumn="0" w:noHBand="0" w:noVBand="0"/>
      </w:tblPr>
      <w:tblGrid>
        <w:gridCol w:w="3544"/>
        <w:gridCol w:w="850"/>
        <w:gridCol w:w="1276"/>
        <w:gridCol w:w="1417"/>
        <w:gridCol w:w="1560"/>
        <w:gridCol w:w="1417"/>
      </w:tblGrid>
      <w:tr w:rsidR="00D42F2D" w:rsidRPr="00D26F76" w:rsidTr="00D42F2D">
        <w:trPr>
          <w:trHeight w:val="72"/>
        </w:trPr>
        <w:tc>
          <w:tcPr>
            <w:tcW w:w="3544" w:type="dxa"/>
            <w:tcBorders>
              <w:top w:val="nil"/>
              <w:left w:val="nil"/>
              <w:bottom w:val="nil"/>
              <w:right w:val="nil"/>
            </w:tcBorders>
            <w:shd w:val="clear" w:color="auto" w:fill="auto"/>
            <w:vAlign w:val="center"/>
          </w:tcPr>
          <w:p w:rsidR="00D42F2D" w:rsidRPr="00D26F76" w:rsidRDefault="00D42F2D" w:rsidP="00D42F2D">
            <w:pPr>
              <w:jc w:val="center"/>
              <w:rPr>
                <w:rFonts w:ascii="Arial" w:hAnsi="Arial" w:cs="Arial"/>
                <w:b/>
                <w:bCs/>
                <w:sz w:val="22"/>
                <w:szCs w:val="22"/>
              </w:rPr>
            </w:pPr>
            <w:bookmarkStart w:id="86" w:name="OLE_LINK8"/>
            <w:bookmarkStart w:id="87" w:name="OLE_LINK9"/>
            <w:bookmarkStart w:id="88" w:name="OLE_LINK70"/>
            <w:bookmarkEnd w:id="83"/>
            <w:bookmarkEnd w:id="84"/>
          </w:p>
        </w:tc>
        <w:tc>
          <w:tcPr>
            <w:tcW w:w="850" w:type="dxa"/>
            <w:tcBorders>
              <w:top w:val="nil"/>
              <w:left w:val="nil"/>
              <w:bottom w:val="nil"/>
              <w:right w:val="nil"/>
            </w:tcBorders>
            <w:shd w:val="clear" w:color="auto" w:fill="auto"/>
            <w:vAlign w:val="center"/>
          </w:tcPr>
          <w:p w:rsidR="00D42F2D" w:rsidRPr="00D26F76" w:rsidRDefault="00D42F2D" w:rsidP="00D42F2D">
            <w:pPr>
              <w:jc w:val="center"/>
              <w:rPr>
                <w:rFonts w:ascii="Arial" w:hAnsi="Arial" w:cs="Arial"/>
                <w:b/>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42F2D" w:rsidRPr="00B13745" w:rsidRDefault="00D42F2D" w:rsidP="00D42F2D">
            <w:pPr>
              <w:jc w:val="right"/>
              <w:rPr>
                <w:rFonts w:ascii="Arial" w:hAnsi="Arial" w:cs="Arial"/>
                <w:b/>
                <w:bCs/>
              </w:rPr>
            </w:pPr>
            <w:r w:rsidRPr="00B13745">
              <w:rPr>
                <w:rFonts w:ascii="Arial" w:hAnsi="Arial" w:cs="Arial"/>
                <w:b/>
                <w:bCs/>
              </w:rPr>
              <w:t>01.01-30.06.2016</w:t>
            </w:r>
          </w:p>
        </w:tc>
        <w:tc>
          <w:tcPr>
            <w:tcW w:w="1417" w:type="dxa"/>
            <w:tcBorders>
              <w:top w:val="single" w:sz="4" w:space="0" w:color="auto"/>
              <w:left w:val="single" w:sz="4" w:space="0" w:color="auto"/>
              <w:bottom w:val="single" w:sz="4" w:space="0" w:color="auto"/>
              <w:right w:val="single" w:sz="4" w:space="0" w:color="auto"/>
            </w:tcBorders>
            <w:vAlign w:val="center"/>
          </w:tcPr>
          <w:p w:rsidR="00D42F2D" w:rsidRPr="00B13745" w:rsidRDefault="00B13745" w:rsidP="00D42F2D">
            <w:pPr>
              <w:jc w:val="right"/>
              <w:rPr>
                <w:rFonts w:ascii="Arial" w:hAnsi="Arial" w:cs="Arial"/>
                <w:b/>
                <w:bCs/>
              </w:rPr>
            </w:pPr>
            <w:r w:rsidRPr="00B13745">
              <w:rPr>
                <w:rFonts w:ascii="Arial" w:hAnsi="Arial" w:cs="Arial"/>
                <w:b/>
                <w:bCs/>
                <w:sz w:val="22"/>
                <w:szCs w:val="22"/>
              </w:rPr>
              <w:t>01.04-30.06.2016</w:t>
            </w:r>
          </w:p>
        </w:tc>
        <w:tc>
          <w:tcPr>
            <w:tcW w:w="1560" w:type="dxa"/>
            <w:tcBorders>
              <w:top w:val="single" w:sz="4" w:space="0" w:color="auto"/>
              <w:left w:val="single" w:sz="4" w:space="0" w:color="auto"/>
              <w:bottom w:val="single" w:sz="4" w:space="0" w:color="auto"/>
              <w:right w:val="single" w:sz="4" w:space="0" w:color="auto"/>
            </w:tcBorders>
            <w:vAlign w:val="center"/>
          </w:tcPr>
          <w:p w:rsidR="00D42F2D" w:rsidRPr="00B13745" w:rsidRDefault="00D42F2D" w:rsidP="00D42F2D">
            <w:pPr>
              <w:jc w:val="right"/>
              <w:rPr>
                <w:rFonts w:ascii="Arial" w:hAnsi="Arial" w:cs="Arial"/>
                <w:b/>
                <w:bCs/>
                <w:sz w:val="22"/>
                <w:szCs w:val="22"/>
              </w:rPr>
            </w:pPr>
            <w:r w:rsidRPr="00B13745">
              <w:rPr>
                <w:rFonts w:ascii="Arial" w:hAnsi="Arial" w:cs="Arial"/>
                <w:b/>
                <w:bCs/>
                <w:sz w:val="22"/>
                <w:szCs w:val="22"/>
              </w:rPr>
              <w:t>01.01-30.06.2015</w:t>
            </w:r>
          </w:p>
        </w:tc>
        <w:tc>
          <w:tcPr>
            <w:tcW w:w="1417" w:type="dxa"/>
            <w:tcBorders>
              <w:top w:val="single" w:sz="4" w:space="0" w:color="auto"/>
              <w:left w:val="single" w:sz="4" w:space="0" w:color="auto"/>
              <w:bottom w:val="single" w:sz="4" w:space="0" w:color="auto"/>
              <w:right w:val="single" w:sz="4" w:space="0" w:color="auto"/>
            </w:tcBorders>
            <w:vAlign w:val="center"/>
          </w:tcPr>
          <w:p w:rsidR="00D42F2D" w:rsidRPr="00B13745" w:rsidRDefault="00D42F2D" w:rsidP="00D42F2D">
            <w:pPr>
              <w:jc w:val="right"/>
              <w:rPr>
                <w:rFonts w:ascii="Arial" w:hAnsi="Arial" w:cs="Arial"/>
                <w:b/>
                <w:bCs/>
                <w:sz w:val="22"/>
                <w:szCs w:val="22"/>
              </w:rPr>
            </w:pPr>
            <w:r w:rsidRPr="00B13745">
              <w:rPr>
                <w:rFonts w:ascii="Arial" w:hAnsi="Arial" w:cs="Arial"/>
                <w:b/>
                <w:bCs/>
                <w:sz w:val="22"/>
                <w:szCs w:val="22"/>
              </w:rPr>
              <w:t>01.04-30.06.2015</w:t>
            </w:r>
          </w:p>
        </w:tc>
      </w:tr>
      <w:tr w:rsidR="00D42F2D" w:rsidRPr="00D26F76" w:rsidTr="00D42F2D">
        <w:trPr>
          <w:trHeight w:val="9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D42F2D" w:rsidRPr="00D26F76" w:rsidRDefault="00D42F2D" w:rsidP="00D42F2D">
            <w:pPr>
              <w:rPr>
                <w:rFonts w:ascii="Arial" w:hAnsi="Arial" w:cs="Arial"/>
                <w:b/>
                <w:bCs/>
                <w:sz w:val="22"/>
                <w:szCs w:val="22"/>
              </w:rPr>
            </w:pPr>
            <w:r w:rsidRPr="00D26F76">
              <w:rPr>
                <w:rFonts w:ascii="Arial" w:hAnsi="Arial" w:cs="Arial"/>
                <w:b/>
                <w:bCs/>
                <w:sz w:val="22"/>
                <w:szCs w:val="22"/>
              </w:rPr>
              <w:t>MAMUL (Gıda Grubu)</w:t>
            </w:r>
          </w:p>
        </w:tc>
        <w:tc>
          <w:tcPr>
            <w:tcW w:w="850" w:type="dxa"/>
            <w:tcBorders>
              <w:top w:val="single" w:sz="4" w:space="0" w:color="auto"/>
              <w:left w:val="nil"/>
              <w:bottom w:val="single" w:sz="4" w:space="0" w:color="auto"/>
              <w:right w:val="single" w:sz="4" w:space="0" w:color="auto"/>
            </w:tcBorders>
            <w:shd w:val="clear" w:color="auto" w:fill="auto"/>
            <w:vAlign w:val="bottom"/>
          </w:tcPr>
          <w:p w:rsidR="00D42F2D" w:rsidRPr="00D26F76" w:rsidRDefault="00D42F2D" w:rsidP="00D42F2D">
            <w:pPr>
              <w:jc w:val="center"/>
              <w:rPr>
                <w:rFonts w:ascii="Arial" w:hAnsi="Arial" w:cs="Arial"/>
                <w:b/>
                <w:bCs/>
                <w:sz w:val="22"/>
                <w:szCs w:val="22"/>
              </w:rPr>
            </w:pPr>
            <w:r w:rsidRPr="00D26F76">
              <w:rPr>
                <w:rFonts w:ascii="Arial" w:hAnsi="Arial" w:cs="Arial"/>
                <w:b/>
                <w:bCs/>
                <w:sz w:val="22"/>
                <w:szCs w:val="22"/>
              </w:rPr>
              <w:t>Ölçü Birimi</w:t>
            </w:r>
          </w:p>
        </w:tc>
        <w:tc>
          <w:tcPr>
            <w:tcW w:w="1276" w:type="dxa"/>
            <w:tcBorders>
              <w:top w:val="nil"/>
              <w:left w:val="nil"/>
              <w:bottom w:val="single" w:sz="4" w:space="0" w:color="auto"/>
              <w:right w:val="single" w:sz="4" w:space="0" w:color="auto"/>
            </w:tcBorders>
            <w:shd w:val="clear" w:color="auto" w:fill="auto"/>
            <w:vAlign w:val="bottom"/>
          </w:tcPr>
          <w:p w:rsidR="00D42F2D" w:rsidRPr="00B13745" w:rsidRDefault="00D42F2D" w:rsidP="00D42F2D">
            <w:pPr>
              <w:jc w:val="right"/>
              <w:rPr>
                <w:rFonts w:ascii="Arial" w:hAnsi="Arial" w:cs="Arial"/>
                <w:b/>
                <w:bCs/>
                <w:sz w:val="22"/>
                <w:szCs w:val="22"/>
              </w:rPr>
            </w:pPr>
            <w:r w:rsidRPr="00B13745">
              <w:rPr>
                <w:rFonts w:ascii="Arial" w:hAnsi="Arial" w:cs="Arial"/>
                <w:b/>
                <w:bCs/>
                <w:sz w:val="22"/>
                <w:szCs w:val="22"/>
              </w:rPr>
              <w:t>Miktar</w:t>
            </w:r>
          </w:p>
        </w:tc>
        <w:tc>
          <w:tcPr>
            <w:tcW w:w="1417" w:type="dxa"/>
            <w:tcBorders>
              <w:top w:val="single" w:sz="4" w:space="0" w:color="auto"/>
              <w:left w:val="single" w:sz="4" w:space="0" w:color="auto"/>
              <w:bottom w:val="single" w:sz="4" w:space="0" w:color="auto"/>
              <w:right w:val="single" w:sz="4" w:space="0" w:color="auto"/>
            </w:tcBorders>
            <w:vAlign w:val="bottom"/>
          </w:tcPr>
          <w:p w:rsidR="00D42F2D" w:rsidRPr="00B13745" w:rsidRDefault="00D42F2D" w:rsidP="00D42F2D">
            <w:pPr>
              <w:jc w:val="right"/>
              <w:rPr>
                <w:rFonts w:ascii="Arial" w:hAnsi="Arial" w:cs="Arial"/>
                <w:b/>
                <w:bCs/>
                <w:sz w:val="22"/>
                <w:szCs w:val="22"/>
              </w:rPr>
            </w:pPr>
            <w:r w:rsidRPr="00B13745">
              <w:rPr>
                <w:rFonts w:ascii="Arial" w:hAnsi="Arial" w:cs="Arial"/>
                <w:b/>
                <w:bCs/>
                <w:sz w:val="22"/>
                <w:szCs w:val="22"/>
              </w:rPr>
              <w:t>Miktar</w:t>
            </w:r>
          </w:p>
        </w:tc>
        <w:tc>
          <w:tcPr>
            <w:tcW w:w="1560" w:type="dxa"/>
            <w:tcBorders>
              <w:top w:val="single" w:sz="4" w:space="0" w:color="auto"/>
              <w:left w:val="single" w:sz="4" w:space="0" w:color="auto"/>
              <w:bottom w:val="single" w:sz="4" w:space="0" w:color="auto"/>
              <w:right w:val="single" w:sz="4" w:space="0" w:color="auto"/>
            </w:tcBorders>
            <w:vAlign w:val="bottom"/>
          </w:tcPr>
          <w:p w:rsidR="00D42F2D" w:rsidRPr="00B13745" w:rsidRDefault="00D42F2D" w:rsidP="00D42F2D">
            <w:pPr>
              <w:jc w:val="right"/>
              <w:rPr>
                <w:rFonts w:ascii="Arial" w:hAnsi="Arial" w:cs="Arial"/>
                <w:b/>
                <w:bCs/>
                <w:sz w:val="22"/>
                <w:szCs w:val="22"/>
              </w:rPr>
            </w:pPr>
            <w:r w:rsidRPr="00B13745">
              <w:rPr>
                <w:rFonts w:ascii="Arial" w:hAnsi="Arial" w:cs="Arial"/>
                <w:b/>
                <w:bCs/>
                <w:sz w:val="22"/>
                <w:szCs w:val="22"/>
              </w:rPr>
              <w:t>Miktar</w:t>
            </w:r>
          </w:p>
        </w:tc>
        <w:tc>
          <w:tcPr>
            <w:tcW w:w="1417" w:type="dxa"/>
            <w:tcBorders>
              <w:top w:val="single" w:sz="4" w:space="0" w:color="auto"/>
              <w:left w:val="single" w:sz="4" w:space="0" w:color="auto"/>
              <w:bottom w:val="single" w:sz="4" w:space="0" w:color="auto"/>
              <w:right w:val="single" w:sz="4" w:space="0" w:color="auto"/>
            </w:tcBorders>
            <w:vAlign w:val="bottom"/>
          </w:tcPr>
          <w:p w:rsidR="00D42F2D" w:rsidRPr="00B13745" w:rsidRDefault="00D42F2D" w:rsidP="00D42F2D">
            <w:pPr>
              <w:jc w:val="right"/>
              <w:rPr>
                <w:rFonts w:ascii="Arial" w:hAnsi="Arial" w:cs="Arial"/>
                <w:b/>
                <w:bCs/>
                <w:sz w:val="22"/>
                <w:szCs w:val="22"/>
              </w:rPr>
            </w:pPr>
            <w:r w:rsidRPr="00B13745">
              <w:rPr>
                <w:rFonts w:ascii="Arial" w:hAnsi="Arial" w:cs="Arial"/>
                <w:b/>
                <w:bCs/>
                <w:sz w:val="22"/>
                <w:szCs w:val="22"/>
              </w:rPr>
              <w:t>Miktar</w:t>
            </w:r>
          </w:p>
        </w:tc>
      </w:tr>
      <w:tr w:rsidR="003E7CA6" w:rsidRPr="00D26F76" w:rsidTr="00D42F2D">
        <w:trPr>
          <w:trHeight w:val="70"/>
        </w:trPr>
        <w:tc>
          <w:tcPr>
            <w:tcW w:w="3544" w:type="dxa"/>
            <w:tcBorders>
              <w:top w:val="nil"/>
              <w:left w:val="single" w:sz="4" w:space="0" w:color="auto"/>
              <w:bottom w:val="single" w:sz="4" w:space="0" w:color="auto"/>
              <w:right w:val="single" w:sz="4" w:space="0" w:color="auto"/>
            </w:tcBorders>
            <w:shd w:val="clear" w:color="auto" w:fill="auto"/>
            <w:vAlign w:val="bottom"/>
          </w:tcPr>
          <w:p w:rsidR="003E7CA6" w:rsidRPr="00D26F76" w:rsidRDefault="003E7CA6" w:rsidP="003E7CA6">
            <w:pPr>
              <w:rPr>
                <w:rFonts w:ascii="Arial" w:hAnsi="Arial" w:cs="Arial"/>
                <w:sz w:val="22"/>
                <w:szCs w:val="22"/>
                <w:lang w:val="en-US"/>
              </w:rPr>
            </w:pPr>
            <w:r w:rsidRPr="00D26F76">
              <w:rPr>
                <w:rFonts w:ascii="Arial" w:hAnsi="Arial" w:cs="Arial"/>
                <w:sz w:val="22"/>
                <w:szCs w:val="22"/>
              </w:rPr>
              <w:t>Ice Tea (Soğuk Çay) (*)</w:t>
            </w:r>
          </w:p>
        </w:tc>
        <w:tc>
          <w:tcPr>
            <w:tcW w:w="850" w:type="dxa"/>
            <w:tcBorders>
              <w:top w:val="nil"/>
              <w:left w:val="nil"/>
              <w:bottom w:val="single" w:sz="4" w:space="0" w:color="auto"/>
              <w:right w:val="single" w:sz="4" w:space="0" w:color="auto"/>
            </w:tcBorders>
            <w:shd w:val="clear" w:color="auto" w:fill="auto"/>
            <w:vAlign w:val="bottom"/>
          </w:tcPr>
          <w:p w:rsidR="003E7CA6" w:rsidRPr="00D26F76" w:rsidRDefault="003E7CA6" w:rsidP="003E7CA6">
            <w:pPr>
              <w:jc w:val="center"/>
              <w:rPr>
                <w:rFonts w:ascii="Arial" w:hAnsi="Arial" w:cs="Arial"/>
                <w:sz w:val="22"/>
                <w:szCs w:val="22"/>
              </w:rPr>
            </w:pPr>
            <w:r w:rsidRPr="00D26F76">
              <w:rPr>
                <w:rFonts w:ascii="Arial" w:hAnsi="Arial" w:cs="Arial"/>
                <w:sz w:val="22"/>
                <w:szCs w:val="22"/>
              </w:rPr>
              <w:t>Litre</w:t>
            </w:r>
          </w:p>
        </w:tc>
        <w:tc>
          <w:tcPr>
            <w:tcW w:w="1276" w:type="dxa"/>
            <w:tcBorders>
              <w:top w:val="nil"/>
              <w:left w:val="nil"/>
              <w:bottom w:val="single" w:sz="4" w:space="0" w:color="auto"/>
              <w:right w:val="single" w:sz="4" w:space="0" w:color="auto"/>
            </w:tcBorders>
            <w:shd w:val="clear" w:color="auto" w:fill="auto"/>
            <w:vAlign w:val="bottom"/>
          </w:tcPr>
          <w:p w:rsidR="003E7CA6" w:rsidRDefault="003E7CA6" w:rsidP="003E7CA6">
            <w:pPr>
              <w:jc w:val="right"/>
              <w:rPr>
                <w:rFonts w:ascii="Arial" w:hAnsi="Arial" w:cs="Arial"/>
                <w:color w:val="000000"/>
                <w:sz w:val="22"/>
                <w:szCs w:val="22"/>
              </w:rPr>
            </w:pPr>
            <w:r>
              <w:rPr>
                <w:rFonts w:ascii="Arial" w:hAnsi="Arial" w:cs="Arial"/>
                <w:color w:val="000000"/>
                <w:sz w:val="22"/>
                <w:szCs w:val="22"/>
              </w:rPr>
              <w:t>41.009.138</w:t>
            </w:r>
          </w:p>
        </w:tc>
        <w:tc>
          <w:tcPr>
            <w:tcW w:w="1417" w:type="dxa"/>
            <w:tcBorders>
              <w:top w:val="single" w:sz="4" w:space="0" w:color="auto"/>
              <w:left w:val="single" w:sz="4" w:space="0" w:color="auto"/>
              <w:bottom w:val="single" w:sz="4" w:space="0" w:color="auto"/>
              <w:right w:val="single" w:sz="4" w:space="0" w:color="auto"/>
            </w:tcBorders>
            <w:vAlign w:val="bottom"/>
          </w:tcPr>
          <w:p w:rsidR="003E7CA6" w:rsidRPr="000E0096" w:rsidRDefault="003E7CA6" w:rsidP="003E7CA6">
            <w:pPr>
              <w:jc w:val="right"/>
              <w:rPr>
                <w:rFonts w:ascii="Arial" w:hAnsi="Arial" w:cs="Arial"/>
                <w:color w:val="000000"/>
                <w:sz w:val="22"/>
                <w:szCs w:val="22"/>
              </w:rPr>
            </w:pPr>
            <w:r w:rsidRPr="000E0096">
              <w:rPr>
                <w:rFonts w:ascii="Arial" w:hAnsi="Arial" w:cs="Arial"/>
                <w:color w:val="000000"/>
                <w:sz w:val="22"/>
                <w:szCs w:val="22"/>
              </w:rPr>
              <w:t>28.649.202</w:t>
            </w:r>
          </w:p>
        </w:tc>
        <w:tc>
          <w:tcPr>
            <w:tcW w:w="1560" w:type="dxa"/>
            <w:tcBorders>
              <w:top w:val="single" w:sz="4" w:space="0" w:color="auto"/>
              <w:left w:val="single" w:sz="4" w:space="0" w:color="auto"/>
              <w:bottom w:val="single" w:sz="4" w:space="0" w:color="auto"/>
              <w:right w:val="single" w:sz="4" w:space="0" w:color="auto"/>
            </w:tcBorders>
            <w:vAlign w:val="bottom"/>
          </w:tcPr>
          <w:p w:rsidR="003E7CA6" w:rsidRPr="00B13745" w:rsidRDefault="003E7CA6" w:rsidP="003E7CA6">
            <w:pPr>
              <w:jc w:val="right"/>
              <w:rPr>
                <w:rFonts w:ascii="Arial" w:hAnsi="Arial" w:cs="Arial"/>
                <w:sz w:val="22"/>
                <w:szCs w:val="22"/>
              </w:rPr>
            </w:pPr>
            <w:r w:rsidRPr="00B13745">
              <w:rPr>
                <w:rFonts w:ascii="Arial" w:hAnsi="Arial" w:cs="Arial"/>
                <w:sz w:val="22"/>
                <w:szCs w:val="22"/>
              </w:rPr>
              <w:t>25.102.333</w:t>
            </w:r>
          </w:p>
        </w:tc>
        <w:tc>
          <w:tcPr>
            <w:tcW w:w="1417" w:type="dxa"/>
            <w:tcBorders>
              <w:top w:val="single" w:sz="4" w:space="0" w:color="auto"/>
              <w:left w:val="single" w:sz="4" w:space="0" w:color="auto"/>
              <w:bottom w:val="single" w:sz="4" w:space="0" w:color="auto"/>
              <w:right w:val="single" w:sz="4" w:space="0" w:color="auto"/>
            </w:tcBorders>
            <w:vAlign w:val="bottom"/>
          </w:tcPr>
          <w:p w:rsidR="003E7CA6" w:rsidRPr="00B13745" w:rsidRDefault="003E7CA6" w:rsidP="003E7CA6">
            <w:pPr>
              <w:jc w:val="right"/>
              <w:rPr>
                <w:rFonts w:ascii="Arial" w:hAnsi="Arial" w:cs="Arial"/>
                <w:sz w:val="22"/>
                <w:szCs w:val="22"/>
              </w:rPr>
            </w:pPr>
            <w:r w:rsidRPr="00B13745">
              <w:rPr>
                <w:rFonts w:ascii="Arial" w:hAnsi="Arial" w:cs="Arial"/>
                <w:sz w:val="22"/>
                <w:szCs w:val="22"/>
              </w:rPr>
              <w:t>18.160.060</w:t>
            </w:r>
          </w:p>
        </w:tc>
      </w:tr>
      <w:tr w:rsidR="003E7CA6" w:rsidRPr="00D26F76" w:rsidTr="00D42F2D">
        <w:trPr>
          <w:trHeight w:val="70"/>
        </w:trPr>
        <w:tc>
          <w:tcPr>
            <w:tcW w:w="3544" w:type="dxa"/>
            <w:tcBorders>
              <w:top w:val="nil"/>
              <w:left w:val="single" w:sz="4" w:space="0" w:color="auto"/>
              <w:bottom w:val="single" w:sz="4" w:space="0" w:color="auto"/>
              <w:right w:val="single" w:sz="4" w:space="0" w:color="auto"/>
            </w:tcBorders>
            <w:shd w:val="clear" w:color="auto" w:fill="auto"/>
            <w:vAlign w:val="bottom"/>
          </w:tcPr>
          <w:p w:rsidR="003E7CA6" w:rsidRPr="00D26F76" w:rsidRDefault="003E7CA6" w:rsidP="003E7CA6">
            <w:pPr>
              <w:rPr>
                <w:rFonts w:ascii="Arial" w:hAnsi="Arial" w:cs="Arial"/>
                <w:sz w:val="22"/>
                <w:szCs w:val="22"/>
              </w:rPr>
            </w:pPr>
            <w:r w:rsidRPr="00D26F76">
              <w:rPr>
                <w:rFonts w:ascii="Arial" w:hAnsi="Arial" w:cs="Arial"/>
                <w:sz w:val="22"/>
                <w:szCs w:val="22"/>
              </w:rPr>
              <w:t>Su</w:t>
            </w:r>
          </w:p>
        </w:tc>
        <w:tc>
          <w:tcPr>
            <w:tcW w:w="850" w:type="dxa"/>
            <w:tcBorders>
              <w:top w:val="nil"/>
              <w:left w:val="nil"/>
              <w:bottom w:val="single" w:sz="4" w:space="0" w:color="auto"/>
              <w:right w:val="single" w:sz="4" w:space="0" w:color="auto"/>
            </w:tcBorders>
            <w:shd w:val="clear" w:color="auto" w:fill="auto"/>
            <w:vAlign w:val="bottom"/>
          </w:tcPr>
          <w:p w:rsidR="003E7CA6" w:rsidRPr="00D26F76" w:rsidRDefault="003E7CA6" w:rsidP="003E7CA6">
            <w:pPr>
              <w:jc w:val="center"/>
              <w:rPr>
                <w:rFonts w:ascii="Arial" w:hAnsi="Arial" w:cs="Arial"/>
                <w:sz w:val="22"/>
                <w:szCs w:val="22"/>
              </w:rPr>
            </w:pPr>
            <w:r w:rsidRPr="00D26F76">
              <w:rPr>
                <w:rFonts w:ascii="Arial" w:hAnsi="Arial" w:cs="Arial"/>
                <w:sz w:val="22"/>
                <w:szCs w:val="22"/>
              </w:rPr>
              <w:t>Litre</w:t>
            </w:r>
          </w:p>
        </w:tc>
        <w:tc>
          <w:tcPr>
            <w:tcW w:w="1276" w:type="dxa"/>
            <w:tcBorders>
              <w:top w:val="nil"/>
              <w:left w:val="nil"/>
              <w:bottom w:val="single" w:sz="4" w:space="0" w:color="auto"/>
              <w:right w:val="single" w:sz="4" w:space="0" w:color="auto"/>
            </w:tcBorders>
            <w:shd w:val="clear" w:color="auto" w:fill="auto"/>
            <w:vAlign w:val="bottom"/>
          </w:tcPr>
          <w:p w:rsidR="003E7CA6" w:rsidRDefault="003E7CA6" w:rsidP="003E7CA6">
            <w:pPr>
              <w:jc w:val="right"/>
              <w:rPr>
                <w:rFonts w:ascii="Arial" w:hAnsi="Arial" w:cs="Arial"/>
                <w:color w:val="000000"/>
                <w:sz w:val="22"/>
                <w:szCs w:val="22"/>
              </w:rPr>
            </w:pPr>
            <w:r>
              <w:rPr>
                <w:rFonts w:ascii="Arial" w:hAnsi="Arial" w:cs="Arial"/>
                <w:color w:val="000000"/>
                <w:sz w:val="22"/>
                <w:szCs w:val="22"/>
              </w:rPr>
              <w:t>5.510.337</w:t>
            </w:r>
          </w:p>
        </w:tc>
        <w:tc>
          <w:tcPr>
            <w:tcW w:w="1417" w:type="dxa"/>
            <w:tcBorders>
              <w:top w:val="single" w:sz="4" w:space="0" w:color="auto"/>
              <w:left w:val="single" w:sz="4" w:space="0" w:color="auto"/>
              <w:bottom w:val="single" w:sz="4" w:space="0" w:color="auto"/>
              <w:right w:val="single" w:sz="4" w:space="0" w:color="auto"/>
            </w:tcBorders>
            <w:vAlign w:val="bottom"/>
          </w:tcPr>
          <w:p w:rsidR="003E7CA6" w:rsidRPr="000E0096" w:rsidRDefault="003E7CA6" w:rsidP="003E7CA6">
            <w:pPr>
              <w:jc w:val="right"/>
              <w:rPr>
                <w:rFonts w:ascii="Arial" w:hAnsi="Arial" w:cs="Arial"/>
                <w:color w:val="000000"/>
                <w:sz w:val="22"/>
                <w:szCs w:val="22"/>
              </w:rPr>
            </w:pPr>
            <w:r w:rsidRPr="000E0096">
              <w:rPr>
                <w:rFonts w:ascii="Arial" w:hAnsi="Arial" w:cs="Arial"/>
                <w:color w:val="000000"/>
                <w:sz w:val="22"/>
                <w:szCs w:val="22"/>
              </w:rPr>
              <w:t>2.904.292</w:t>
            </w:r>
          </w:p>
        </w:tc>
        <w:tc>
          <w:tcPr>
            <w:tcW w:w="1560" w:type="dxa"/>
            <w:tcBorders>
              <w:top w:val="single" w:sz="4" w:space="0" w:color="auto"/>
              <w:left w:val="single" w:sz="4" w:space="0" w:color="auto"/>
              <w:bottom w:val="single" w:sz="4" w:space="0" w:color="auto"/>
              <w:right w:val="single" w:sz="4" w:space="0" w:color="auto"/>
            </w:tcBorders>
            <w:vAlign w:val="bottom"/>
          </w:tcPr>
          <w:p w:rsidR="003E7CA6" w:rsidRPr="003E7CA6" w:rsidRDefault="003E7CA6" w:rsidP="003E7CA6">
            <w:pPr>
              <w:jc w:val="right"/>
              <w:rPr>
                <w:rFonts w:ascii="Arial" w:hAnsi="Arial" w:cs="Arial"/>
                <w:color w:val="000000"/>
                <w:sz w:val="22"/>
                <w:szCs w:val="22"/>
              </w:rPr>
            </w:pPr>
            <w:r w:rsidRPr="003E7CA6">
              <w:rPr>
                <w:rFonts w:ascii="Arial" w:hAnsi="Arial" w:cs="Arial"/>
                <w:color w:val="000000"/>
                <w:sz w:val="22"/>
                <w:szCs w:val="22"/>
              </w:rPr>
              <w:t>8.517.781</w:t>
            </w:r>
          </w:p>
        </w:tc>
        <w:tc>
          <w:tcPr>
            <w:tcW w:w="1417" w:type="dxa"/>
            <w:tcBorders>
              <w:top w:val="single" w:sz="4" w:space="0" w:color="auto"/>
              <w:left w:val="single" w:sz="4" w:space="0" w:color="auto"/>
              <w:bottom w:val="single" w:sz="4" w:space="0" w:color="auto"/>
              <w:right w:val="single" w:sz="4" w:space="0" w:color="auto"/>
            </w:tcBorders>
            <w:vAlign w:val="bottom"/>
          </w:tcPr>
          <w:p w:rsidR="003E7CA6" w:rsidRPr="003E7CA6" w:rsidRDefault="003E7CA6" w:rsidP="003E7CA6">
            <w:pPr>
              <w:jc w:val="right"/>
              <w:rPr>
                <w:rFonts w:ascii="Arial" w:hAnsi="Arial" w:cs="Arial"/>
                <w:color w:val="000000"/>
                <w:sz w:val="22"/>
                <w:szCs w:val="22"/>
              </w:rPr>
            </w:pPr>
            <w:r w:rsidRPr="003E7CA6">
              <w:rPr>
                <w:rFonts w:ascii="Arial" w:hAnsi="Arial" w:cs="Arial"/>
                <w:color w:val="000000"/>
                <w:sz w:val="22"/>
                <w:szCs w:val="22"/>
              </w:rPr>
              <w:t>5.352.420</w:t>
            </w:r>
          </w:p>
        </w:tc>
      </w:tr>
      <w:tr w:rsidR="003E7CA6" w:rsidRPr="00D26F76" w:rsidTr="00D42F2D">
        <w:trPr>
          <w:trHeight w:val="70"/>
        </w:trPr>
        <w:tc>
          <w:tcPr>
            <w:tcW w:w="3544" w:type="dxa"/>
            <w:tcBorders>
              <w:top w:val="nil"/>
              <w:left w:val="single" w:sz="4" w:space="0" w:color="auto"/>
              <w:bottom w:val="single" w:sz="4" w:space="0" w:color="auto"/>
              <w:right w:val="single" w:sz="4" w:space="0" w:color="auto"/>
            </w:tcBorders>
            <w:shd w:val="clear" w:color="auto" w:fill="auto"/>
            <w:vAlign w:val="bottom"/>
          </w:tcPr>
          <w:p w:rsidR="003E7CA6" w:rsidRPr="00D26F76" w:rsidRDefault="003E7CA6" w:rsidP="003E7CA6">
            <w:pPr>
              <w:rPr>
                <w:rFonts w:ascii="Arial" w:hAnsi="Arial" w:cs="Arial"/>
                <w:sz w:val="22"/>
                <w:szCs w:val="22"/>
              </w:rPr>
            </w:pPr>
            <w:bookmarkStart w:id="89" w:name="_Hlk236820819"/>
            <w:r w:rsidRPr="00D26F76">
              <w:rPr>
                <w:rFonts w:ascii="Arial" w:hAnsi="Arial" w:cs="Arial"/>
                <w:sz w:val="22"/>
                <w:szCs w:val="22"/>
              </w:rPr>
              <w:t xml:space="preserve">Meşrubat (Kola, Portakal, Gazoz, Enerji, </w:t>
            </w:r>
            <w:r w:rsidRPr="000E0096">
              <w:rPr>
                <w:rFonts w:ascii="Arial" w:hAnsi="Arial" w:cs="Arial"/>
                <w:sz w:val="22"/>
                <w:szCs w:val="22"/>
              </w:rPr>
              <w:t>Meyveli</w:t>
            </w:r>
            <w:r w:rsidRPr="00D26F76">
              <w:rPr>
                <w:rFonts w:ascii="Arial" w:hAnsi="Arial" w:cs="Arial"/>
                <w:sz w:val="22"/>
                <w:szCs w:val="22"/>
              </w:rPr>
              <w:t>)</w:t>
            </w:r>
          </w:p>
        </w:tc>
        <w:tc>
          <w:tcPr>
            <w:tcW w:w="850" w:type="dxa"/>
            <w:tcBorders>
              <w:top w:val="nil"/>
              <w:left w:val="nil"/>
              <w:bottom w:val="single" w:sz="4" w:space="0" w:color="auto"/>
              <w:right w:val="single" w:sz="4" w:space="0" w:color="auto"/>
            </w:tcBorders>
            <w:shd w:val="clear" w:color="auto" w:fill="auto"/>
            <w:vAlign w:val="bottom"/>
          </w:tcPr>
          <w:p w:rsidR="003E7CA6" w:rsidRPr="00D26F76" w:rsidRDefault="003E7CA6" w:rsidP="003E7CA6">
            <w:pPr>
              <w:jc w:val="center"/>
              <w:rPr>
                <w:rFonts w:ascii="Arial" w:hAnsi="Arial" w:cs="Arial"/>
                <w:sz w:val="22"/>
                <w:szCs w:val="22"/>
              </w:rPr>
            </w:pPr>
            <w:r w:rsidRPr="00D26F76">
              <w:rPr>
                <w:rFonts w:ascii="Arial" w:hAnsi="Arial" w:cs="Arial"/>
                <w:sz w:val="22"/>
                <w:szCs w:val="22"/>
              </w:rPr>
              <w:t>Litre</w:t>
            </w:r>
          </w:p>
        </w:tc>
        <w:tc>
          <w:tcPr>
            <w:tcW w:w="1276" w:type="dxa"/>
            <w:tcBorders>
              <w:top w:val="nil"/>
              <w:left w:val="nil"/>
              <w:bottom w:val="single" w:sz="4" w:space="0" w:color="auto"/>
              <w:right w:val="single" w:sz="4" w:space="0" w:color="auto"/>
            </w:tcBorders>
            <w:shd w:val="clear" w:color="auto" w:fill="auto"/>
            <w:vAlign w:val="bottom"/>
          </w:tcPr>
          <w:p w:rsidR="003E7CA6" w:rsidRDefault="003E7CA6" w:rsidP="003E7CA6">
            <w:pPr>
              <w:jc w:val="right"/>
              <w:rPr>
                <w:rFonts w:ascii="Arial" w:hAnsi="Arial" w:cs="Arial"/>
                <w:color w:val="000000"/>
                <w:sz w:val="22"/>
                <w:szCs w:val="22"/>
              </w:rPr>
            </w:pPr>
            <w:r>
              <w:rPr>
                <w:rFonts w:ascii="Arial" w:hAnsi="Arial" w:cs="Arial"/>
                <w:color w:val="000000"/>
                <w:sz w:val="22"/>
                <w:szCs w:val="22"/>
              </w:rPr>
              <w:t>5.656.312</w:t>
            </w:r>
          </w:p>
        </w:tc>
        <w:tc>
          <w:tcPr>
            <w:tcW w:w="1417" w:type="dxa"/>
            <w:tcBorders>
              <w:top w:val="single" w:sz="4" w:space="0" w:color="auto"/>
              <w:left w:val="single" w:sz="4" w:space="0" w:color="auto"/>
              <w:bottom w:val="single" w:sz="4" w:space="0" w:color="auto"/>
              <w:right w:val="single" w:sz="4" w:space="0" w:color="auto"/>
            </w:tcBorders>
            <w:vAlign w:val="bottom"/>
          </w:tcPr>
          <w:p w:rsidR="003E7CA6" w:rsidRPr="000E0096" w:rsidRDefault="003E7CA6" w:rsidP="003E7CA6">
            <w:pPr>
              <w:jc w:val="right"/>
              <w:rPr>
                <w:rFonts w:ascii="Arial" w:hAnsi="Arial" w:cs="Arial"/>
                <w:color w:val="000000"/>
                <w:sz w:val="22"/>
                <w:szCs w:val="22"/>
              </w:rPr>
            </w:pPr>
            <w:r w:rsidRPr="000E0096">
              <w:rPr>
                <w:rFonts w:ascii="Arial" w:hAnsi="Arial" w:cs="Arial"/>
                <w:color w:val="000000"/>
                <w:sz w:val="22"/>
                <w:szCs w:val="22"/>
              </w:rPr>
              <w:t>3.332.543</w:t>
            </w:r>
          </w:p>
        </w:tc>
        <w:tc>
          <w:tcPr>
            <w:tcW w:w="1560" w:type="dxa"/>
            <w:tcBorders>
              <w:top w:val="single" w:sz="4" w:space="0" w:color="auto"/>
              <w:left w:val="single" w:sz="4" w:space="0" w:color="auto"/>
              <w:bottom w:val="single" w:sz="4" w:space="0" w:color="auto"/>
              <w:right w:val="single" w:sz="4" w:space="0" w:color="auto"/>
            </w:tcBorders>
            <w:vAlign w:val="bottom"/>
          </w:tcPr>
          <w:p w:rsidR="003E7CA6" w:rsidRPr="00B13745" w:rsidRDefault="003E7CA6" w:rsidP="003E7CA6">
            <w:pPr>
              <w:jc w:val="right"/>
              <w:rPr>
                <w:rFonts w:ascii="Arial" w:hAnsi="Arial" w:cs="Arial"/>
                <w:sz w:val="22"/>
                <w:szCs w:val="22"/>
              </w:rPr>
            </w:pPr>
            <w:r w:rsidRPr="00B13745">
              <w:rPr>
                <w:rFonts w:ascii="Arial" w:hAnsi="Arial" w:cs="Arial"/>
                <w:sz w:val="22"/>
                <w:szCs w:val="22"/>
              </w:rPr>
              <w:t>6.560.532</w:t>
            </w:r>
          </w:p>
        </w:tc>
        <w:tc>
          <w:tcPr>
            <w:tcW w:w="1417" w:type="dxa"/>
            <w:tcBorders>
              <w:top w:val="single" w:sz="4" w:space="0" w:color="auto"/>
              <w:left w:val="single" w:sz="4" w:space="0" w:color="auto"/>
              <w:bottom w:val="single" w:sz="4" w:space="0" w:color="auto"/>
              <w:right w:val="single" w:sz="4" w:space="0" w:color="auto"/>
            </w:tcBorders>
            <w:vAlign w:val="bottom"/>
          </w:tcPr>
          <w:p w:rsidR="003E7CA6" w:rsidRPr="00B13745" w:rsidRDefault="003E7CA6" w:rsidP="003E7CA6">
            <w:pPr>
              <w:jc w:val="right"/>
              <w:rPr>
                <w:rFonts w:ascii="Arial" w:hAnsi="Arial" w:cs="Arial"/>
                <w:sz w:val="22"/>
                <w:szCs w:val="22"/>
              </w:rPr>
            </w:pPr>
            <w:r w:rsidRPr="00B13745">
              <w:rPr>
                <w:rFonts w:ascii="Arial" w:hAnsi="Arial" w:cs="Arial"/>
                <w:sz w:val="22"/>
                <w:szCs w:val="22"/>
              </w:rPr>
              <w:t>4.092.163</w:t>
            </w:r>
          </w:p>
        </w:tc>
      </w:tr>
      <w:tr w:rsidR="000E0096" w:rsidRPr="00D26F76" w:rsidTr="00D42F2D">
        <w:trPr>
          <w:trHeight w:val="70"/>
        </w:trPr>
        <w:tc>
          <w:tcPr>
            <w:tcW w:w="3544" w:type="dxa"/>
            <w:tcBorders>
              <w:top w:val="nil"/>
              <w:left w:val="single" w:sz="4" w:space="0" w:color="auto"/>
              <w:bottom w:val="single" w:sz="4" w:space="0" w:color="auto"/>
              <w:right w:val="single" w:sz="4" w:space="0" w:color="auto"/>
            </w:tcBorders>
            <w:shd w:val="clear" w:color="auto" w:fill="auto"/>
            <w:vAlign w:val="bottom"/>
          </w:tcPr>
          <w:p w:rsidR="000E0096" w:rsidRPr="00D26F76" w:rsidRDefault="000E0096" w:rsidP="000E0096">
            <w:pPr>
              <w:rPr>
                <w:rFonts w:ascii="Arial" w:hAnsi="Arial" w:cs="Arial"/>
                <w:sz w:val="22"/>
                <w:szCs w:val="22"/>
              </w:rPr>
            </w:pPr>
            <w:r w:rsidRPr="00D26F76">
              <w:rPr>
                <w:rFonts w:ascii="Arial" w:hAnsi="Arial" w:cs="Arial"/>
                <w:sz w:val="22"/>
                <w:szCs w:val="22"/>
              </w:rPr>
              <w:t>Kristal Maden Suyu/Soda</w:t>
            </w:r>
          </w:p>
        </w:tc>
        <w:tc>
          <w:tcPr>
            <w:tcW w:w="850" w:type="dxa"/>
            <w:tcBorders>
              <w:top w:val="nil"/>
              <w:left w:val="nil"/>
              <w:bottom w:val="single" w:sz="4" w:space="0" w:color="auto"/>
              <w:right w:val="single" w:sz="4" w:space="0" w:color="auto"/>
            </w:tcBorders>
            <w:shd w:val="clear" w:color="auto" w:fill="auto"/>
            <w:vAlign w:val="bottom"/>
          </w:tcPr>
          <w:p w:rsidR="000E0096" w:rsidRPr="00D26F76" w:rsidRDefault="000E0096" w:rsidP="000E0096">
            <w:pPr>
              <w:jc w:val="center"/>
              <w:rPr>
                <w:rFonts w:ascii="Arial" w:hAnsi="Arial" w:cs="Arial"/>
                <w:sz w:val="22"/>
                <w:szCs w:val="22"/>
              </w:rPr>
            </w:pPr>
            <w:r w:rsidRPr="00D26F76">
              <w:rPr>
                <w:rFonts w:ascii="Arial" w:hAnsi="Arial" w:cs="Arial"/>
                <w:sz w:val="22"/>
                <w:szCs w:val="22"/>
              </w:rPr>
              <w:t>Litre</w:t>
            </w:r>
          </w:p>
        </w:tc>
        <w:tc>
          <w:tcPr>
            <w:tcW w:w="1276" w:type="dxa"/>
            <w:tcBorders>
              <w:top w:val="nil"/>
              <w:left w:val="nil"/>
              <w:bottom w:val="single" w:sz="4" w:space="0" w:color="auto"/>
              <w:right w:val="single" w:sz="4" w:space="0" w:color="auto"/>
            </w:tcBorders>
            <w:shd w:val="clear" w:color="auto" w:fill="auto"/>
            <w:vAlign w:val="bottom"/>
          </w:tcPr>
          <w:p w:rsidR="000E0096" w:rsidRDefault="000E0096" w:rsidP="000E0096">
            <w:pPr>
              <w:jc w:val="right"/>
              <w:rPr>
                <w:rFonts w:ascii="Arial" w:hAnsi="Arial" w:cs="Arial"/>
                <w:color w:val="000000"/>
                <w:sz w:val="22"/>
                <w:szCs w:val="22"/>
              </w:rPr>
            </w:pPr>
            <w:r>
              <w:rPr>
                <w:rFonts w:ascii="Arial" w:hAnsi="Arial" w:cs="Arial"/>
                <w:color w:val="000000"/>
                <w:sz w:val="22"/>
                <w:szCs w:val="22"/>
              </w:rPr>
              <w:t>382.243</w:t>
            </w:r>
          </w:p>
        </w:tc>
        <w:tc>
          <w:tcPr>
            <w:tcW w:w="1417" w:type="dxa"/>
            <w:tcBorders>
              <w:top w:val="single" w:sz="4" w:space="0" w:color="auto"/>
              <w:left w:val="single" w:sz="4" w:space="0" w:color="auto"/>
              <w:bottom w:val="single" w:sz="4" w:space="0" w:color="auto"/>
              <w:right w:val="single" w:sz="4" w:space="0" w:color="auto"/>
            </w:tcBorders>
            <w:vAlign w:val="bottom"/>
          </w:tcPr>
          <w:p w:rsidR="000E0096" w:rsidRPr="000E0096" w:rsidRDefault="000E0096" w:rsidP="000E0096">
            <w:pPr>
              <w:jc w:val="right"/>
              <w:rPr>
                <w:rFonts w:ascii="Arial" w:hAnsi="Arial" w:cs="Arial"/>
                <w:color w:val="000000"/>
                <w:sz w:val="22"/>
                <w:szCs w:val="22"/>
              </w:rPr>
            </w:pPr>
            <w:r w:rsidRPr="000E0096">
              <w:rPr>
                <w:rFonts w:ascii="Arial" w:hAnsi="Arial" w:cs="Arial"/>
                <w:color w:val="000000"/>
                <w:sz w:val="22"/>
                <w:szCs w:val="22"/>
              </w:rPr>
              <w:t>248.021</w:t>
            </w:r>
          </w:p>
        </w:tc>
        <w:tc>
          <w:tcPr>
            <w:tcW w:w="1560" w:type="dxa"/>
            <w:tcBorders>
              <w:top w:val="single" w:sz="4" w:space="0" w:color="auto"/>
              <w:left w:val="single" w:sz="4" w:space="0" w:color="auto"/>
              <w:bottom w:val="single" w:sz="4" w:space="0" w:color="auto"/>
              <w:right w:val="single" w:sz="4" w:space="0" w:color="auto"/>
            </w:tcBorders>
            <w:vAlign w:val="bottom"/>
          </w:tcPr>
          <w:p w:rsidR="000E0096" w:rsidRPr="00B13745" w:rsidRDefault="000E0096" w:rsidP="000E0096">
            <w:pPr>
              <w:jc w:val="right"/>
              <w:rPr>
                <w:rFonts w:ascii="Arial" w:hAnsi="Arial" w:cs="Arial"/>
                <w:sz w:val="22"/>
                <w:szCs w:val="22"/>
              </w:rPr>
            </w:pPr>
            <w:r w:rsidRPr="00B13745">
              <w:rPr>
                <w:rFonts w:ascii="Arial" w:hAnsi="Arial" w:cs="Arial"/>
                <w:sz w:val="22"/>
                <w:szCs w:val="22"/>
              </w:rPr>
              <w:t>562.354</w:t>
            </w:r>
          </w:p>
        </w:tc>
        <w:tc>
          <w:tcPr>
            <w:tcW w:w="1417" w:type="dxa"/>
            <w:tcBorders>
              <w:top w:val="single" w:sz="4" w:space="0" w:color="auto"/>
              <w:left w:val="single" w:sz="4" w:space="0" w:color="auto"/>
              <w:bottom w:val="single" w:sz="4" w:space="0" w:color="auto"/>
              <w:right w:val="single" w:sz="4" w:space="0" w:color="auto"/>
            </w:tcBorders>
            <w:vAlign w:val="bottom"/>
          </w:tcPr>
          <w:p w:rsidR="000E0096" w:rsidRPr="00B13745" w:rsidRDefault="000E0096" w:rsidP="000E0096">
            <w:pPr>
              <w:jc w:val="right"/>
              <w:rPr>
                <w:rFonts w:ascii="Arial" w:hAnsi="Arial" w:cs="Arial"/>
                <w:sz w:val="22"/>
                <w:szCs w:val="22"/>
              </w:rPr>
            </w:pPr>
            <w:r w:rsidRPr="00B13745">
              <w:rPr>
                <w:rFonts w:ascii="Arial" w:hAnsi="Arial" w:cs="Arial"/>
                <w:sz w:val="22"/>
                <w:szCs w:val="22"/>
              </w:rPr>
              <w:t>246.658</w:t>
            </w:r>
          </w:p>
        </w:tc>
      </w:tr>
    </w:tbl>
    <w:bookmarkEnd w:id="86"/>
    <w:bookmarkEnd w:id="87"/>
    <w:bookmarkEnd w:id="88"/>
    <w:bookmarkEnd w:id="89"/>
    <w:p w:rsidR="00AD46CB" w:rsidRDefault="00AD46CB" w:rsidP="009C3484">
      <w:pPr>
        <w:spacing w:before="60" w:line="260" w:lineRule="atLeast"/>
        <w:ind w:right="142"/>
        <w:jc w:val="both"/>
        <w:rPr>
          <w:rFonts w:ascii="Arial" w:hAnsi="Arial" w:cs="Arial"/>
          <w:sz w:val="22"/>
          <w:szCs w:val="22"/>
        </w:rPr>
      </w:pPr>
      <w:r w:rsidRPr="00D26F76">
        <w:rPr>
          <w:rFonts w:ascii="Arial" w:hAnsi="Arial" w:cs="Arial"/>
          <w:sz w:val="22"/>
          <w:szCs w:val="22"/>
        </w:rPr>
        <w:t>(</w:t>
      </w:r>
      <w:r w:rsidR="00A4741D" w:rsidRPr="00D26F76">
        <w:rPr>
          <w:rFonts w:ascii="Arial" w:hAnsi="Arial" w:cs="Arial"/>
          <w:sz w:val="22"/>
          <w:szCs w:val="22"/>
        </w:rPr>
        <w:t xml:space="preserve">*) </w:t>
      </w:r>
      <w:r w:rsidRPr="00D26F76">
        <w:rPr>
          <w:rFonts w:ascii="Arial" w:hAnsi="Arial" w:cs="Arial"/>
          <w:sz w:val="22"/>
          <w:szCs w:val="22"/>
        </w:rPr>
        <w:t>Grup’un, Çay İşletmeleri Genel Müdürlüğü’ne ait Didi markası için üreterek teslim etmiş olduğu soğuk çay miktarıdır.</w:t>
      </w:r>
    </w:p>
    <w:p w:rsidR="00660521" w:rsidRDefault="00660521" w:rsidP="009C3484">
      <w:pPr>
        <w:spacing w:before="60" w:line="260" w:lineRule="atLeast"/>
        <w:ind w:right="142"/>
        <w:jc w:val="both"/>
        <w:rPr>
          <w:rFonts w:ascii="Arial" w:hAnsi="Arial" w:cs="Arial"/>
          <w:bCs/>
          <w:sz w:val="22"/>
          <w:szCs w:val="22"/>
        </w:rPr>
      </w:pPr>
    </w:p>
    <w:p w:rsidR="002B306A" w:rsidRDefault="002B306A" w:rsidP="009C3484">
      <w:pPr>
        <w:spacing w:before="60" w:line="260" w:lineRule="atLeast"/>
        <w:ind w:right="142"/>
        <w:jc w:val="both"/>
        <w:rPr>
          <w:rFonts w:ascii="Arial" w:hAnsi="Arial" w:cs="Arial"/>
          <w:bCs/>
          <w:sz w:val="22"/>
          <w:szCs w:val="22"/>
        </w:rPr>
      </w:pPr>
    </w:p>
    <w:p w:rsidR="002B306A" w:rsidRDefault="002B306A" w:rsidP="009C3484">
      <w:pPr>
        <w:spacing w:before="60" w:line="260" w:lineRule="atLeast"/>
        <w:ind w:right="142"/>
        <w:jc w:val="both"/>
        <w:rPr>
          <w:rFonts w:ascii="Arial" w:hAnsi="Arial" w:cs="Arial"/>
          <w:bCs/>
          <w:sz w:val="22"/>
          <w:szCs w:val="22"/>
        </w:rPr>
      </w:pPr>
    </w:p>
    <w:p w:rsidR="002B306A" w:rsidRDefault="002B306A" w:rsidP="009C3484">
      <w:pPr>
        <w:spacing w:before="60" w:line="260" w:lineRule="atLeast"/>
        <w:ind w:right="142"/>
        <w:jc w:val="both"/>
        <w:rPr>
          <w:rFonts w:ascii="Arial" w:hAnsi="Arial" w:cs="Arial"/>
          <w:bCs/>
          <w:sz w:val="22"/>
          <w:szCs w:val="22"/>
        </w:rPr>
      </w:pPr>
    </w:p>
    <w:p w:rsidR="002B306A" w:rsidRDefault="002B306A" w:rsidP="009C3484">
      <w:pPr>
        <w:spacing w:before="60" w:line="260" w:lineRule="atLeast"/>
        <w:ind w:right="142"/>
        <w:jc w:val="both"/>
        <w:rPr>
          <w:rFonts w:ascii="Arial" w:hAnsi="Arial" w:cs="Arial"/>
          <w:bCs/>
          <w:sz w:val="22"/>
          <w:szCs w:val="22"/>
        </w:rPr>
      </w:pPr>
    </w:p>
    <w:p w:rsidR="002B306A" w:rsidRDefault="002B306A" w:rsidP="009C3484">
      <w:pPr>
        <w:spacing w:before="60" w:line="260" w:lineRule="atLeast"/>
        <w:ind w:right="142"/>
        <w:jc w:val="both"/>
        <w:rPr>
          <w:rFonts w:ascii="Arial" w:hAnsi="Arial" w:cs="Arial"/>
          <w:bCs/>
          <w:sz w:val="22"/>
          <w:szCs w:val="22"/>
        </w:rPr>
      </w:pPr>
    </w:p>
    <w:p w:rsidR="002B306A" w:rsidRPr="00D26F76" w:rsidRDefault="002B306A" w:rsidP="009C3484">
      <w:pPr>
        <w:spacing w:before="60" w:line="260" w:lineRule="atLeast"/>
        <w:ind w:right="142"/>
        <w:jc w:val="both"/>
        <w:rPr>
          <w:rFonts w:ascii="Arial" w:hAnsi="Arial" w:cs="Arial"/>
          <w:bCs/>
          <w:sz w:val="22"/>
          <w:szCs w:val="22"/>
        </w:rPr>
      </w:pPr>
    </w:p>
    <w:p w:rsidR="009F363D" w:rsidRPr="00D26F76" w:rsidRDefault="009F363D" w:rsidP="009C3484">
      <w:pPr>
        <w:spacing w:before="60" w:line="300" w:lineRule="atLeast"/>
        <w:ind w:right="142"/>
        <w:jc w:val="both"/>
        <w:rPr>
          <w:rFonts w:ascii="Arial" w:hAnsi="Arial" w:cs="Arial"/>
          <w:bCs/>
          <w:sz w:val="22"/>
          <w:szCs w:val="22"/>
        </w:rPr>
      </w:pPr>
      <w:r w:rsidRPr="00D26F76">
        <w:rPr>
          <w:rFonts w:ascii="Arial" w:hAnsi="Arial" w:cs="Arial"/>
          <w:bCs/>
          <w:sz w:val="22"/>
          <w:szCs w:val="22"/>
        </w:rPr>
        <w:t>Grup’un her bir ana satış grubu için ayrı ayrı olmak üzere, dönem içinde gerçekleştirdiği mamul üretim miktarları şöyledir:</w:t>
      </w:r>
    </w:p>
    <w:tbl>
      <w:tblPr>
        <w:tblW w:w="10065" w:type="dxa"/>
        <w:tblInd w:w="70" w:type="dxa"/>
        <w:tblCellMar>
          <w:left w:w="70" w:type="dxa"/>
          <w:right w:w="70" w:type="dxa"/>
        </w:tblCellMar>
        <w:tblLook w:val="0000" w:firstRow="0" w:lastRow="0" w:firstColumn="0" w:lastColumn="0" w:noHBand="0" w:noVBand="0"/>
      </w:tblPr>
      <w:tblGrid>
        <w:gridCol w:w="3544"/>
        <w:gridCol w:w="851"/>
        <w:gridCol w:w="1275"/>
        <w:gridCol w:w="1418"/>
        <w:gridCol w:w="1559"/>
        <w:gridCol w:w="1418"/>
      </w:tblGrid>
      <w:tr w:rsidR="00B13745" w:rsidRPr="00D26F76" w:rsidTr="00B13745">
        <w:trPr>
          <w:trHeight w:val="70"/>
        </w:trPr>
        <w:tc>
          <w:tcPr>
            <w:tcW w:w="3544" w:type="dxa"/>
            <w:tcBorders>
              <w:top w:val="nil"/>
              <w:left w:val="nil"/>
              <w:bottom w:val="nil"/>
              <w:right w:val="nil"/>
            </w:tcBorders>
            <w:shd w:val="clear" w:color="auto" w:fill="auto"/>
            <w:vAlign w:val="center"/>
          </w:tcPr>
          <w:p w:rsidR="00B13745" w:rsidRPr="00D26F76" w:rsidRDefault="00B13745" w:rsidP="00B13745">
            <w:pPr>
              <w:jc w:val="center"/>
              <w:rPr>
                <w:rFonts w:ascii="Arial" w:hAnsi="Arial" w:cs="Arial"/>
                <w:b/>
                <w:bCs/>
                <w:sz w:val="22"/>
                <w:szCs w:val="22"/>
              </w:rPr>
            </w:pPr>
            <w:bookmarkStart w:id="90" w:name="_Hlk236821189"/>
            <w:bookmarkStart w:id="91" w:name="_Toc223318152"/>
            <w:bookmarkStart w:id="92" w:name="_Toc223318389"/>
            <w:bookmarkStart w:id="93" w:name="_Toc299968572"/>
            <w:bookmarkStart w:id="94" w:name="_Toc299968705"/>
          </w:p>
        </w:tc>
        <w:tc>
          <w:tcPr>
            <w:tcW w:w="851" w:type="dxa"/>
            <w:tcBorders>
              <w:top w:val="nil"/>
              <w:left w:val="nil"/>
              <w:bottom w:val="nil"/>
              <w:right w:val="nil"/>
            </w:tcBorders>
            <w:shd w:val="clear" w:color="auto" w:fill="auto"/>
            <w:vAlign w:val="center"/>
          </w:tcPr>
          <w:p w:rsidR="00B13745" w:rsidRPr="00D26F76" w:rsidRDefault="00B13745" w:rsidP="00B13745">
            <w:pPr>
              <w:jc w:val="center"/>
              <w:rPr>
                <w:rFonts w:ascii="Arial" w:hAnsi="Arial" w:cs="Arial"/>
                <w:b/>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13745" w:rsidRPr="00B13745" w:rsidRDefault="00B13745" w:rsidP="00B13745">
            <w:pPr>
              <w:jc w:val="right"/>
              <w:rPr>
                <w:rFonts w:ascii="Arial" w:hAnsi="Arial" w:cs="Arial"/>
                <w:b/>
                <w:bCs/>
              </w:rPr>
            </w:pPr>
            <w:r w:rsidRPr="00B13745">
              <w:rPr>
                <w:rFonts w:ascii="Arial" w:hAnsi="Arial" w:cs="Arial"/>
                <w:b/>
                <w:bCs/>
              </w:rPr>
              <w:t>01.01-30.06.2016</w:t>
            </w:r>
          </w:p>
        </w:tc>
        <w:tc>
          <w:tcPr>
            <w:tcW w:w="1418" w:type="dxa"/>
            <w:tcBorders>
              <w:top w:val="single" w:sz="4" w:space="0" w:color="auto"/>
              <w:left w:val="single" w:sz="4" w:space="0" w:color="auto"/>
              <w:bottom w:val="single" w:sz="4" w:space="0" w:color="auto"/>
              <w:right w:val="single" w:sz="4" w:space="0" w:color="auto"/>
            </w:tcBorders>
            <w:vAlign w:val="center"/>
          </w:tcPr>
          <w:p w:rsidR="00B13745" w:rsidRPr="00B13745" w:rsidRDefault="00B13745" w:rsidP="00B13745">
            <w:pPr>
              <w:jc w:val="right"/>
              <w:rPr>
                <w:rFonts w:ascii="Arial" w:hAnsi="Arial" w:cs="Arial"/>
                <w:b/>
                <w:bCs/>
              </w:rPr>
            </w:pPr>
            <w:r w:rsidRPr="00B13745">
              <w:rPr>
                <w:rFonts w:ascii="Arial" w:hAnsi="Arial" w:cs="Arial"/>
                <w:b/>
                <w:bCs/>
                <w:sz w:val="22"/>
                <w:szCs w:val="22"/>
              </w:rPr>
              <w:t>01.04-30.06.2016</w:t>
            </w:r>
          </w:p>
        </w:tc>
        <w:tc>
          <w:tcPr>
            <w:tcW w:w="1559" w:type="dxa"/>
            <w:tcBorders>
              <w:top w:val="single" w:sz="4" w:space="0" w:color="auto"/>
              <w:left w:val="single" w:sz="4" w:space="0" w:color="auto"/>
              <w:bottom w:val="single" w:sz="4" w:space="0" w:color="auto"/>
              <w:right w:val="single" w:sz="4" w:space="0" w:color="auto"/>
            </w:tcBorders>
            <w:vAlign w:val="center"/>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01.01-30.06.2015</w:t>
            </w:r>
          </w:p>
        </w:tc>
        <w:tc>
          <w:tcPr>
            <w:tcW w:w="1418" w:type="dxa"/>
            <w:tcBorders>
              <w:top w:val="single" w:sz="4" w:space="0" w:color="auto"/>
              <w:left w:val="single" w:sz="4" w:space="0" w:color="auto"/>
              <w:bottom w:val="single" w:sz="4" w:space="0" w:color="auto"/>
              <w:right w:val="single" w:sz="4" w:space="0" w:color="auto"/>
            </w:tcBorders>
            <w:vAlign w:val="center"/>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01.04-30.06.2015</w:t>
            </w:r>
          </w:p>
        </w:tc>
      </w:tr>
      <w:bookmarkEnd w:id="90"/>
      <w:tr w:rsidR="00B13745" w:rsidRPr="00D26F76" w:rsidTr="00B13745">
        <w:trPr>
          <w:trHeight w:val="18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B13745" w:rsidRPr="00D26F76" w:rsidRDefault="00B13745" w:rsidP="00B13745">
            <w:pPr>
              <w:rPr>
                <w:rFonts w:ascii="Arial" w:hAnsi="Arial" w:cs="Arial"/>
                <w:b/>
                <w:bCs/>
                <w:sz w:val="22"/>
                <w:szCs w:val="22"/>
              </w:rPr>
            </w:pPr>
            <w:r w:rsidRPr="00D26F76">
              <w:rPr>
                <w:rFonts w:ascii="Arial" w:hAnsi="Arial" w:cs="Arial"/>
                <w:b/>
                <w:bCs/>
                <w:sz w:val="22"/>
                <w:szCs w:val="22"/>
              </w:rPr>
              <w:t>MAMUL (Gıda Grubu)</w:t>
            </w:r>
          </w:p>
        </w:tc>
        <w:tc>
          <w:tcPr>
            <w:tcW w:w="851" w:type="dxa"/>
            <w:tcBorders>
              <w:top w:val="single" w:sz="4" w:space="0" w:color="auto"/>
              <w:left w:val="nil"/>
              <w:bottom w:val="single" w:sz="4" w:space="0" w:color="auto"/>
              <w:right w:val="single" w:sz="4" w:space="0" w:color="auto"/>
            </w:tcBorders>
            <w:shd w:val="clear" w:color="auto" w:fill="auto"/>
            <w:vAlign w:val="bottom"/>
          </w:tcPr>
          <w:p w:rsidR="00B13745" w:rsidRPr="00D26F76" w:rsidRDefault="00B13745" w:rsidP="00B13745">
            <w:pPr>
              <w:jc w:val="center"/>
              <w:rPr>
                <w:rFonts w:ascii="Arial" w:hAnsi="Arial" w:cs="Arial"/>
                <w:b/>
                <w:bCs/>
                <w:sz w:val="22"/>
                <w:szCs w:val="22"/>
              </w:rPr>
            </w:pPr>
            <w:r w:rsidRPr="00D26F76">
              <w:rPr>
                <w:rFonts w:ascii="Arial" w:hAnsi="Arial" w:cs="Arial"/>
                <w:b/>
                <w:bCs/>
                <w:sz w:val="22"/>
                <w:szCs w:val="22"/>
              </w:rPr>
              <w:t>Ölçü Birimi</w:t>
            </w:r>
          </w:p>
        </w:tc>
        <w:tc>
          <w:tcPr>
            <w:tcW w:w="1275" w:type="dxa"/>
            <w:tcBorders>
              <w:top w:val="nil"/>
              <w:left w:val="nil"/>
              <w:bottom w:val="single" w:sz="4" w:space="0" w:color="auto"/>
              <w:right w:val="single" w:sz="4" w:space="0" w:color="auto"/>
            </w:tcBorders>
            <w:shd w:val="clear" w:color="auto" w:fill="auto"/>
            <w:vAlign w:val="bottom"/>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Miktar</w:t>
            </w:r>
          </w:p>
        </w:tc>
        <w:tc>
          <w:tcPr>
            <w:tcW w:w="1418" w:type="dxa"/>
            <w:tcBorders>
              <w:top w:val="single" w:sz="4" w:space="0" w:color="auto"/>
              <w:left w:val="single" w:sz="4" w:space="0" w:color="auto"/>
              <w:bottom w:val="single" w:sz="4" w:space="0" w:color="auto"/>
              <w:right w:val="single" w:sz="4" w:space="0" w:color="auto"/>
            </w:tcBorders>
            <w:vAlign w:val="bottom"/>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Miktar</w:t>
            </w:r>
          </w:p>
        </w:tc>
        <w:tc>
          <w:tcPr>
            <w:tcW w:w="1559" w:type="dxa"/>
            <w:tcBorders>
              <w:top w:val="single" w:sz="4" w:space="0" w:color="auto"/>
              <w:left w:val="single" w:sz="4" w:space="0" w:color="auto"/>
              <w:bottom w:val="single" w:sz="4" w:space="0" w:color="auto"/>
              <w:right w:val="single" w:sz="4" w:space="0" w:color="auto"/>
            </w:tcBorders>
            <w:vAlign w:val="bottom"/>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Miktar</w:t>
            </w:r>
          </w:p>
        </w:tc>
        <w:tc>
          <w:tcPr>
            <w:tcW w:w="1418" w:type="dxa"/>
            <w:tcBorders>
              <w:top w:val="single" w:sz="4" w:space="0" w:color="auto"/>
              <w:left w:val="single" w:sz="4" w:space="0" w:color="auto"/>
              <w:bottom w:val="single" w:sz="4" w:space="0" w:color="auto"/>
              <w:right w:val="single" w:sz="4" w:space="0" w:color="auto"/>
            </w:tcBorders>
            <w:vAlign w:val="bottom"/>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Miktar</w:t>
            </w:r>
          </w:p>
        </w:tc>
      </w:tr>
      <w:tr w:rsidR="003E7CA6" w:rsidRPr="00D26F76" w:rsidTr="003E7CA6">
        <w:trPr>
          <w:trHeight w:val="70"/>
        </w:trPr>
        <w:tc>
          <w:tcPr>
            <w:tcW w:w="3544" w:type="dxa"/>
            <w:tcBorders>
              <w:top w:val="nil"/>
              <w:left w:val="single" w:sz="4" w:space="0" w:color="auto"/>
              <w:bottom w:val="single" w:sz="4" w:space="0" w:color="auto"/>
              <w:right w:val="single" w:sz="4" w:space="0" w:color="auto"/>
            </w:tcBorders>
            <w:shd w:val="clear" w:color="auto" w:fill="auto"/>
            <w:vAlign w:val="bottom"/>
          </w:tcPr>
          <w:p w:rsidR="003E7CA6" w:rsidRPr="00D26F76" w:rsidRDefault="003E7CA6" w:rsidP="003E7CA6">
            <w:pPr>
              <w:rPr>
                <w:rFonts w:ascii="Arial" w:hAnsi="Arial" w:cs="Arial"/>
                <w:sz w:val="22"/>
                <w:szCs w:val="22"/>
              </w:rPr>
            </w:pPr>
            <w:r w:rsidRPr="00D26F76">
              <w:rPr>
                <w:rFonts w:ascii="Arial" w:hAnsi="Arial" w:cs="Arial"/>
                <w:sz w:val="22"/>
                <w:szCs w:val="22"/>
              </w:rPr>
              <w:t>Ice Tea (Soğuk Çay) (*)</w:t>
            </w:r>
          </w:p>
        </w:tc>
        <w:tc>
          <w:tcPr>
            <w:tcW w:w="851" w:type="dxa"/>
            <w:tcBorders>
              <w:top w:val="nil"/>
              <w:left w:val="nil"/>
              <w:bottom w:val="single" w:sz="4" w:space="0" w:color="auto"/>
              <w:right w:val="single" w:sz="4" w:space="0" w:color="auto"/>
            </w:tcBorders>
            <w:shd w:val="clear" w:color="auto" w:fill="auto"/>
            <w:vAlign w:val="bottom"/>
          </w:tcPr>
          <w:p w:rsidR="003E7CA6" w:rsidRPr="00D26F76" w:rsidRDefault="003E7CA6" w:rsidP="003E7CA6">
            <w:pPr>
              <w:jc w:val="center"/>
              <w:rPr>
                <w:rFonts w:ascii="Arial" w:hAnsi="Arial" w:cs="Arial"/>
                <w:sz w:val="22"/>
                <w:szCs w:val="22"/>
              </w:rPr>
            </w:pPr>
            <w:r w:rsidRPr="00D26F76">
              <w:rPr>
                <w:rFonts w:ascii="Arial" w:hAnsi="Arial" w:cs="Arial"/>
                <w:sz w:val="22"/>
                <w:szCs w:val="22"/>
              </w:rPr>
              <w:t>Litre</w:t>
            </w:r>
          </w:p>
        </w:tc>
        <w:tc>
          <w:tcPr>
            <w:tcW w:w="1275" w:type="dxa"/>
            <w:tcBorders>
              <w:top w:val="nil"/>
              <w:left w:val="nil"/>
              <w:bottom w:val="single" w:sz="4" w:space="0" w:color="auto"/>
              <w:right w:val="single" w:sz="4" w:space="0" w:color="auto"/>
            </w:tcBorders>
            <w:shd w:val="clear" w:color="auto" w:fill="auto"/>
            <w:vAlign w:val="bottom"/>
          </w:tcPr>
          <w:p w:rsidR="003E7CA6" w:rsidRDefault="003E7CA6" w:rsidP="003E7CA6">
            <w:pPr>
              <w:jc w:val="right"/>
              <w:rPr>
                <w:rFonts w:ascii="Arial" w:hAnsi="Arial" w:cs="Arial"/>
                <w:color w:val="000000"/>
                <w:sz w:val="22"/>
                <w:szCs w:val="22"/>
              </w:rPr>
            </w:pPr>
            <w:r>
              <w:rPr>
                <w:rFonts w:ascii="Arial" w:hAnsi="Arial" w:cs="Arial"/>
                <w:color w:val="000000"/>
                <w:sz w:val="22"/>
                <w:szCs w:val="22"/>
              </w:rPr>
              <w:t>39.598.494</w:t>
            </w:r>
          </w:p>
        </w:tc>
        <w:tc>
          <w:tcPr>
            <w:tcW w:w="1418" w:type="dxa"/>
            <w:tcBorders>
              <w:top w:val="single" w:sz="4" w:space="0" w:color="auto"/>
              <w:left w:val="single" w:sz="4" w:space="0" w:color="auto"/>
              <w:bottom w:val="single" w:sz="4" w:space="0" w:color="auto"/>
              <w:right w:val="single" w:sz="4" w:space="0" w:color="auto"/>
            </w:tcBorders>
            <w:vAlign w:val="bottom"/>
          </w:tcPr>
          <w:p w:rsidR="003E7CA6" w:rsidRPr="003E7CA6" w:rsidRDefault="003E7CA6" w:rsidP="003E7CA6">
            <w:pPr>
              <w:jc w:val="right"/>
              <w:rPr>
                <w:rFonts w:ascii="Arial" w:hAnsi="Arial" w:cs="Arial"/>
                <w:color w:val="000000"/>
                <w:sz w:val="22"/>
                <w:szCs w:val="22"/>
              </w:rPr>
            </w:pPr>
            <w:r w:rsidRPr="003E7CA6">
              <w:rPr>
                <w:rFonts w:ascii="Arial" w:hAnsi="Arial" w:cs="Arial"/>
                <w:color w:val="000000"/>
                <w:sz w:val="22"/>
                <w:szCs w:val="22"/>
              </w:rPr>
              <w:t>27.418.491</w:t>
            </w:r>
          </w:p>
        </w:tc>
        <w:tc>
          <w:tcPr>
            <w:tcW w:w="1559" w:type="dxa"/>
            <w:tcBorders>
              <w:top w:val="single" w:sz="4" w:space="0" w:color="auto"/>
              <w:left w:val="single" w:sz="4" w:space="0" w:color="auto"/>
              <w:bottom w:val="single" w:sz="4" w:space="0" w:color="auto"/>
              <w:right w:val="single" w:sz="4" w:space="0" w:color="auto"/>
            </w:tcBorders>
            <w:vAlign w:val="bottom"/>
          </w:tcPr>
          <w:p w:rsidR="003E7CA6" w:rsidRPr="00B13745" w:rsidRDefault="003E7CA6" w:rsidP="003E7CA6">
            <w:pPr>
              <w:jc w:val="right"/>
              <w:rPr>
                <w:rFonts w:ascii="Arial" w:hAnsi="Arial" w:cs="Arial"/>
                <w:sz w:val="22"/>
                <w:szCs w:val="22"/>
              </w:rPr>
            </w:pPr>
            <w:r w:rsidRPr="00B13745">
              <w:rPr>
                <w:rFonts w:ascii="Arial" w:hAnsi="Arial" w:cs="Arial"/>
                <w:sz w:val="22"/>
                <w:szCs w:val="22"/>
              </w:rPr>
              <w:t>24.825.831</w:t>
            </w:r>
          </w:p>
        </w:tc>
        <w:tc>
          <w:tcPr>
            <w:tcW w:w="1418" w:type="dxa"/>
            <w:tcBorders>
              <w:top w:val="single" w:sz="4" w:space="0" w:color="auto"/>
              <w:left w:val="single" w:sz="4" w:space="0" w:color="auto"/>
              <w:bottom w:val="single" w:sz="4" w:space="0" w:color="auto"/>
              <w:right w:val="single" w:sz="4" w:space="0" w:color="auto"/>
            </w:tcBorders>
            <w:vAlign w:val="bottom"/>
          </w:tcPr>
          <w:p w:rsidR="003E7CA6" w:rsidRPr="00B13745" w:rsidRDefault="003E7CA6" w:rsidP="003E7CA6">
            <w:pPr>
              <w:jc w:val="right"/>
              <w:rPr>
                <w:rFonts w:ascii="Arial" w:hAnsi="Arial" w:cs="Arial"/>
                <w:sz w:val="22"/>
                <w:szCs w:val="22"/>
              </w:rPr>
            </w:pPr>
            <w:r w:rsidRPr="00B13745">
              <w:rPr>
                <w:rFonts w:ascii="Arial" w:hAnsi="Arial" w:cs="Arial"/>
                <w:sz w:val="22"/>
                <w:szCs w:val="22"/>
              </w:rPr>
              <w:t>18.516.540</w:t>
            </w:r>
          </w:p>
        </w:tc>
      </w:tr>
      <w:tr w:rsidR="003E7CA6" w:rsidRPr="00D26F76" w:rsidTr="003E7CA6">
        <w:trPr>
          <w:trHeight w:val="70"/>
        </w:trPr>
        <w:tc>
          <w:tcPr>
            <w:tcW w:w="3544" w:type="dxa"/>
            <w:tcBorders>
              <w:top w:val="nil"/>
              <w:left w:val="single" w:sz="4" w:space="0" w:color="auto"/>
              <w:bottom w:val="single" w:sz="4" w:space="0" w:color="auto"/>
              <w:right w:val="single" w:sz="4" w:space="0" w:color="auto"/>
            </w:tcBorders>
            <w:shd w:val="clear" w:color="auto" w:fill="auto"/>
            <w:vAlign w:val="bottom"/>
          </w:tcPr>
          <w:p w:rsidR="003E7CA6" w:rsidRPr="00D26F76" w:rsidRDefault="003E7CA6" w:rsidP="003E7CA6">
            <w:pPr>
              <w:rPr>
                <w:rFonts w:ascii="Arial" w:hAnsi="Arial" w:cs="Arial"/>
                <w:sz w:val="22"/>
                <w:szCs w:val="22"/>
              </w:rPr>
            </w:pPr>
            <w:r w:rsidRPr="00D26F76">
              <w:rPr>
                <w:rFonts w:ascii="Arial" w:hAnsi="Arial" w:cs="Arial"/>
                <w:sz w:val="22"/>
                <w:szCs w:val="22"/>
              </w:rPr>
              <w:t>Su</w:t>
            </w:r>
          </w:p>
        </w:tc>
        <w:tc>
          <w:tcPr>
            <w:tcW w:w="851" w:type="dxa"/>
            <w:tcBorders>
              <w:top w:val="nil"/>
              <w:left w:val="nil"/>
              <w:bottom w:val="single" w:sz="4" w:space="0" w:color="auto"/>
              <w:right w:val="single" w:sz="4" w:space="0" w:color="auto"/>
            </w:tcBorders>
            <w:shd w:val="clear" w:color="auto" w:fill="auto"/>
            <w:vAlign w:val="bottom"/>
          </w:tcPr>
          <w:p w:rsidR="003E7CA6" w:rsidRPr="00D26F76" w:rsidRDefault="003E7CA6" w:rsidP="003E7CA6">
            <w:pPr>
              <w:jc w:val="center"/>
              <w:rPr>
                <w:rFonts w:ascii="Arial" w:hAnsi="Arial" w:cs="Arial"/>
                <w:sz w:val="22"/>
                <w:szCs w:val="22"/>
              </w:rPr>
            </w:pPr>
            <w:r w:rsidRPr="00D26F76">
              <w:rPr>
                <w:rFonts w:ascii="Arial" w:hAnsi="Arial" w:cs="Arial"/>
                <w:sz w:val="22"/>
                <w:szCs w:val="22"/>
              </w:rPr>
              <w:t>Litre</w:t>
            </w:r>
          </w:p>
        </w:tc>
        <w:tc>
          <w:tcPr>
            <w:tcW w:w="1275" w:type="dxa"/>
            <w:tcBorders>
              <w:top w:val="nil"/>
              <w:left w:val="nil"/>
              <w:bottom w:val="single" w:sz="4" w:space="0" w:color="auto"/>
              <w:right w:val="single" w:sz="4" w:space="0" w:color="auto"/>
            </w:tcBorders>
            <w:shd w:val="clear" w:color="auto" w:fill="auto"/>
            <w:vAlign w:val="bottom"/>
          </w:tcPr>
          <w:p w:rsidR="003E7CA6" w:rsidRDefault="003E7CA6" w:rsidP="003E7CA6">
            <w:pPr>
              <w:jc w:val="right"/>
              <w:rPr>
                <w:rFonts w:ascii="Arial" w:hAnsi="Arial" w:cs="Arial"/>
                <w:color w:val="000000"/>
                <w:sz w:val="22"/>
                <w:szCs w:val="22"/>
              </w:rPr>
            </w:pPr>
            <w:r>
              <w:rPr>
                <w:rFonts w:ascii="Arial" w:hAnsi="Arial" w:cs="Arial"/>
                <w:color w:val="000000"/>
                <w:sz w:val="22"/>
                <w:szCs w:val="22"/>
              </w:rPr>
              <w:t>6.405.526</w:t>
            </w:r>
          </w:p>
        </w:tc>
        <w:tc>
          <w:tcPr>
            <w:tcW w:w="1418" w:type="dxa"/>
            <w:tcBorders>
              <w:top w:val="single" w:sz="4" w:space="0" w:color="auto"/>
              <w:left w:val="single" w:sz="4" w:space="0" w:color="auto"/>
              <w:bottom w:val="single" w:sz="4" w:space="0" w:color="auto"/>
              <w:right w:val="single" w:sz="4" w:space="0" w:color="auto"/>
            </w:tcBorders>
            <w:vAlign w:val="bottom"/>
          </w:tcPr>
          <w:p w:rsidR="003E7CA6" w:rsidRPr="003E7CA6" w:rsidRDefault="003E7CA6" w:rsidP="003E7CA6">
            <w:pPr>
              <w:jc w:val="right"/>
              <w:rPr>
                <w:rFonts w:ascii="Arial" w:hAnsi="Arial" w:cs="Arial"/>
                <w:color w:val="000000"/>
                <w:sz w:val="22"/>
                <w:szCs w:val="22"/>
              </w:rPr>
            </w:pPr>
            <w:r w:rsidRPr="003E7CA6">
              <w:rPr>
                <w:rFonts w:ascii="Arial" w:hAnsi="Arial" w:cs="Arial"/>
                <w:color w:val="000000"/>
                <w:sz w:val="22"/>
                <w:szCs w:val="22"/>
              </w:rPr>
              <w:t>3.904.464</w:t>
            </w:r>
          </w:p>
        </w:tc>
        <w:tc>
          <w:tcPr>
            <w:tcW w:w="1559" w:type="dxa"/>
            <w:tcBorders>
              <w:top w:val="single" w:sz="4" w:space="0" w:color="auto"/>
              <w:left w:val="single" w:sz="4" w:space="0" w:color="auto"/>
              <w:bottom w:val="single" w:sz="4" w:space="0" w:color="auto"/>
              <w:right w:val="single" w:sz="4" w:space="0" w:color="auto"/>
            </w:tcBorders>
            <w:vAlign w:val="bottom"/>
          </w:tcPr>
          <w:p w:rsidR="003E7CA6" w:rsidRPr="00B13745" w:rsidRDefault="003E7CA6" w:rsidP="003E7CA6">
            <w:pPr>
              <w:jc w:val="right"/>
              <w:rPr>
                <w:rFonts w:ascii="Arial" w:hAnsi="Arial" w:cs="Arial"/>
                <w:sz w:val="22"/>
                <w:szCs w:val="22"/>
              </w:rPr>
            </w:pPr>
            <w:r w:rsidRPr="00B13745">
              <w:rPr>
                <w:rFonts w:ascii="Arial" w:hAnsi="Arial" w:cs="Arial"/>
                <w:sz w:val="22"/>
                <w:szCs w:val="22"/>
              </w:rPr>
              <w:t>9.017.021</w:t>
            </w:r>
          </w:p>
        </w:tc>
        <w:tc>
          <w:tcPr>
            <w:tcW w:w="1418" w:type="dxa"/>
            <w:tcBorders>
              <w:top w:val="single" w:sz="4" w:space="0" w:color="auto"/>
              <w:left w:val="single" w:sz="4" w:space="0" w:color="auto"/>
              <w:bottom w:val="single" w:sz="4" w:space="0" w:color="auto"/>
              <w:right w:val="single" w:sz="4" w:space="0" w:color="auto"/>
            </w:tcBorders>
            <w:vAlign w:val="bottom"/>
          </w:tcPr>
          <w:p w:rsidR="003E7CA6" w:rsidRPr="00B13745" w:rsidRDefault="003E7CA6" w:rsidP="003E7CA6">
            <w:pPr>
              <w:jc w:val="right"/>
              <w:rPr>
                <w:rFonts w:ascii="Arial" w:hAnsi="Arial" w:cs="Arial"/>
                <w:sz w:val="22"/>
                <w:szCs w:val="22"/>
              </w:rPr>
            </w:pPr>
            <w:r w:rsidRPr="00B13745">
              <w:rPr>
                <w:rFonts w:ascii="Arial" w:hAnsi="Arial" w:cs="Arial"/>
                <w:sz w:val="22"/>
                <w:szCs w:val="22"/>
              </w:rPr>
              <w:t>5.378.903</w:t>
            </w:r>
          </w:p>
        </w:tc>
      </w:tr>
      <w:tr w:rsidR="003E7CA6" w:rsidRPr="00D26F76" w:rsidTr="003E7CA6">
        <w:trPr>
          <w:trHeight w:val="70"/>
        </w:trPr>
        <w:tc>
          <w:tcPr>
            <w:tcW w:w="3544" w:type="dxa"/>
            <w:tcBorders>
              <w:top w:val="nil"/>
              <w:left w:val="single" w:sz="4" w:space="0" w:color="auto"/>
              <w:bottom w:val="single" w:sz="4" w:space="0" w:color="auto"/>
              <w:right w:val="single" w:sz="4" w:space="0" w:color="auto"/>
            </w:tcBorders>
            <w:shd w:val="clear" w:color="auto" w:fill="auto"/>
            <w:vAlign w:val="bottom"/>
          </w:tcPr>
          <w:p w:rsidR="003E7CA6" w:rsidRPr="00D26F76" w:rsidRDefault="003E7CA6" w:rsidP="003E7CA6">
            <w:pPr>
              <w:rPr>
                <w:rFonts w:ascii="Arial" w:hAnsi="Arial" w:cs="Arial"/>
                <w:sz w:val="22"/>
                <w:szCs w:val="22"/>
              </w:rPr>
            </w:pPr>
            <w:r w:rsidRPr="00D26F76">
              <w:rPr>
                <w:rFonts w:ascii="Arial" w:hAnsi="Arial" w:cs="Arial"/>
                <w:sz w:val="22"/>
                <w:szCs w:val="22"/>
              </w:rPr>
              <w:t xml:space="preserve">Meşrubat (Kola, Portakal, Gazoz, Enerji, </w:t>
            </w:r>
            <w:r w:rsidRPr="000E0096">
              <w:rPr>
                <w:rFonts w:ascii="Arial" w:hAnsi="Arial" w:cs="Arial"/>
                <w:sz w:val="22"/>
                <w:szCs w:val="22"/>
              </w:rPr>
              <w:t>Meyveli</w:t>
            </w:r>
            <w:r w:rsidRPr="00D26F76">
              <w:rPr>
                <w:rFonts w:ascii="Arial" w:hAnsi="Arial" w:cs="Arial"/>
                <w:sz w:val="22"/>
                <w:szCs w:val="22"/>
              </w:rPr>
              <w:t>)</w:t>
            </w:r>
          </w:p>
        </w:tc>
        <w:tc>
          <w:tcPr>
            <w:tcW w:w="851" w:type="dxa"/>
            <w:tcBorders>
              <w:top w:val="nil"/>
              <w:left w:val="nil"/>
              <w:bottom w:val="single" w:sz="4" w:space="0" w:color="auto"/>
              <w:right w:val="single" w:sz="4" w:space="0" w:color="auto"/>
            </w:tcBorders>
            <w:shd w:val="clear" w:color="auto" w:fill="auto"/>
            <w:vAlign w:val="bottom"/>
          </w:tcPr>
          <w:p w:rsidR="003E7CA6" w:rsidRPr="00D26F76" w:rsidRDefault="003E7CA6" w:rsidP="003E7CA6">
            <w:pPr>
              <w:jc w:val="center"/>
              <w:rPr>
                <w:rFonts w:ascii="Arial" w:hAnsi="Arial" w:cs="Arial"/>
                <w:sz w:val="22"/>
                <w:szCs w:val="22"/>
              </w:rPr>
            </w:pPr>
            <w:r w:rsidRPr="00D26F76">
              <w:rPr>
                <w:rFonts w:ascii="Arial" w:hAnsi="Arial" w:cs="Arial"/>
                <w:sz w:val="22"/>
                <w:szCs w:val="22"/>
              </w:rPr>
              <w:t>Litre</w:t>
            </w:r>
          </w:p>
        </w:tc>
        <w:tc>
          <w:tcPr>
            <w:tcW w:w="1275" w:type="dxa"/>
            <w:tcBorders>
              <w:top w:val="nil"/>
              <w:left w:val="nil"/>
              <w:bottom w:val="single" w:sz="4" w:space="0" w:color="auto"/>
              <w:right w:val="single" w:sz="4" w:space="0" w:color="auto"/>
            </w:tcBorders>
            <w:shd w:val="clear" w:color="auto" w:fill="auto"/>
            <w:vAlign w:val="bottom"/>
          </w:tcPr>
          <w:p w:rsidR="003E7CA6" w:rsidRDefault="003E7CA6" w:rsidP="003E7CA6">
            <w:pPr>
              <w:jc w:val="right"/>
              <w:rPr>
                <w:rFonts w:ascii="Arial" w:hAnsi="Arial" w:cs="Arial"/>
                <w:color w:val="000000"/>
                <w:sz w:val="22"/>
                <w:szCs w:val="22"/>
              </w:rPr>
            </w:pPr>
            <w:r>
              <w:rPr>
                <w:rFonts w:ascii="Arial" w:hAnsi="Arial" w:cs="Arial"/>
                <w:color w:val="000000"/>
                <w:sz w:val="22"/>
                <w:szCs w:val="22"/>
              </w:rPr>
              <w:t>5.658.676</w:t>
            </w:r>
          </w:p>
        </w:tc>
        <w:tc>
          <w:tcPr>
            <w:tcW w:w="1418" w:type="dxa"/>
            <w:tcBorders>
              <w:top w:val="single" w:sz="4" w:space="0" w:color="auto"/>
              <w:left w:val="single" w:sz="4" w:space="0" w:color="auto"/>
              <w:bottom w:val="single" w:sz="4" w:space="0" w:color="auto"/>
              <w:right w:val="single" w:sz="4" w:space="0" w:color="auto"/>
            </w:tcBorders>
            <w:vAlign w:val="bottom"/>
          </w:tcPr>
          <w:p w:rsidR="003E7CA6" w:rsidRPr="003E7CA6" w:rsidRDefault="003E7CA6" w:rsidP="003E7CA6">
            <w:pPr>
              <w:jc w:val="right"/>
              <w:rPr>
                <w:rFonts w:ascii="Arial" w:hAnsi="Arial" w:cs="Arial"/>
                <w:color w:val="000000"/>
                <w:sz w:val="22"/>
                <w:szCs w:val="22"/>
              </w:rPr>
            </w:pPr>
            <w:r w:rsidRPr="003E7CA6">
              <w:rPr>
                <w:rFonts w:ascii="Arial" w:hAnsi="Arial" w:cs="Arial"/>
                <w:color w:val="000000"/>
                <w:sz w:val="22"/>
                <w:szCs w:val="22"/>
              </w:rPr>
              <w:t>3.486.793</w:t>
            </w:r>
          </w:p>
        </w:tc>
        <w:tc>
          <w:tcPr>
            <w:tcW w:w="1559" w:type="dxa"/>
            <w:tcBorders>
              <w:top w:val="single" w:sz="4" w:space="0" w:color="auto"/>
              <w:left w:val="single" w:sz="4" w:space="0" w:color="auto"/>
              <w:bottom w:val="single" w:sz="4" w:space="0" w:color="auto"/>
              <w:right w:val="single" w:sz="4" w:space="0" w:color="auto"/>
            </w:tcBorders>
            <w:vAlign w:val="bottom"/>
          </w:tcPr>
          <w:p w:rsidR="003E7CA6" w:rsidRPr="003E7CA6" w:rsidRDefault="003E7CA6" w:rsidP="003E7CA6">
            <w:pPr>
              <w:jc w:val="right"/>
              <w:rPr>
                <w:rFonts w:ascii="Arial" w:hAnsi="Arial" w:cs="Arial"/>
                <w:color w:val="000000"/>
                <w:sz w:val="22"/>
                <w:szCs w:val="22"/>
              </w:rPr>
            </w:pPr>
            <w:r w:rsidRPr="003E7CA6">
              <w:rPr>
                <w:rFonts w:ascii="Arial" w:hAnsi="Arial" w:cs="Arial"/>
                <w:color w:val="000000"/>
                <w:sz w:val="22"/>
                <w:szCs w:val="22"/>
              </w:rPr>
              <w:t>6.645.136</w:t>
            </w:r>
          </w:p>
        </w:tc>
        <w:tc>
          <w:tcPr>
            <w:tcW w:w="1418" w:type="dxa"/>
            <w:tcBorders>
              <w:top w:val="single" w:sz="4" w:space="0" w:color="auto"/>
              <w:left w:val="single" w:sz="4" w:space="0" w:color="auto"/>
              <w:bottom w:val="single" w:sz="4" w:space="0" w:color="auto"/>
              <w:right w:val="single" w:sz="4" w:space="0" w:color="auto"/>
            </w:tcBorders>
            <w:vAlign w:val="bottom"/>
          </w:tcPr>
          <w:p w:rsidR="003E7CA6" w:rsidRPr="003E7CA6" w:rsidRDefault="003E7CA6" w:rsidP="003E7CA6">
            <w:pPr>
              <w:jc w:val="right"/>
              <w:rPr>
                <w:rFonts w:ascii="Arial" w:hAnsi="Arial" w:cs="Arial"/>
                <w:color w:val="000000"/>
                <w:sz w:val="22"/>
                <w:szCs w:val="22"/>
              </w:rPr>
            </w:pPr>
            <w:r w:rsidRPr="003E7CA6">
              <w:rPr>
                <w:rFonts w:ascii="Arial" w:hAnsi="Arial" w:cs="Arial"/>
                <w:color w:val="000000"/>
                <w:sz w:val="22"/>
                <w:szCs w:val="22"/>
              </w:rPr>
              <w:t>3.823.038</w:t>
            </w:r>
          </w:p>
        </w:tc>
      </w:tr>
      <w:tr w:rsidR="000E0096" w:rsidRPr="00D26F76" w:rsidTr="003E7CA6">
        <w:trPr>
          <w:trHeight w:val="7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E0096" w:rsidRPr="00D26F76" w:rsidRDefault="000E0096" w:rsidP="000E0096">
            <w:pPr>
              <w:rPr>
                <w:rFonts w:ascii="Arial" w:hAnsi="Arial" w:cs="Arial"/>
                <w:sz w:val="22"/>
                <w:szCs w:val="22"/>
              </w:rPr>
            </w:pPr>
            <w:r w:rsidRPr="00D26F76">
              <w:rPr>
                <w:rFonts w:ascii="Arial" w:hAnsi="Arial" w:cs="Arial"/>
                <w:sz w:val="22"/>
                <w:szCs w:val="22"/>
              </w:rPr>
              <w:t>Kristal Maden Suyu/Soda</w:t>
            </w:r>
          </w:p>
        </w:tc>
        <w:tc>
          <w:tcPr>
            <w:tcW w:w="851" w:type="dxa"/>
            <w:tcBorders>
              <w:top w:val="single" w:sz="4" w:space="0" w:color="auto"/>
              <w:left w:val="nil"/>
              <w:bottom w:val="single" w:sz="4" w:space="0" w:color="auto"/>
              <w:right w:val="single" w:sz="4" w:space="0" w:color="auto"/>
            </w:tcBorders>
            <w:shd w:val="clear" w:color="auto" w:fill="auto"/>
            <w:vAlign w:val="bottom"/>
          </w:tcPr>
          <w:p w:rsidR="000E0096" w:rsidRPr="00D26F76" w:rsidRDefault="000E0096" w:rsidP="000E0096">
            <w:pPr>
              <w:jc w:val="center"/>
              <w:rPr>
                <w:rFonts w:ascii="Arial" w:hAnsi="Arial" w:cs="Arial"/>
                <w:sz w:val="22"/>
                <w:szCs w:val="22"/>
              </w:rPr>
            </w:pPr>
            <w:r w:rsidRPr="00D26F76">
              <w:rPr>
                <w:rFonts w:ascii="Arial" w:hAnsi="Arial" w:cs="Arial"/>
                <w:sz w:val="22"/>
                <w:szCs w:val="22"/>
              </w:rPr>
              <w:t>Litre</w:t>
            </w:r>
          </w:p>
        </w:tc>
        <w:tc>
          <w:tcPr>
            <w:tcW w:w="1275" w:type="dxa"/>
            <w:tcBorders>
              <w:top w:val="single" w:sz="4" w:space="0" w:color="auto"/>
              <w:left w:val="nil"/>
              <w:bottom w:val="single" w:sz="4" w:space="0" w:color="auto"/>
              <w:right w:val="single" w:sz="4" w:space="0" w:color="auto"/>
            </w:tcBorders>
            <w:shd w:val="clear" w:color="auto" w:fill="auto"/>
            <w:vAlign w:val="bottom"/>
          </w:tcPr>
          <w:p w:rsidR="000E0096" w:rsidRDefault="000E0096" w:rsidP="003E7CA6">
            <w:pPr>
              <w:jc w:val="right"/>
              <w:rPr>
                <w:rFonts w:ascii="Arial" w:hAnsi="Arial" w:cs="Arial"/>
                <w:color w:val="000000"/>
                <w:sz w:val="22"/>
                <w:szCs w:val="22"/>
              </w:rPr>
            </w:pPr>
            <w:r>
              <w:rPr>
                <w:rFonts w:ascii="Arial" w:hAnsi="Arial" w:cs="Arial"/>
                <w:color w:val="000000"/>
                <w:sz w:val="22"/>
                <w:szCs w:val="22"/>
              </w:rPr>
              <w:t>387.490</w:t>
            </w:r>
          </w:p>
        </w:tc>
        <w:tc>
          <w:tcPr>
            <w:tcW w:w="1418" w:type="dxa"/>
            <w:tcBorders>
              <w:top w:val="single" w:sz="4" w:space="0" w:color="auto"/>
              <w:left w:val="single" w:sz="4" w:space="0" w:color="auto"/>
              <w:bottom w:val="single" w:sz="4" w:space="0" w:color="auto"/>
              <w:right w:val="single" w:sz="4" w:space="0" w:color="auto"/>
            </w:tcBorders>
            <w:vAlign w:val="bottom"/>
          </w:tcPr>
          <w:p w:rsidR="000E0096" w:rsidRPr="003E7CA6" w:rsidRDefault="000E0096" w:rsidP="003E7CA6">
            <w:pPr>
              <w:jc w:val="right"/>
              <w:rPr>
                <w:rFonts w:ascii="Arial" w:hAnsi="Arial" w:cs="Arial"/>
                <w:color w:val="000000"/>
                <w:sz w:val="22"/>
                <w:szCs w:val="22"/>
              </w:rPr>
            </w:pPr>
            <w:r w:rsidRPr="003E7CA6">
              <w:rPr>
                <w:rFonts w:ascii="Arial" w:hAnsi="Arial" w:cs="Arial"/>
                <w:color w:val="000000"/>
                <w:sz w:val="22"/>
                <w:szCs w:val="22"/>
              </w:rPr>
              <w:t>314.520</w:t>
            </w:r>
          </w:p>
        </w:tc>
        <w:tc>
          <w:tcPr>
            <w:tcW w:w="1559" w:type="dxa"/>
            <w:tcBorders>
              <w:top w:val="single" w:sz="4" w:space="0" w:color="auto"/>
              <w:left w:val="single" w:sz="4" w:space="0" w:color="auto"/>
              <w:bottom w:val="single" w:sz="4" w:space="0" w:color="auto"/>
              <w:right w:val="single" w:sz="4" w:space="0" w:color="auto"/>
            </w:tcBorders>
            <w:vAlign w:val="bottom"/>
          </w:tcPr>
          <w:p w:rsidR="000E0096" w:rsidRPr="00B13745" w:rsidRDefault="000E0096" w:rsidP="000E0096">
            <w:pPr>
              <w:jc w:val="right"/>
              <w:rPr>
                <w:rFonts w:ascii="Arial" w:hAnsi="Arial" w:cs="Arial"/>
                <w:sz w:val="22"/>
                <w:szCs w:val="22"/>
              </w:rPr>
            </w:pPr>
            <w:r w:rsidRPr="00B13745">
              <w:rPr>
                <w:rFonts w:ascii="Arial" w:hAnsi="Arial" w:cs="Arial"/>
                <w:sz w:val="22"/>
                <w:szCs w:val="22"/>
              </w:rPr>
              <w:t>662.203</w:t>
            </w:r>
          </w:p>
        </w:tc>
        <w:tc>
          <w:tcPr>
            <w:tcW w:w="1418" w:type="dxa"/>
            <w:tcBorders>
              <w:top w:val="single" w:sz="4" w:space="0" w:color="auto"/>
              <w:left w:val="single" w:sz="4" w:space="0" w:color="auto"/>
              <w:bottom w:val="single" w:sz="4" w:space="0" w:color="auto"/>
              <w:right w:val="single" w:sz="4" w:space="0" w:color="auto"/>
            </w:tcBorders>
            <w:vAlign w:val="bottom"/>
          </w:tcPr>
          <w:p w:rsidR="000E0096" w:rsidRPr="00B13745" w:rsidRDefault="000E0096" w:rsidP="000E0096">
            <w:pPr>
              <w:jc w:val="right"/>
              <w:rPr>
                <w:rFonts w:ascii="Arial" w:hAnsi="Arial" w:cs="Arial"/>
                <w:sz w:val="22"/>
                <w:szCs w:val="22"/>
              </w:rPr>
            </w:pPr>
            <w:r w:rsidRPr="00B13745">
              <w:rPr>
                <w:rFonts w:ascii="Arial" w:hAnsi="Arial" w:cs="Arial"/>
                <w:sz w:val="22"/>
                <w:szCs w:val="22"/>
              </w:rPr>
              <w:t>320.405</w:t>
            </w:r>
          </w:p>
        </w:tc>
      </w:tr>
    </w:tbl>
    <w:p w:rsidR="00082D58" w:rsidRDefault="00A4741D" w:rsidP="003E7CA6">
      <w:pPr>
        <w:spacing w:before="60" w:line="260" w:lineRule="atLeast"/>
        <w:jc w:val="both"/>
        <w:rPr>
          <w:rFonts w:ascii="Arial" w:hAnsi="Arial" w:cs="Arial"/>
          <w:sz w:val="22"/>
          <w:szCs w:val="22"/>
        </w:rPr>
      </w:pPr>
      <w:r w:rsidRPr="00D26F76">
        <w:rPr>
          <w:rFonts w:ascii="Arial" w:hAnsi="Arial" w:cs="Arial"/>
          <w:sz w:val="22"/>
          <w:szCs w:val="22"/>
        </w:rPr>
        <w:t>(*)</w:t>
      </w:r>
      <w:r w:rsidR="004461BD" w:rsidRPr="00D26F76">
        <w:rPr>
          <w:rFonts w:ascii="Arial" w:hAnsi="Arial" w:cs="Arial"/>
          <w:sz w:val="22"/>
          <w:szCs w:val="22"/>
        </w:rPr>
        <w:t xml:space="preserve"> Grup’un, Çay İşletmeleri Genel Müdürlüğü’ne ait Didi markası için üretmiş olduğu soğuk çay miktarıdır.</w:t>
      </w:r>
      <w:r w:rsidR="003E7CA6">
        <w:rPr>
          <w:rFonts w:ascii="Arial" w:hAnsi="Arial" w:cs="Arial"/>
          <w:sz w:val="22"/>
          <w:szCs w:val="22"/>
        </w:rPr>
        <w:t xml:space="preserve"> </w:t>
      </w:r>
    </w:p>
    <w:p w:rsidR="009F363D" w:rsidRPr="00D26F76" w:rsidRDefault="00045150" w:rsidP="00660521">
      <w:pPr>
        <w:pStyle w:val="Balk1"/>
        <w:spacing w:before="240" w:line="240" w:lineRule="atLeast"/>
        <w:rPr>
          <w:rFonts w:ascii="Arial" w:hAnsi="Arial" w:cs="Arial"/>
          <w:szCs w:val="24"/>
        </w:rPr>
      </w:pPr>
      <w:bookmarkStart w:id="95" w:name="_Toc347263345"/>
      <w:bookmarkStart w:id="96" w:name="_Toc449787916"/>
      <w:r>
        <w:rPr>
          <w:rFonts w:ascii="Arial" w:hAnsi="Arial" w:cs="Arial"/>
          <w:szCs w:val="24"/>
        </w:rPr>
        <w:t>Not 15</w:t>
      </w:r>
      <w:r w:rsidR="009F363D" w:rsidRPr="00D26F76">
        <w:rPr>
          <w:rFonts w:ascii="Arial" w:hAnsi="Arial" w:cs="Arial"/>
          <w:szCs w:val="24"/>
        </w:rPr>
        <w:t xml:space="preserve"> - </w:t>
      </w:r>
      <w:bookmarkEnd w:id="95"/>
      <w:r w:rsidR="004944EE" w:rsidRPr="00D26F76">
        <w:rPr>
          <w:rFonts w:ascii="Arial" w:hAnsi="Arial" w:cs="Arial"/>
          <w:szCs w:val="24"/>
        </w:rPr>
        <w:t>Esas Faaliyetlerden Diğer Gelir/Giderler</w:t>
      </w:r>
      <w:bookmarkEnd w:id="96"/>
    </w:p>
    <w:p w:rsidR="009F363D" w:rsidRPr="00D26F76" w:rsidRDefault="0037498F" w:rsidP="009F363D">
      <w:pPr>
        <w:jc w:val="both"/>
        <w:rPr>
          <w:rFonts w:ascii="Arial" w:hAnsi="Arial" w:cs="Arial"/>
          <w:sz w:val="22"/>
          <w:szCs w:val="22"/>
        </w:rPr>
      </w:pPr>
      <w:r w:rsidRPr="00D26F76">
        <w:rPr>
          <w:rFonts w:ascii="Arial" w:hAnsi="Arial" w:cs="Arial"/>
          <w:sz w:val="22"/>
          <w:szCs w:val="22"/>
        </w:rPr>
        <w:t>01.01-</w:t>
      </w:r>
      <w:r w:rsidR="0016561C">
        <w:rPr>
          <w:rFonts w:ascii="Arial" w:hAnsi="Arial" w:cs="Arial"/>
          <w:sz w:val="22"/>
          <w:szCs w:val="22"/>
        </w:rPr>
        <w:t>30.06</w:t>
      </w:r>
      <w:r w:rsidRPr="00D26F76">
        <w:rPr>
          <w:rFonts w:ascii="Arial" w:hAnsi="Arial" w:cs="Arial"/>
          <w:sz w:val="22"/>
          <w:szCs w:val="22"/>
        </w:rPr>
        <w:t>.</w:t>
      </w:r>
      <w:r w:rsidR="00D26F76">
        <w:rPr>
          <w:rFonts w:ascii="Arial" w:hAnsi="Arial" w:cs="Arial"/>
          <w:sz w:val="22"/>
          <w:szCs w:val="22"/>
        </w:rPr>
        <w:t>2016</w:t>
      </w:r>
      <w:r w:rsidR="004628B6" w:rsidRPr="00D26F76">
        <w:rPr>
          <w:rFonts w:ascii="Arial" w:hAnsi="Arial" w:cs="Arial"/>
          <w:sz w:val="22"/>
          <w:szCs w:val="22"/>
        </w:rPr>
        <w:t xml:space="preserve"> ve </w:t>
      </w:r>
      <w:r w:rsidRPr="00D26F76">
        <w:rPr>
          <w:rFonts w:ascii="Arial" w:hAnsi="Arial" w:cs="Arial"/>
          <w:sz w:val="22"/>
          <w:szCs w:val="22"/>
        </w:rPr>
        <w:t>01.01-</w:t>
      </w:r>
      <w:r w:rsidR="0016561C">
        <w:rPr>
          <w:rFonts w:ascii="Arial" w:hAnsi="Arial" w:cs="Arial"/>
          <w:sz w:val="22"/>
          <w:szCs w:val="22"/>
        </w:rPr>
        <w:t>30.06</w:t>
      </w:r>
      <w:r w:rsidR="00351A80" w:rsidRPr="00D26F76">
        <w:rPr>
          <w:rFonts w:ascii="Arial" w:hAnsi="Arial" w:cs="Arial"/>
          <w:sz w:val="22"/>
          <w:szCs w:val="22"/>
        </w:rPr>
        <w:t>.</w:t>
      </w:r>
      <w:r w:rsidR="00D26F76">
        <w:rPr>
          <w:rFonts w:ascii="Arial" w:hAnsi="Arial" w:cs="Arial"/>
          <w:sz w:val="22"/>
          <w:szCs w:val="22"/>
        </w:rPr>
        <w:t>2015</w:t>
      </w:r>
      <w:r w:rsidR="009F363D" w:rsidRPr="00D26F76">
        <w:rPr>
          <w:rFonts w:ascii="Arial" w:hAnsi="Arial" w:cs="Arial"/>
          <w:sz w:val="22"/>
          <w:szCs w:val="22"/>
        </w:rPr>
        <w:t xml:space="preserve"> dönemleri itibariyle </w:t>
      </w:r>
      <w:r w:rsidR="00084749" w:rsidRPr="00D26F76">
        <w:rPr>
          <w:rFonts w:ascii="Arial" w:hAnsi="Arial" w:cs="Arial"/>
          <w:sz w:val="22"/>
          <w:szCs w:val="22"/>
        </w:rPr>
        <w:t xml:space="preserve">esas faaliyetlerden </w:t>
      </w:r>
      <w:r w:rsidR="009F363D" w:rsidRPr="00D26F76">
        <w:rPr>
          <w:rFonts w:ascii="Arial" w:hAnsi="Arial" w:cs="Arial"/>
          <w:sz w:val="22"/>
          <w:szCs w:val="22"/>
        </w:rPr>
        <w:t xml:space="preserve">diğer </w:t>
      </w:r>
      <w:r w:rsidR="00084749" w:rsidRPr="00D26F76">
        <w:rPr>
          <w:rFonts w:ascii="Arial" w:hAnsi="Arial" w:cs="Arial"/>
          <w:sz w:val="22"/>
          <w:szCs w:val="22"/>
        </w:rPr>
        <w:t xml:space="preserve">gelirlerin ve </w:t>
      </w:r>
      <w:r w:rsidR="009F363D" w:rsidRPr="00D26F76">
        <w:rPr>
          <w:rFonts w:ascii="Arial" w:hAnsi="Arial" w:cs="Arial"/>
          <w:sz w:val="22"/>
          <w:szCs w:val="22"/>
        </w:rPr>
        <w:t>giderlerin detayı aşağıdaki gibidir:</w:t>
      </w:r>
    </w:p>
    <w:tbl>
      <w:tblPr>
        <w:tblW w:w="9640" w:type="dxa"/>
        <w:tblInd w:w="70" w:type="dxa"/>
        <w:tblCellMar>
          <w:left w:w="70" w:type="dxa"/>
          <w:right w:w="70" w:type="dxa"/>
        </w:tblCellMar>
        <w:tblLook w:val="0000" w:firstRow="0" w:lastRow="0" w:firstColumn="0" w:lastColumn="0" w:noHBand="0" w:noVBand="0"/>
      </w:tblPr>
      <w:tblGrid>
        <w:gridCol w:w="4253"/>
        <w:gridCol w:w="1418"/>
        <w:gridCol w:w="1417"/>
        <w:gridCol w:w="1276"/>
        <w:gridCol w:w="1276"/>
      </w:tblGrid>
      <w:tr w:rsidR="00B13745" w:rsidRPr="00D26F76" w:rsidTr="00B13745">
        <w:trPr>
          <w:trHeight w:val="330"/>
        </w:trPr>
        <w:tc>
          <w:tcPr>
            <w:tcW w:w="4253" w:type="dxa"/>
            <w:tcBorders>
              <w:top w:val="nil"/>
              <w:left w:val="nil"/>
              <w:bottom w:val="nil"/>
              <w:right w:val="nil"/>
            </w:tcBorders>
            <w:shd w:val="clear" w:color="auto" w:fill="FFFFFF"/>
          </w:tcPr>
          <w:p w:rsidR="00B13745" w:rsidRPr="00D26F76" w:rsidRDefault="00B13745" w:rsidP="00B13745">
            <w:pPr>
              <w:rPr>
                <w:rFonts w:ascii="Arial" w:hAnsi="Arial" w:cs="Arial"/>
                <w:b/>
                <w:bCs/>
                <w:sz w:val="22"/>
                <w:szCs w:val="22"/>
              </w:rPr>
            </w:pPr>
            <w:r w:rsidRPr="00D26F76">
              <w:rPr>
                <w:rFonts w:ascii="Arial" w:hAnsi="Arial" w:cs="Arial"/>
                <w:b/>
                <w:bCs/>
                <w:sz w:val="22"/>
                <w:szCs w:val="22"/>
              </w:rPr>
              <w:t> </w:t>
            </w:r>
          </w:p>
        </w:tc>
        <w:tc>
          <w:tcPr>
            <w:tcW w:w="1418" w:type="dxa"/>
            <w:tcBorders>
              <w:top w:val="single" w:sz="4" w:space="0" w:color="auto"/>
              <w:left w:val="nil"/>
              <w:bottom w:val="single" w:sz="4" w:space="0" w:color="auto"/>
              <w:right w:val="nil"/>
            </w:tcBorders>
            <w:shd w:val="clear" w:color="auto" w:fill="FFFFFF"/>
            <w:vAlign w:val="center"/>
          </w:tcPr>
          <w:p w:rsidR="00B13745" w:rsidRPr="00D26F76" w:rsidRDefault="00B13745" w:rsidP="00B13745">
            <w:pPr>
              <w:jc w:val="right"/>
              <w:rPr>
                <w:rFonts w:ascii="Arial" w:hAnsi="Arial" w:cs="Arial"/>
                <w:b/>
                <w:bCs/>
                <w:sz w:val="22"/>
                <w:szCs w:val="22"/>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417" w:type="dxa"/>
            <w:tcBorders>
              <w:top w:val="single" w:sz="4" w:space="0" w:color="auto"/>
              <w:left w:val="nil"/>
              <w:bottom w:val="single" w:sz="4" w:space="0" w:color="auto"/>
              <w:right w:val="nil"/>
            </w:tcBorders>
            <w:shd w:val="clear" w:color="auto" w:fill="FFFFFF"/>
            <w:vAlign w:val="center"/>
          </w:tcPr>
          <w:p w:rsidR="00B13745" w:rsidRPr="00D26F76" w:rsidRDefault="00B13745" w:rsidP="00B13745">
            <w:pPr>
              <w:jc w:val="right"/>
              <w:rPr>
                <w:rFonts w:ascii="Arial" w:hAnsi="Arial" w:cs="Arial"/>
                <w:b/>
                <w:bCs/>
                <w:sz w:val="22"/>
                <w:szCs w:val="22"/>
              </w:rPr>
            </w:pPr>
            <w:r>
              <w:rPr>
                <w:rFonts w:ascii="Arial" w:hAnsi="Arial" w:cs="Arial"/>
                <w:b/>
                <w:bCs/>
                <w:sz w:val="22"/>
                <w:szCs w:val="22"/>
              </w:rPr>
              <w:t>01.04-30.06.2016</w:t>
            </w:r>
          </w:p>
        </w:tc>
        <w:tc>
          <w:tcPr>
            <w:tcW w:w="1276" w:type="dxa"/>
            <w:tcBorders>
              <w:top w:val="single" w:sz="4" w:space="0" w:color="auto"/>
              <w:bottom w:val="single" w:sz="4" w:space="0" w:color="auto"/>
            </w:tcBorders>
            <w:vAlign w:val="center"/>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01.01-30.06.2015</w:t>
            </w:r>
          </w:p>
        </w:tc>
        <w:tc>
          <w:tcPr>
            <w:tcW w:w="1276" w:type="dxa"/>
            <w:tcBorders>
              <w:top w:val="single" w:sz="4" w:space="0" w:color="auto"/>
              <w:bottom w:val="single" w:sz="4" w:space="0" w:color="auto"/>
            </w:tcBorders>
            <w:vAlign w:val="center"/>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01.04-30.06.2015</w:t>
            </w:r>
          </w:p>
        </w:tc>
      </w:tr>
      <w:tr w:rsidR="00993622" w:rsidRPr="00D26F76" w:rsidTr="00993622">
        <w:trPr>
          <w:trHeight w:val="300"/>
        </w:trPr>
        <w:tc>
          <w:tcPr>
            <w:tcW w:w="4253" w:type="dxa"/>
            <w:tcBorders>
              <w:top w:val="nil"/>
              <w:left w:val="nil"/>
              <w:bottom w:val="nil"/>
              <w:right w:val="nil"/>
            </w:tcBorders>
            <w:shd w:val="clear" w:color="auto" w:fill="FFFFFF"/>
            <w:vAlign w:val="bottom"/>
          </w:tcPr>
          <w:p w:rsidR="00993622" w:rsidRPr="00D26F76" w:rsidRDefault="00993622" w:rsidP="00993622">
            <w:pPr>
              <w:rPr>
                <w:rFonts w:ascii="Arial" w:hAnsi="Arial" w:cs="Arial"/>
                <w:sz w:val="22"/>
                <w:szCs w:val="22"/>
              </w:rPr>
            </w:pPr>
            <w:r w:rsidRPr="00D26F76">
              <w:rPr>
                <w:rFonts w:ascii="Arial" w:hAnsi="Arial" w:cs="Arial"/>
                <w:sz w:val="22"/>
                <w:szCs w:val="22"/>
              </w:rPr>
              <w:t>Vade farkı gelirleri (reeskont faiz gelirleri  dahil)</w:t>
            </w:r>
          </w:p>
        </w:tc>
        <w:tc>
          <w:tcPr>
            <w:tcW w:w="1418" w:type="dxa"/>
            <w:tcBorders>
              <w:top w:val="nil"/>
              <w:left w:val="nil"/>
              <w:bottom w:val="nil"/>
              <w:right w:val="nil"/>
            </w:tcBorders>
            <w:shd w:val="clear" w:color="auto" w:fill="FFFFFF"/>
            <w:vAlign w:val="bottom"/>
          </w:tcPr>
          <w:p w:rsidR="00993622" w:rsidRDefault="00993622" w:rsidP="00993622">
            <w:pPr>
              <w:jc w:val="right"/>
              <w:rPr>
                <w:rFonts w:ascii="Arial" w:hAnsi="Arial" w:cs="Arial"/>
                <w:sz w:val="22"/>
                <w:szCs w:val="22"/>
              </w:rPr>
            </w:pPr>
            <w:r>
              <w:rPr>
                <w:rFonts w:ascii="Arial" w:hAnsi="Arial" w:cs="Arial"/>
                <w:sz w:val="22"/>
                <w:szCs w:val="22"/>
              </w:rPr>
              <w:t>1.177.488</w:t>
            </w:r>
          </w:p>
        </w:tc>
        <w:tc>
          <w:tcPr>
            <w:tcW w:w="1417" w:type="dxa"/>
            <w:tcBorders>
              <w:top w:val="nil"/>
              <w:left w:val="nil"/>
              <w:bottom w:val="nil"/>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742.775</w:t>
            </w:r>
          </w:p>
        </w:tc>
        <w:tc>
          <w:tcPr>
            <w:tcW w:w="1276" w:type="dxa"/>
            <w:tcBorders>
              <w:top w:val="single" w:sz="4" w:space="0" w:color="auto"/>
            </w:tcBorders>
            <w:vAlign w:val="bottom"/>
          </w:tcPr>
          <w:p w:rsidR="00993622" w:rsidRDefault="00993622" w:rsidP="00993622">
            <w:pPr>
              <w:jc w:val="right"/>
              <w:rPr>
                <w:sz w:val="22"/>
                <w:szCs w:val="22"/>
              </w:rPr>
            </w:pPr>
            <w:r>
              <w:rPr>
                <w:sz w:val="22"/>
                <w:szCs w:val="22"/>
              </w:rPr>
              <w:t>894.812</w:t>
            </w:r>
          </w:p>
        </w:tc>
        <w:tc>
          <w:tcPr>
            <w:tcW w:w="1276" w:type="dxa"/>
            <w:tcBorders>
              <w:top w:val="single" w:sz="4" w:space="0" w:color="auto"/>
            </w:tcBorders>
            <w:vAlign w:val="bottom"/>
          </w:tcPr>
          <w:p w:rsidR="00993622" w:rsidRPr="00BF085F" w:rsidRDefault="00993622" w:rsidP="00993622">
            <w:pPr>
              <w:jc w:val="right"/>
              <w:rPr>
                <w:sz w:val="22"/>
                <w:szCs w:val="22"/>
              </w:rPr>
            </w:pPr>
            <w:r w:rsidRPr="00BF085F">
              <w:rPr>
                <w:sz w:val="22"/>
                <w:szCs w:val="22"/>
              </w:rPr>
              <w:t>395.365</w:t>
            </w:r>
          </w:p>
        </w:tc>
      </w:tr>
      <w:tr w:rsidR="00993622" w:rsidRPr="00D26F76" w:rsidTr="00993622">
        <w:trPr>
          <w:trHeight w:val="300"/>
        </w:trPr>
        <w:tc>
          <w:tcPr>
            <w:tcW w:w="4253" w:type="dxa"/>
            <w:tcBorders>
              <w:top w:val="nil"/>
              <w:left w:val="nil"/>
              <w:bottom w:val="nil"/>
              <w:right w:val="nil"/>
            </w:tcBorders>
            <w:shd w:val="clear" w:color="auto" w:fill="FFFFFF"/>
            <w:vAlign w:val="bottom"/>
          </w:tcPr>
          <w:p w:rsidR="00993622" w:rsidRPr="00D26F76" w:rsidRDefault="00993622" w:rsidP="00993622">
            <w:pPr>
              <w:rPr>
                <w:rFonts w:ascii="Arial" w:hAnsi="Arial" w:cs="Arial"/>
                <w:sz w:val="22"/>
                <w:szCs w:val="22"/>
              </w:rPr>
            </w:pPr>
            <w:r w:rsidRPr="00D26F76">
              <w:rPr>
                <w:rFonts w:ascii="Arial" w:hAnsi="Arial" w:cs="Arial"/>
                <w:sz w:val="22"/>
                <w:szCs w:val="22"/>
              </w:rPr>
              <w:t>Kambiyo karları</w:t>
            </w:r>
          </w:p>
        </w:tc>
        <w:tc>
          <w:tcPr>
            <w:tcW w:w="1418" w:type="dxa"/>
            <w:tcBorders>
              <w:top w:val="nil"/>
              <w:left w:val="nil"/>
              <w:bottom w:val="nil"/>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67.687</w:t>
            </w:r>
          </w:p>
        </w:tc>
        <w:tc>
          <w:tcPr>
            <w:tcW w:w="1417" w:type="dxa"/>
            <w:tcBorders>
              <w:top w:val="nil"/>
              <w:left w:val="nil"/>
              <w:bottom w:val="nil"/>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59.564</w:t>
            </w:r>
          </w:p>
        </w:tc>
        <w:tc>
          <w:tcPr>
            <w:tcW w:w="1276" w:type="dxa"/>
            <w:vAlign w:val="bottom"/>
          </w:tcPr>
          <w:p w:rsidR="00993622" w:rsidRDefault="00993622" w:rsidP="00993622">
            <w:pPr>
              <w:jc w:val="right"/>
              <w:rPr>
                <w:color w:val="000000"/>
                <w:sz w:val="22"/>
                <w:szCs w:val="22"/>
              </w:rPr>
            </w:pPr>
            <w:r>
              <w:rPr>
                <w:color w:val="000000"/>
                <w:sz w:val="22"/>
                <w:szCs w:val="22"/>
              </w:rPr>
              <w:t>461.625</w:t>
            </w:r>
          </w:p>
        </w:tc>
        <w:tc>
          <w:tcPr>
            <w:tcW w:w="1276" w:type="dxa"/>
            <w:vAlign w:val="bottom"/>
          </w:tcPr>
          <w:p w:rsidR="00993622" w:rsidRPr="00BF085F" w:rsidRDefault="00993622" w:rsidP="00993622">
            <w:pPr>
              <w:jc w:val="right"/>
              <w:rPr>
                <w:sz w:val="22"/>
                <w:szCs w:val="22"/>
              </w:rPr>
            </w:pPr>
            <w:r w:rsidRPr="00BF085F">
              <w:rPr>
                <w:sz w:val="22"/>
                <w:szCs w:val="22"/>
              </w:rPr>
              <w:t>140.939</w:t>
            </w:r>
          </w:p>
        </w:tc>
      </w:tr>
      <w:tr w:rsidR="00993622" w:rsidRPr="00D26F76" w:rsidTr="00993622">
        <w:trPr>
          <w:trHeight w:val="300"/>
        </w:trPr>
        <w:tc>
          <w:tcPr>
            <w:tcW w:w="4253" w:type="dxa"/>
            <w:tcBorders>
              <w:top w:val="nil"/>
              <w:left w:val="nil"/>
              <w:bottom w:val="nil"/>
              <w:right w:val="nil"/>
            </w:tcBorders>
            <w:shd w:val="clear" w:color="auto" w:fill="FFFFFF"/>
            <w:vAlign w:val="bottom"/>
          </w:tcPr>
          <w:p w:rsidR="00993622" w:rsidRPr="00D26F76" w:rsidRDefault="00993622" w:rsidP="00993622">
            <w:pPr>
              <w:rPr>
                <w:rFonts w:ascii="Arial" w:hAnsi="Arial" w:cs="Arial"/>
                <w:sz w:val="22"/>
                <w:szCs w:val="22"/>
              </w:rPr>
            </w:pPr>
            <w:r w:rsidRPr="00D26F76">
              <w:rPr>
                <w:rFonts w:ascii="Arial" w:hAnsi="Arial" w:cs="Arial"/>
                <w:sz w:val="22"/>
                <w:szCs w:val="22"/>
              </w:rPr>
              <w:t>Kira gelirleri</w:t>
            </w:r>
          </w:p>
        </w:tc>
        <w:tc>
          <w:tcPr>
            <w:tcW w:w="1418" w:type="dxa"/>
            <w:tcBorders>
              <w:top w:val="nil"/>
              <w:left w:val="nil"/>
              <w:bottom w:val="nil"/>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7.650</w:t>
            </w:r>
          </w:p>
        </w:tc>
        <w:tc>
          <w:tcPr>
            <w:tcW w:w="1417" w:type="dxa"/>
            <w:tcBorders>
              <w:top w:val="nil"/>
              <w:left w:val="nil"/>
              <w:bottom w:val="nil"/>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3.825</w:t>
            </w:r>
          </w:p>
        </w:tc>
        <w:tc>
          <w:tcPr>
            <w:tcW w:w="1276" w:type="dxa"/>
            <w:tcBorders>
              <w:bottom w:val="single" w:sz="4" w:space="0" w:color="auto"/>
            </w:tcBorders>
            <w:vAlign w:val="bottom"/>
          </w:tcPr>
          <w:p w:rsidR="00993622" w:rsidRDefault="00993622" w:rsidP="00993622">
            <w:pPr>
              <w:jc w:val="right"/>
              <w:rPr>
                <w:color w:val="000000"/>
                <w:sz w:val="22"/>
                <w:szCs w:val="22"/>
              </w:rPr>
            </w:pPr>
            <w:r>
              <w:rPr>
                <w:color w:val="000000"/>
                <w:sz w:val="22"/>
                <w:szCs w:val="22"/>
              </w:rPr>
              <w:t>8.190</w:t>
            </w:r>
          </w:p>
        </w:tc>
        <w:tc>
          <w:tcPr>
            <w:tcW w:w="1276" w:type="dxa"/>
            <w:tcBorders>
              <w:bottom w:val="single" w:sz="4" w:space="0" w:color="auto"/>
            </w:tcBorders>
            <w:vAlign w:val="bottom"/>
          </w:tcPr>
          <w:p w:rsidR="00993622" w:rsidRPr="00BF085F" w:rsidRDefault="00993622" w:rsidP="00993622">
            <w:pPr>
              <w:jc w:val="right"/>
              <w:rPr>
                <w:sz w:val="22"/>
                <w:szCs w:val="22"/>
              </w:rPr>
            </w:pPr>
            <w:r w:rsidRPr="00BF085F">
              <w:rPr>
                <w:sz w:val="22"/>
                <w:szCs w:val="22"/>
              </w:rPr>
              <w:t>4.095</w:t>
            </w:r>
          </w:p>
        </w:tc>
      </w:tr>
      <w:tr w:rsidR="00993622" w:rsidRPr="00D26F76" w:rsidTr="00993622">
        <w:trPr>
          <w:trHeight w:val="315"/>
        </w:trPr>
        <w:tc>
          <w:tcPr>
            <w:tcW w:w="4253" w:type="dxa"/>
            <w:tcBorders>
              <w:top w:val="single" w:sz="4" w:space="0" w:color="auto"/>
              <w:left w:val="nil"/>
              <w:bottom w:val="single" w:sz="4" w:space="0" w:color="auto"/>
              <w:right w:val="nil"/>
            </w:tcBorders>
            <w:shd w:val="clear" w:color="auto" w:fill="FFFFFF"/>
            <w:vAlign w:val="bottom"/>
          </w:tcPr>
          <w:p w:rsidR="00993622" w:rsidRPr="00D26F76" w:rsidRDefault="00993622" w:rsidP="00993622">
            <w:pPr>
              <w:rPr>
                <w:rFonts w:ascii="Arial" w:hAnsi="Arial" w:cs="Arial"/>
                <w:b/>
                <w:bCs/>
                <w:sz w:val="22"/>
                <w:szCs w:val="22"/>
              </w:rPr>
            </w:pPr>
            <w:r w:rsidRPr="00D26F76">
              <w:rPr>
                <w:rFonts w:ascii="Arial" w:hAnsi="Arial" w:cs="Arial"/>
                <w:b/>
                <w:bCs/>
                <w:sz w:val="22"/>
                <w:szCs w:val="22"/>
              </w:rPr>
              <w:t>Toplam Esas Faaliyetlerden Diğer Gelirler</w:t>
            </w:r>
          </w:p>
        </w:tc>
        <w:tc>
          <w:tcPr>
            <w:tcW w:w="1418" w:type="dxa"/>
            <w:tcBorders>
              <w:top w:val="single" w:sz="4" w:space="0" w:color="auto"/>
              <w:left w:val="nil"/>
              <w:bottom w:val="single" w:sz="4" w:space="0" w:color="auto"/>
              <w:right w:val="nil"/>
            </w:tcBorders>
            <w:shd w:val="clear" w:color="auto" w:fill="FFFFFF"/>
            <w:vAlign w:val="bottom"/>
          </w:tcPr>
          <w:p w:rsidR="00993622" w:rsidRDefault="00993622" w:rsidP="00993622">
            <w:pPr>
              <w:jc w:val="right"/>
              <w:rPr>
                <w:rFonts w:ascii="Arial" w:hAnsi="Arial" w:cs="Arial"/>
                <w:b/>
                <w:bCs/>
                <w:color w:val="000000"/>
                <w:sz w:val="22"/>
                <w:szCs w:val="22"/>
              </w:rPr>
            </w:pPr>
            <w:r>
              <w:rPr>
                <w:rFonts w:ascii="Arial" w:hAnsi="Arial" w:cs="Arial"/>
                <w:b/>
                <w:bCs/>
                <w:color w:val="000000"/>
                <w:sz w:val="22"/>
                <w:szCs w:val="22"/>
              </w:rPr>
              <w:t>1.252.825</w:t>
            </w:r>
          </w:p>
        </w:tc>
        <w:tc>
          <w:tcPr>
            <w:tcW w:w="1417" w:type="dxa"/>
            <w:tcBorders>
              <w:top w:val="single" w:sz="4" w:space="0" w:color="auto"/>
              <w:left w:val="nil"/>
              <w:bottom w:val="single" w:sz="4" w:space="0" w:color="auto"/>
              <w:right w:val="nil"/>
            </w:tcBorders>
            <w:shd w:val="clear" w:color="auto" w:fill="FFFFFF"/>
            <w:vAlign w:val="bottom"/>
          </w:tcPr>
          <w:p w:rsidR="00993622" w:rsidRDefault="00993622" w:rsidP="00993622">
            <w:pPr>
              <w:jc w:val="right"/>
              <w:rPr>
                <w:rFonts w:ascii="Arial" w:hAnsi="Arial" w:cs="Arial"/>
                <w:b/>
                <w:bCs/>
                <w:color w:val="000000"/>
                <w:sz w:val="22"/>
                <w:szCs w:val="22"/>
              </w:rPr>
            </w:pPr>
            <w:r>
              <w:rPr>
                <w:rFonts w:ascii="Arial" w:hAnsi="Arial" w:cs="Arial"/>
                <w:b/>
                <w:bCs/>
                <w:color w:val="000000"/>
                <w:sz w:val="22"/>
                <w:szCs w:val="22"/>
              </w:rPr>
              <w:t>806.164</w:t>
            </w:r>
          </w:p>
        </w:tc>
        <w:tc>
          <w:tcPr>
            <w:tcW w:w="1276" w:type="dxa"/>
            <w:tcBorders>
              <w:top w:val="single" w:sz="4" w:space="0" w:color="auto"/>
              <w:bottom w:val="single" w:sz="4" w:space="0" w:color="auto"/>
            </w:tcBorders>
            <w:vAlign w:val="bottom"/>
          </w:tcPr>
          <w:p w:rsidR="00993622" w:rsidRPr="00B13745" w:rsidRDefault="00993622" w:rsidP="00993622">
            <w:pPr>
              <w:jc w:val="right"/>
              <w:rPr>
                <w:rFonts w:ascii="Arial" w:hAnsi="Arial" w:cs="Arial"/>
                <w:b/>
                <w:bCs/>
                <w:color w:val="000000"/>
                <w:sz w:val="22"/>
                <w:szCs w:val="22"/>
              </w:rPr>
            </w:pPr>
            <w:r w:rsidRPr="00B13745">
              <w:rPr>
                <w:rFonts w:ascii="Arial" w:hAnsi="Arial" w:cs="Arial"/>
                <w:b/>
                <w:bCs/>
                <w:color w:val="000000"/>
                <w:sz w:val="22"/>
                <w:szCs w:val="22"/>
              </w:rPr>
              <w:t>1.364.627</w:t>
            </w:r>
          </w:p>
        </w:tc>
        <w:tc>
          <w:tcPr>
            <w:tcW w:w="1276" w:type="dxa"/>
            <w:tcBorders>
              <w:top w:val="single" w:sz="4" w:space="0" w:color="auto"/>
              <w:bottom w:val="single" w:sz="4" w:space="0" w:color="auto"/>
            </w:tcBorders>
            <w:vAlign w:val="bottom"/>
          </w:tcPr>
          <w:p w:rsidR="00993622" w:rsidRPr="00B13745" w:rsidRDefault="00993622" w:rsidP="00993622">
            <w:pPr>
              <w:jc w:val="right"/>
              <w:rPr>
                <w:rFonts w:ascii="Arial" w:hAnsi="Arial" w:cs="Arial"/>
                <w:b/>
                <w:bCs/>
                <w:color w:val="000000"/>
                <w:sz w:val="22"/>
                <w:szCs w:val="22"/>
              </w:rPr>
            </w:pPr>
            <w:r w:rsidRPr="00B13745">
              <w:rPr>
                <w:rFonts w:ascii="Arial" w:hAnsi="Arial" w:cs="Arial"/>
                <w:b/>
                <w:bCs/>
                <w:color w:val="000000"/>
                <w:sz w:val="22"/>
                <w:szCs w:val="22"/>
              </w:rPr>
              <w:t>540.399</w:t>
            </w:r>
          </w:p>
        </w:tc>
      </w:tr>
    </w:tbl>
    <w:p w:rsidR="00D8237C" w:rsidRPr="00D26F76" w:rsidRDefault="00D8237C" w:rsidP="009F363D">
      <w:pPr>
        <w:rPr>
          <w:rFonts w:ascii="Arial" w:hAnsi="Arial" w:cs="Arial"/>
          <w:highlight w:val="yellow"/>
        </w:rPr>
      </w:pPr>
    </w:p>
    <w:tbl>
      <w:tblPr>
        <w:tblW w:w="9639" w:type="dxa"/>
        <w:tblInd w:w="70" w:type="dxa"/>
        <w:tblCellMar>
          <w:left w:w="70" w:type="dxa"/>
          <w:right w:w="70" w:type="dxa"/>
        </w:tblCellMar>
        <w:tblLook w:val="0000" w:firstRow="0" w:lastRow="0" w:firstColumn="0" w:lastColumn="0" w:noHBand="0" w:noVBand="0"/>
      </w:tblPr>
      <w:tblGrid>
        <w:gridCol w:w="4253"/>
        <w:gridCol w:w="1276"/>
        <w:gridCol w:w="1489"/>
        <w:gridCol w:w="1242"/>
        <w:gridCol w:w="1379"/>
      </w:tblGrid>
      <w:tr w:rsidR="00B13745" w:rsidRPr="00D26F76" w:rsidTr="00993622">
        <w:trPr>
          <w:trHeight w:val="330"/>
        </w:trPr>
        <w:tc>
          <w:tcPr>
            <w:tcW w:w="4253" w:type="dxa"/>
            <w:tcBorders>
              <w:top w:val="nil"/>
              <w:left w:val="nil"/>
              <w:bottom w:val="nil"/>
              <w:right w:val="nil"/>
            </w:tcBorders>
            <w:shd w:val="clear" w:color="auto" w:fill="FFFFFF"/>
          </w:tcPr>
          <w:p w:rsidR="00B13745" w:rsidRPr="00D26F76" w:rsidRDefault="00B13745" w:rsidP="00B13745">
            <w:pPr>
              <w:rPr>
                <w:rFonts w:ascii="Arial" w:hAnsi="Arial" w:cs="Arial"/>
                <w:b/>
                <w:bCs/>
                <w:sz w:val="22"/>
                <w:szCs w:val="22"/>
              </w:rPr>
            </w:pPr>
            <w:r w:rsidRPr="00D26F76">
              <w:rPr>
                <w:rFonts w:ascii="Arial" w:hAnsi="Arial" w:cs="Arial"/>
                <w:b/>
                <w:bCs/>
                <w:sz w:val="22"/>
                <w:szCs w:val="22"/>
              </w:rPr>
              <w:t> </w:t>
            </w:r>
          </w:p>
        </w:tc>
        <w:tc>
          <w:tcPr>
            <w:tcW w:w="1276" w:type="dxa"/>
            <w:tcBorders>
              <w:top w:val="single" w:sz="4" w:space="0" w:color="auto"/>
              <w:left w:val="nil"/>
              <w:bottom w:val="single" w:sz="4" w:space="0" w:color="auto"/>
              <w:right w:val="nil"/>
            </w:tcBorders>
            <w:shd w:val="clear" w:color="auto" w:fill="FFFFFF"/>
            <w:vAlign w:val="center"/>
          </w:tcPr>
          <w:p w:rsidR="00B13745" w:rsidRPr="00D26F76" w:rsidRDefault="00B13745" w:rsidP="00B13745">
            <w:pPr>
              <w:jc w:val="right"/>
              <w:rPr>
                <w:rFonts w:ascii="Arial" w:hAnsi="Arial" w:cs="Arial"/>
                <w:b/>
                <w:bCs/>
                <w:sz w:val="22"/>
                <w:szCs w:val="22"/>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489" w:type="dxa"/>
            <w:tcBorders>
              <w:top w:val="single" w:sz="4" w:space="0" w:color="auto"/>
              <w:left w:val="nil"/>
              <w:bottom w:val="single" w:sz="4" w:space="0" w:color="auto"/>
              <w:right w:val="nil"/>
            </w:tcBorders>
            <w:shd w:val="clear" w:color="auto" w:fill="FFFFFF"/>
            <w:vAlign w:val="center"/>
          </w:tcPr>
          <w:p w:rsidR="00B13745" w:rsidRPr="00D26F76" w:rsidRDefault="00B13745" w:rsidP="00B13745">
            <w:pPr>
              <w:jc w:val="right"/>
              <w:rPr>
                <w:rFonts w:ascii="Arial" w:hAnsi="Arial" w:cs="Arial"/>
                <w:b/>
                <w:bCs/>
                <w:sz w:val="22"/>
                <w:szCs w:val="22"/>
              </w:rPr>
            </w:pPr>
            <w:r>
              <w:rPr>
                <w:rFonts w:ascii="Arial" w:hAnsi="Arial" w:cs="Arial"/>
                <w:b/>
                <w:bCs/>
                <w:sz w:val="22"/>
                <w:szCs w:val="22"/>
              </w:rPr>
              <w:t>01.04-30.06.2016</w:t>
            </w:r>
          </w:p>
        </w:tc>
        <w:tc>
          <w:tcPr>
            <w:tcW w:w="1242" w:type="dxa"/>
            <w:tcBorders>
              <w:top w:val="single" w:sz="4" w:space="0" w:color="auto"/>
              <w:left w:val="nil"/>
              <w:bottom w:val="single" w:sz="4" w:space="0" w:color="auto"/>
              <w:right w:val="nil"/>
            </w:tcBorders>
            <w:shd w:val="clear" w:color="auto" w:fill="FFFFFF"/>
            <w:vAlign w:val="center"/>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01.01-30.06.2015</w:t>
            </w:r>
          </w:p>
        </w:tc>
        <w:tc>
          <w:tcPr>
            <w:tcW w:w="1379" w:type="dxa"/>
            <w:tcBorders>
              <w:top w:val="single" w:sz="4" w:space="0" w:color="auto"/>
              <w:left w:val="nil"/>
              <w:bottom w:val="single" w:sz="4" w:space="0" w:color="auto"/>
              <w:right w:val="nil"/>
            </w:tcBorders>
            <w:shd w:val="clear" w:color="auto" w:fill="FFFFFF"/>
            <w:vAlign w:val="center"/>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01.04-30.06.2015</w:t>
            </w:r>
          </w:p>
        </w:tc>
      </w:tr>
      <w:tr w:rsidR="00993622" w:rsidRPr="00D26F76" w:rsidTr="00993622">
        <w:trPr>
          <w:trHeight w:val="300"/>
        </w:trPr>
        <w:tc>
          <w:tcPr>
            <w:tcW w:w="4253" w:type="dxa"/>
            <w:tcBorders>
              <w:top w:val="nil"/>
              <w:left w:val="nil"/>
              <w:right w:val="nil"/>
            </w:tcBorders>
            <w:shd w:val="clear" w:color="auto" w:fill="FFFFFF"/>
            <w:noWrap/>
            <w:vAlign w:val="bottom"/>
          </w:tcPr>
          <w:p w:rsidR="00993622" w:rsidRPr="00D26F76" w:rsidRDefault="00993622" w:rsidP="00993622">
            <w:pPr>
              <w:rPr>
                <w:rFonts w:ascii="Arial" w:hAnsi="Arial" w:cs="Arial"/>
                <w:sz w:val="22"/>
                <w:szCs w:val="22"/>
              </w:rPr>
            </w:pPr>
            <w:r w:rsidRPr="00D26F76">
              <w:rPr>
                <w:rFonts w:ascii="Arial" w:hAnsi="Arial" w:cs="Arial"/>
                <w:sz w:val="22"/>
                <w:szCs w:val="22"/>
              </w:rPr>
              <w:t>Vade farkı giderleri (reeskont faiz giderleri dahil)</w:t>
            </w:r>
          </w:p>
        </w:tc>
        <w:tc>
          <w:tcPr>
            <w:tcW w:w="1276" w:type="dxa"/>
            <w:tcBorders>
              <w:top w:val="nil"/>
              <w:left w:val="nil"/>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(853.973)</w:t>
            </w:r>
          </w:p>
        </w:tc>
        <w:tc>
          <w:tcPr>
            <w:tcW w:w="1489" w:type="dxa"/>
            <w:tcBorders>
              <w:top w:val="nil"/>
              <w:left w:val="nil"/>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(463.076)</w:t>
            </w:r>
          </w:p>
        </w:tc>
        <w:tc>
          <w:tcPr>
            <w:tcW w:w="1242" w:type="dxa"/>
            <w:tcBorders>
              <w:top w:val="nil"/>
              <w:left w:val="nil"/>
              <w:right w:val="nil"/>
            </w:tcBorders>
            <w:shd w:val="clear" w:color="auto" w:fill="FFFFFF"/>
            <w:vAlign w:val="bottom"/>
          </w:tcPr>
          <w:p w:rsidR="00993622" w:rsidRPr="00B13745" w:rsidRDefault="00993622" w:rsidP="00993622">
            <w:pPr>
              <w:jc w:val="right"/>
              <w:rPr>
                <w:rFonts w:ascii="Arial" w:hAnsi="Arial" w:cs="Arial"/>
                <w:color w:val="000000"/>
                <w:sz w:val="22"/>
                <w:szCs w:val="22"/>
              </w:rPr>
            </w:pPr>
            <w:r w:rsidRPr="00B13745">
              <w:rPr>
                <w:rFonts w:ascii="Arial" w:hAnsi="Arial" w:cs="Arial"/>
                <w:color w:val="000000"/>
                <w:sz w:val="22"/>
                <w:szCs w:val="22"/>
              </w:rPr>
              <w:t>(790.581)</w:t>
            </w:r>
          </w:p>
        </w:tc>
        <w:tc>
          <w:tcPr>
            <w:tcW w:w="1379" w:type="dxa"/>
            <w:tcBorders>
              <w:top w:val="nil"/>
              <w:left w:val="nil"/>
              <w:right w:val="nil"/>
            </w:tcBorders>
            <w:shd w:val="clear" w:color="auto" w:fill="FFFFFF"/>
            <w:vAlign w:val="bottom"/>
          </w:tcPr>
          <w:p w:rsidR="00993622" w:rsidRPr="00B13745" w:rsidRDefault="00993622" w:rsidP="00993622">
            <w:pPr>
              <w:jc w:val="right"/>
              <w:rPr>
                <w:rFonts w:ascii="Arial" w:hAnsi="Arial" w:cs="Arial"/>
                <w:color w:val="000000"/>
                <w:sz w:val="22"/>
                <w:szCs w:val="22"/>
              </w:rPr>
            </w:pPr>
            <w:r w:rsidRPr="00B13745">
              <w:rPr>
                <w:rFonts w:ascii="Arial" w:hAnsi="Arial" w:cs="Arial"/>
                <w:color w:val="000000"/>
                <w:sz w:val="22"/>
                <w:szCs w:val="22"/>
              </w:rPr>
              <w:t>(351.404)</w:t>
            </w:r>
          </w:p>
        </w:tc>
      </w:tr>
      <w:tr w:rsidR="00993622" w:rsidRPr="00D26F76" w:rsidTr="00993622">
        <w:trPr>
          <w:trHeight w:val="300"/>
        </w:trPr>
        <w:tc>
          <w:tcPr>
            <w:tcW w:w="4253" w:type="dxa"/>
            <w:tcBorders>
              <w:top w:val="nil"/>
              <w:left w:val="nil"/>
              <w:bottom w:val="single" w:sz="4" w:space="0" w:color="auto"/>
              <w:right w:val="nil"/>
            </w:tcBorders>
            <w:shd w:val="clear" w:color="auto" w:fill="FFFFFF"/>
            <w:noWrap/>
            <w:vAlign w:val="bottom"/>
          </w:tcPr>
          <w:p w:rsidR="00993622" w:rsidRPr="00D26F76" w:rsidRDefault="00993622" w:rsidP="00993622">
            <w:pPr>
              <w:rPr>
                <w:rFonts w:ascii="Arial" w:hAnsi="Arial" w:cs="Arial"/>
                <w:sz w:val="22"/>
                <w:szCs w:val="22"/>
              </w:rPr>
            </w:pPr>
            <w:r w:rsidRPr="00D26F76">
              <w:rPr>
                <w:rFonts w:ascii="Arial" w:hAnsi="Arial" w:cs="Arial"/>
                <w:sz w:val="22"/>
                <w:szCs w:val="22"/>
              </w:rPr>
              <w:t>Kambiyo zararları</w:t>
            </w:r>
          </w:p>
        </w:tc>
        <w:tc>
          <w:tcPr>
            <w:tcW w:w="1276" w:type="dxa"/>
            <w:tcBorders>
              <w:top w:val="nil"/>
              <w:left w:val="nil"/>
              <w:bottom w:val="single" w:sz="4" w:space="0" w:color="auto"/>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(101.239)</w:t>
            </w:r>
          </w:p>
        </w:tc>
        <w:tc>
          <w:tcPr>
            <w:tcW w:w="1489" w:type="dxa"/>
            <w:tcBorders>
              <w:top w:val="nil"/>
              <w:left w:val="nil"/>
              <w:bottom w:val="single" w:sz="4" w:space="0" w:color="auto"/>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(1.835)</w:t>
            </w:r>
          </w:p>
        </w:tc>
        <w:tc>
          <w:tcPr>
            <w:tcW w:w="1242" w:type="dxa"/>
            <w:tcBorders>
              <w:top w:val="nil"/>
              <w:left w:val="nil"/>
              <w:bottom w:val="single" w:sz="4" w:space="0" w:color="auto"/>
              <w:right w:val="nil"/>
            </w:tcBorders>
            <w:shd w:val="clear" w:color="auto" w:fill="FFFFFF"/>
            <w:vAlign w:val="bottom"/>
          </w:tcPr>
          <w:p w:rsidR="00993622" w:rsidRPr="00B13745" w:rsidRDefault="00993622" w:rsidP="00993622">
            <w:pPr>
              <w:jc w:val="right"/>
              <w:rPr>
                <w:rFonts w:ascii="Arial" w:hAnsi="Arial" w:cs="Arial"/>
                <w:color w:val="000000"/>
                <w:sz w:val="22"/>
                <w:szCs w:val="22"/>
              </w:rPr>
            </w:pPr>
            <w:r w:rsidRPr="00B13745">
              <w:rPr>
                <w:rFonts w:ascii="Arial" w:hAnsi="Arial" w:cs="Arial"/>
                <w:color w:val="000000"/>
                <w:sz w:val="22"/>
                <w:szCs w:val="22"/>
              </w:rPr>
              <w:t>(92.389)</w:t>
            </w:r>
          </w:p>
        </w:tc>
        <w:tc>
          <w:tcPr>
            <w:tcW w:w="1379" w:type="dxa"/>
            <w:tcBorders>
              <w:top w:val="nil"/>
              <w:left w:val="nil"/>
              <w:bottom w:val="single" w:sz="4" w:space="0" w:color="auto"/>
              <w:right w:val="nil"/>
            </w:tcBorders>
            <w:shd w:val="clear" w:color="auto" w:fill="FFFFFF"/>
            <w:vAlign w:val="bottom"/>
          </w:tcPr>
          <w:p w:rsidR="00993622" w:rsidRPr="00B13745" w:rsidRDefault="00993622" w:rsidP="00993622">
            <w:pPr>
              <w:jc w:val="right"/>
              <w:rPr>
                <w:rFonts w:ascii="Arial" w:hAnsi="Arial" w:cs="Arial"/>
                <w:color w:val="000000"/>
                <w:sz w:val="22"/>
                <w:szCs w:val="22"/>
              </w:rPr>
            </w:pPr>
            <w:r w:rsidRPr="00B13745">
              <w:rPr>
                <w:rFonts w:ascii="Arial" w:hAnsi="Arial" w:cs="Arial"/>
                <w:color w:val="000000"/>
                <w:sz w:val="22"/>
                <w:szCs w:val="22"/>
              </w:rPr>
              <w:t>(19.632)</w:t>
            </w:r>
          </w:p>
        </w:tc>
      </w:tr>
      <w:tr w:rsidR="00993622" w:rsidRPr="00D26F76" w:rsidTr="00993622">
        <w:trPr>
          <w:trHeight w:val="315"/>
        </w:trPr>
        <w:tc>
          <w:tcPr>
            <w:tcW w:w="4253" w:type="dxa"/>
            <w:tcBorders>
              <w:top w:val="single" w:sz="4" w:space="0" w:color="auto"/>
              <w:left w:val="nil"/>
              <w:bottom w:val="single" w:sz="4" w:space="0" w:color="auto"/>
              <w:right w:val="nil"/>
            </w:tcBorders>
            <w:shd w:val="clear" w:color="auto" w:fill="FFFFFF"/>
            <w:vAlign w:val="bottom"/>
          </w:tcPr>
          <w:p w:rsidR="00993622" w:rsidRPr="00D26F76" w:rsidRDefault="00993622" w:rsidP="00993622">
            <w:pPr>
              <w:rPr>
                <w:rFonts w:ascii="Arial" w:hAnsi="Arial" w:cs="Arial"/>
                <w:b/>
                <w:bCs/>
                <w:sz w:val="22"/>
                <w:szCs w:val="22"/>
              </w:rPr>
            </w:pPr>
            <w:r w:rsidRPr="00D26F76">
              <w:rPr>
                <w:rFonts w:ascii="Arial" w:hAnsi="Arial" w:cs="Arial"/>
                <w:b/>
                <w:bCs/>
                <w:sz w:val="22"/>
                <w:szCs w:val="22"/>
              </w:rPr>
              <w:t>Toplam Esas Faaliyetlerden Diğer Giderler</w:t>
            </w:r>
          </w:p>
        </w:tc>
        <w:tc>
          <w:tcPr>
            <w:tcW w:w="1276" w:type="dxa"/>
            <w:tcBorders>
              <w:top w:val="single" w:sz="4" w:space="0" w:color="auto"/>
              <w:left w:val="nil"/>
              <w:bottom w:val="single" w:sz="4" w:space="0" w:color="auto"/>
              <w:right w:val="nil"/>
            </w:tcBorders>
            <w:shd w:val="clear" w:color="auto" w:fill="FFFFFF"/>
            <w:noWrap/>
            <w:vAlign w:val="bottom"/>
          </w:tcPr>
          <w:p w:rsidR="00993622" w:rsidRDefault="00993622" w:rsidP="00993622">
            <w:pPr>
              <w:jc w:val="right"/>
              <w:rPr>
                <w:rFonts w:ascii="Arial" w:hAnsi="Arial" w:cs="Arial"/>
                <w:b/>
                <w:bCs/>
                <w:color w:val="000000"/>
                <w:sz w:val="22"/>
                <w:szCs w:val="22"/>
              </w:rPr>
            </w:pPr>
            <w:r>
              <w:rPr>
                <w:rFonts w:ascii="Arial" w:hAnsi="Arial" w:cs="Arial"/>
                <w:b/>
                <w:bCs/>
                <w:color w:val="000000"/>
                <w:sz w:val="22"/>
                <w:szCs w:val="22"/>
              </w:rPr>
              <w:t>(955.212)</w:t>
            </w:r>
          </w:p>
        </w:tc>
        <w:tc>
          <w:tcPr>
            <w:tcW w:w="1489" w:type="dxa"/>
            <w:tcBorders>
              <w:top w:val="single" w:sz="4" w:space="0" w:color="auto"/>
              <w:left w:val="nil"/>
              <w:bottom w:val="single" w:sz="4" w:space="0" w:color="auto"/>
              <w:right w:val="nil"/>
            </w:tcBorders>
            <w:shd w:val="clear" w:color="auto" w:fill="FFFFFF"/>
            <w:vAlign w:val="bottom"/>
          </w:tcPr>
          <w:p w:rsidR="00993622" w:rsidRDefault="00993622" w:rsidP="00993622">
            <w:pPr>
              <w:jc w:val="right"/>
              <w:rPr>
                <w:rFonts w:ascii="Arial" w:hAnsi="Arial" w:cs="Arial"/>
                <w:b/>
                <w:bCs/>
                <w:color w:val="000000"/>
                <w:sz w:val="22"/>
                <w:szCs w:val="22"/>
              </w:rPr>
            </w:pPr>
            <w:r>
              <w:rPr>
                <w:rFonts w:ascii="Arial" w:hAnsi="Arial" w:cs="Arial"/>
                <w:b/>
                <w:bCs/>
                <w:color w:val="000000"/>
                <w:sz w:val="22"/>
                <w:szCs w:val="22"/>
              </w:rPr>
              <w:t>(464.911)</w:t>
            </w:r>
          </w:p>
        </w:tc>
        <w:tc>
          <w:tcPr>
            <w:tcW w:w="1242" w:type="dxa"/>
            <w:tcBorders>
              <w:top w:val="single" w:sz="4" w:space="0" w:color="auto"/>
              <w:left w:val="nil"/>
              <w:bottom w:val="single" w:sz="4" w:space="0" w:color="auto"/>
              <w:right w:val="nil"/>
            </w:tcBorders>
            <w:shd w:val="clear" w:color="auto" w:fill="FFFFFF"/>
            <w:vAlign w:val="bottom"/>
          </w:tcPr>
          <w:p w:rsidR="00993622" w:rsidRPr="00B13745" w:rsidRDefault="00993622" w:rsidP="00993622">
            <w:pPr>
              <w:jc w:val="right"/>
              <w:rPr>
                <w:rFonts w:ascii="Arial" w:hAnsi="Arial" w:cs="Arial"/>
                <w:b/>
                <w:bCs/>
                <w:color w:val="000000"/>
                <w:sz w:val="22"/>
                <w:szCs w:val="22"/>
              </w:rPr>
            </w:pPr>
            <w:r w:rsidRPr="00B13745">
              <w:rPr>
                <w:rFonts w:ascii="Arial" w:hAnsi="Arial" w:cs="Arial"/>
                <w:b/>
                <w:bCs/>
                <w:color w:val="000000"/>
                <w:sz w:val="22"/>
                <w:szCs w:val="22"/>
              </w:rPr>
              <w:t>(882.970)</w:t>
            </w:r>
          </w:p>
        </w:tc>
        <w:tc>
          <w:tcPr>
            <w:tcW w:w="1379" w:type="dxa"/>
            <w:tcBorders>
              <w:top w:val="single" w:sz="4" w:space="0" w:color="auto"/>
              <w:left w:val="nil"/>
              <w:bottom w:val="single" w:sz="4" w:space="0" w:color="auto"/>
              <w:right w:val="nil"/>
            </w:tcBorders>
            <w:shd w:val="clear" w:color="auto" w:fill="FFFFFF"/>
            <w:vAlign w:val="bottom"/>
          </w:tcPr>
          <w:p w:rsidR="00993622" w:rsidRPr="00B13745" w:rsidRDefault="00993622" w:rsidP="00993622">
            <w:pPr>
              <w:jc w:val="right"/>
              <w:rPr>
                <w:rFonts w:ascii="Arial" w:hAnsi="Arial" w:cs="Arial"/>
                <w:b/>
                <w:bCs/>
                <w:color w:val="000000"/>
                <w:sz w:val="22"/>
                <w:szCs w:val="22"/>
              </w:rPr>
            </w:pPr>
            <w:r w:rsidRPr="00B13745">
              <w:rPr>
                <w:rFonts w:ascii="Arial" w:hAnsi="Arial" w:cs="Arial"/>
                <w:b/>
                <w:bCs/>
                <w:color w:val="000000"/>
                <w:sz w:val="22"/>
                <w:szCs w:val="22"/>
              </w:rPr>
              <w:t>(371.036)</w:t>
            </w:r>
          </w:p>
        </w:tc>
      </w:tr>
    </w:tbl>
    <w:p w:rsidR="00A43687" w:rsidRPr="00D26F76" w:rsidRDefault="00A43687" w:rsidP="009F363D">
      <w:pPr>
        <w:rPr>
          <w:rFonts w:ascii="Arial" w:hAnsi="Arial" w:cs="Arial"/>
          <w:highlight w:val="yellow"/>
        </w:rPr>
      </w:pPr>
    </w:p>
    <w:p w:rsidR="009F363D" w:rsidRPr="00D26F76" w:rsidRDefault="00914C2A" w:rsidP="007F51A4">
      <w:pPr>
        <w:pStyle w:val="Balk1"/>
        <w:rPr>
          <w:rFonts w:ascii="Arial" w:hAnsi="Arial" w:cs="Arial"/>
          <w:szCs w:val="24"/>
        </w:rPr>
      </w:pPr>
      <w:bookmarkStart w:id="97" w:name="_Toc223318153"/>
      <w:bookmarkStart w:id="98" w:name="_Toc223318390"/>
      <w:bookmarkStart w:id="99" w:name="_Toc299968573"/>
      <w:bookmarkStart w:id="100" w:name="_Toc299968706"/>
      <w:bookmarkStart w:id="101" w:name="_Toc347263347"/>
      <w:bookmarkStart w:id="102" w:name="_Toc449787917"/>
      <w:bookmarkEnd w:id="91"/>
      <w:bookmarkEnd w:id="92"/>
      <w:bookmarkEnd w:id="93"/>
      <w:bookmarkEnd w:id="94"/>
      <w:r>
        <w:rPr>
          <w:rFonts w:ascii="Arial" w:hAnsi="Arial" w:cs="Arial"/>
          <w:szCs w:val="24"/>
        </w:rPr>
        <w:t>Not</w:t>
      </w:r>
      <w:r w:rsidR="00045150">
        <w:rPr>
          <w:rFonts w:ascii="Arial" w:hAnsi="Arial" w:cs="Arial"/>
          <w:szCs w:val="24"/>
        </w:rPr>
        <w:t xml:space="preserve"> 16</w:t>
      </w:r>
      <w:r w:rsidR="004944EE" w:rsidRPr="00D26F76">
        <w:rPr>
          <w:rFonts w:ascii="Arial" w:hAnsi="Arial" w:cs="Arial"/>
          <w:szCs w:val="24"/>
        </w:rPr>
        <w:t xml:space="preserve"> - Finansman</w:t>
      </w:r>
      <w:r w:rsidR="009F363D" w:rsidRPr="00D26F76">
        <w:rPr>
          <w:rFonts w:ascii="Arial" w:hAnsi="Arial" w:cs="Arial"/>
          <w:szCs w:val="24"/>
        </w:rPr>
        <w:t xml:space="preserve"> Giderler</w:t>
      </w:r>
      <w:bookmarkEnd w:id="97"/>
      <w:bookmarkEnd w:id="98"/>
      <w:bookmarkEnd w:id="99"/>
      <w:bookmarkEnd w:id="100"/>
      <w:bookmarkEnd w:id="101"/>
      <w:r w:rsidR="004944EE" w:rsidRPr="00D26F76">
        <w:rPr>
          <w:rFonts w:ascii="Arial" w:hAnsi="Arial" w:cs="Arial"/>
          <w:szCs w:val="24"/>
        </w:rPr>
        <w:t>i</w:t>
      </w:r>
      <w:bookmarkEnd w:id="102"/>
    </w:p>
    <w:p w:rsidR="009F363D" w:rsidRPr="00D26F76" w:rsidRDefault="00FE4D84" w:rsidP="009F363D">
      <w:pPr>
        <w:spacing w:after="120"/>
        <w:jc w:val="both"/>
        <w:rPr>
          <w:rFonts w:ascii="Arial" w:hAnsi="Arial" w:cs="Arial"/>
          <w:sz w:val="22"/>
          <w:szCs w:val="22"/>
        </w:rPr>
      </w:pPr>
      <w:bookmarkStart w:id="103" w:name="_Toc223318155"/>
      <w:bookmarkStart w:id="104" w:name="_Toc223318392"/>
      <w:r w:rsidRPr="00D26F76">
        <w:rPr>
          <w:rFonts w:ascii="Arial" w:hAnsi="Arial" w:cs="Arial"/>
          <w:sz w:val="22"/>
          <w:szCs w:val="22"/>
        </w:rPr>
        <w:t>01.01-</w:t>
      </w:r>
      <w:r w:rsidR="0016561C">
        <w:rPr>
          <w:rFonts w:ascii="Arial" w:hAnsi="Arial" w:cs="Arial"/>
          <w:sz w:val="22"/>
          <w:szCs w:val="22"/>
        </w:rPr>
        <w:t>30.06</w:t>
      </w:r>
      <w:r w:rsidRPr="00D26F76">
        <w:rPr>
          <w:rFonts w:ascii="Arial" w:hAnsi="Arial" w:cs="Arial"/>
          <w:sz w:val="22"/>
          <w:szCs w:val="22"/>
        </w:rPr>
        <w:t>.</w:t>
      </w:r>
      <w:r w:rsidR="00D26F76">
        <w:rPr>
          <w:rFonts w:ascii="Arial" w:hAnsi="Arial" w:cs="Arial"/>
          <w:sz w:val="22"/>
          <w:szCs w:val="22"/>
        </w:rPr>
        <w:t>2016</w:t>
      </w:r>
      <w:r w:rsidRPr="00D26F76">
        <w:rPr>
          <w:rFonts w:ascii="Arial" w:hAnsi="Arial" w:cs="Arial"/>
          <w:sz w:val="22"/>
          <w:szCs w:val="22"/>
        </w:rPr>
        <w:t xml:space="preserve"> ve 01.01-</w:t>
      </w:r>
      <w:r w:rsidR="0016561C">
        <w:rPr>
          <w:rFonts w:ascii="Arial" w:hAnsi="Arial" w:cs="Arial"/>
          <w:sz w:val="22"/>
          <w:szCs w:val="22"/>
        </w:rPr>
        <w:t>30.06</w:t>
      </w:r>
      <w:r w:rsidRPr="00D26F76">
        <w:rPr>
          <w:rFonts w:ascii="Arial" w:hAnsi="Arial" w:cs="Arial"/>
          <w:sz w:val="22"/>
          <w:szCs w:val="22"/>
        </w:rPr>
        <w:t>.</w:t>
      </w:r>
      <w:r w:rsidR="00D26F76">
        <w:rPr>
          <w:rFonts w:ascii="Arial" w:hAnsi="Arial" w:cs="Arial"/>
          <w:sz w:val="22"/>
          <w:szCs w:val="22"/>
        </w:rPr>
        <w:t>2015</w:t>
      </w:r>
      <w:r w:rsidRPr="00D26F76">
        <w:rPr>
          <w:rFonts w:ascii="Arial" w:hAnsi="Arial" w:cs="Arial"/>
          <w:sz w:val="22"/>
          <w:szCs w:val="22"/>
        </w:rPr>
        <w:t xml:space="preserve"> </w:t>
      </w:r>
      <w:r w:rsidR="009F363D" w:rsidRPr="00D26F76">
        <w:rPr>
          <w:rFonts w:ascii="Arial" w:hAnsi="Arial" w:cs="Arial"/>
          <w:sz w:val="22"/>
          <w:szCs w:val="22"/>
        </w:rPr>
        <w:t xml:space="preserve">dönemleri itibariyle </w:t>
      </w:r>
      <w:r w:rsidR="005E5FD1" w:rsidRPr="00D26F76">
        <w:rPr>
          <w:rFonts w:ascii="Arial" w:hAnsi="Arial" w:cs="Arial"/>
          <w:sz w:val="22"/>
          <w:szCs w:val="22"/>
        </w:rPr>
        <w:t>finansman</w:t>
      </w:r>
      <w:r w:rsidR="009F363D" w:rsidRPr="00D26F76">
        <w:rPr>
          <w:rFonts w:ascii="Arial" w:hAnsi="Arial" w:cs="Arial"/>
          <w:sz w:val="22"/>
          <w:szCs w:val="22"/>
        </w:rPr>
        <w:t xml:space="preserve"> giderlerin</w:t>
      </w:r>
      <w:r w:rsidR="005E5FD1" w:rsidRPr="00D26F76">
        <w:rPr>
          <w:rFonts w:ascii="Arial" w:hAnsi="Arial" w:cs="Arial"/>
          <w:sz w:val="22"/>
          <w:szCs w:val="22"/>
        </w:rPr>
        <w:t>in</w:t>
      </w:r>
      <w:r w:rsidR="009F363D" w:rsidRPr="00D26F76">
        <w:rPr>
          <w:rFonts w:ascii="Arial" w:hAnsi="Arial" w:cs="Arial"/>
          <w:sz w:val="22"/>
          <w:szCs w:val="22"/>
        </w:rPr>
        <w:t xml:space="preserve"> detayı aşağıdaki gibidir:</w:t>
      </w:r>
    </w:p>
    <w:tbl>
      <w:tblPr>
        <w:tblW w:w="9498" w:type="dxa"/>
        <w:tblInd w:w="70" w:type="dxa"/>
        <w:tblCellMar>
          <w:left w:w="70" w:type="dxa"/>
          <w:right w:w="70" w:type="dxa"/>
        </w:tblCellMar>
        <w:tblLook w:val="0000" w:firstRow="0" w:lastRow="0" w:firstColumn="0" w:lastColumn="0" w:noHBand="0" w:noVBand="0"/>
      </w:tblPr>
      <w:tblGrid>
        <w:gridCol w:w="4253"/>
        <w:gridCol w:w="1276"/>
        <w:gridCol w:w="1275"/>
        <w:gridCol w:w="1276"/>
        <w:gridCol w:w="1418"/>
      </w:tblGrid>
      <w:tr w:rsidR="00B13745" w:rsidRPr="00D26F76" w:rsidTr="00B13745">
        <w:trPr>
          <w:trHeight w:val="315"/>
        </w:trPr>
        <w:tc>
          <w:tcPr>
            <w:tcW w:w="4253" w:type="dxa"/>
            <w:tcBorders>
              <w:top w:val="nil"/>
              <w:left w:val="nil"/>
              <w:bottom w:val="nil"/>
              <w:right w:val="nil"/>
            </w:tcBorders>
            <w:shd w:val="clear" w:color="auto" w:fill="FFFFFF"/>
          </w:tcPr>
          <w:p w:rsidR="00B13745" w:rsidRPr="00D26F76" w:rsidRDefault="00B13745" w:rsidP="00B13745">
            <w:pPr>
              <w:rPr>
                <w:rFonts w:ascii="Arial" w:hAnsi="Arial" w:cs="Arial"/>
                <w:b/>
                <w:bCs/>
                <w:sz w:val="22"/>
                <w:szCs w:val="22"/>
              </w:rPr>
            </w:pPr>
            <w:r w:rsidRPr="00D26F76">
              <w:rPr>
                <w:rFonts w:ascii="Arial" w:hAnsi="Arial" w:cs="Arial"/>
                <w:b/>
                <w:bCs/>
                <w:sz w:val="22"/>
                <w:szCs w:val="22"/>
              </w:rPr>
              <w:t> </w:t>
            </w:r>
          </w:p>
        </w:tc>
        <w:tc>
          <w:tcPr>
            <w:tcW w:w="1276" w:type="dxa"/>
            <w:tcBorders>
              <w:top w:val="single" w:sz="4" w:space="0" w:color="auto"/>
              <w:left w:val="nil"/>
              <w:bottom w:val="single" w:sz="4" w:space="0" w:color="auto"/>
              <w:right w:val="nil"/>
            </w:tcBorders>
            <w:shd w:val="clear" w:color="auto" w:fill="FFFFFF"/>
            <w:vAlign w:val="center"/>
          </w:tcPr>
          <w:p w:rsidR="00B13745" w:rsidRPr="00D26F76" w:rsidRDefault="00B13745" w:rsidP="00B13745">
            <w:pPr>
              <w:ind w:hanging="97"/>
              <w:jc w:val="right"/>
              <w:rPr>
                <w:rFonts w:ascii="Arial" w:hAnsi="Arial" w:cs="Arial"/>
                <w:b/>
                <w:bCs/>
                <w:sz w:val="22"/>
                <w:szCs w:val="22"/>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275" w:type="dxa"/>
            <w:tcBorders>
              <w:top w:val="single" w:sz="4" w:space="0" w:color="auto"/>
              <w:left w:val="nil"/>
              <w:bottom w:val="single" w:sz="4" w:space="0" w:color="auto"/>
              <w:right w:val="nil"/>
            </w:tcBorders>
            <w:shd w:val="clear" w:color="auto" w:fill="FFFFFF"/>
            <w:vAlign w:val="center"/>
          </w:tcPr>
          <w:p w:rsidR="00B13745" w:rsidRPr="00D26F76" w:rsidRDefault="00B13745" w:rsidP="00B13745">
            <w:pPr>
              <w:jc w:val="right"/>
              <w:rPr>
                <w:rFonts w:ascii="Arial" w:hAnsi="Arial" w:cs="Arial"/>
                <w:b/>
                <w:bCs/>
                <w:sz w:val="22"/>
                <w:szCs w:val="22"/>
              </w:rPr>
            </w:pPr>
            <w:r>
              <w:rPr>
                <w:rFonts w:ascii="Arial" w:hAnsi="Arial" w:cs="Arial"/>
                <w:b/>
                <w:bCs/>
                <w:sz w:val="22"/>
                <w:szCs w:val="22"/>
              </w:rPr>
              <w:t>01.04-30.06.2016</w:t>
            </w:r>
          </w:p>
        </w:tc>
        <w:tc>
          <w:tcPr>
            <w:tcW w:w="1276" w:type="dxa"/>
            <w:tcBorders>
              <w:top w:val="single" w:sz="4" w:space="0" w:color="auto"/>
              <w:left w:val="nil"/>
              <w:bottom w:val="single" w:sz="4" w:space="0" w:color="auto"/>
              <w:right w:val="nil"/>
            </w:tcBorders>
            <w:shd w:val="clear" w:color="auto" w:fill="FFFFFF"/>
            <w:vAlign w:val="bottom"/>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01.01-30.06.2015</w:t>
            </w:r>
          </w:p>
        </w:tc>
        <w:tc>
          <w:tcPr>
            <w:tcW w:w="1418" w:type="dxa"/>
            <w:tcBorders>
              <w:top w:val="single" w:sz="4" w:space="0" w:color="auto"/>
              <w:left w:val="nil"/>
              <w:bottom w:val="single" w:sz="4" w:space="0" w:color="auto"/>
              <w:right w:val="nil"/>
            </w:tcBorders>
            <w:shd w:val="clear" w:color="auto" w:fill="FFFFFF"/>
            <w:vAlign w:val="bottom"/>
          </w:tcPr>
          <w:p w:rsidR="00B13745" w:rsidRPr="00B13745" w:rsidRDefault="00B13745" w:rsidP="00B13745">
            <w:pPr>
              <w:jc w:val="right"/>
              <w:rPr>
                <w:rFonts w:ascii="Arial" w:hAnsi="Arial" w:cs="Arial"/>
                <w:b/>
                <w:bCs/>
                <w:sz w:val="22"/>
                <w:szCs w:val="22"/>
              </w:rPr>
            </w:pPr>
            <w:r w:rsidRPr="00B13745">
              <w:rPr>
                <w:rFonts w:ascii="Arial" w:hAnsi="Arial" w:cs="Arial"/>
                <w:b/>
                <w:bCs/>
                <w:sz w:val="22"/>
                <w:szCs w:val="22"/>
              </w:rPr>
              <w:t>01.04-30.06.2015</w:t>
            </w:r>
          </w:p>
        </w:tc>
      </w:tr>
      <w:tr w:rsidR="00993622" w:rsidRPr="00D26F76" w:rsidTr="00993622">
        <w:trPr>
          <w:trHeight w:val="300"/>
        </w:trPr>
        <w:tc>
          <w:tcPr>
            <w:tcW w:w="4253" w:type="dxa"/>
            <w:tcBorders>
              <w:left w:val="nil"/>
              <w:bottom w:val="nil"/>
              <w:right w:val="nil"/>
            </w:tcBorders>
            <w:shd w:val="clear" w:color="auto" w:fill="FFFFFF"/>
            <w:vAlign w:val="bottom"/>
          </w:tcPr>
          <w:p w:rsidR="00993622" w:rsidRPr="00D26F76" w:rsidRDefault="00993622" w:rsidP="00993622">
            <w:pPr>
              <w:rPr>
                <w:rFonts w:ascii="Arial" w:hAnsi="Arial" w:cs="Arial"/>
                <w:sz w:val="22"/>
                <w:szCs w:val="22"/>
              </w:rPr>
            </w:pPr>
            <w:bookmarkStart w:id="105" w:name="RANGE!A12"/>
            <w:r w:rsidRPr="00D26F76">
              <w:rPr>
                <w:rFonts w:ascii="Arial" w:hAnsi="Arial" w:cs="Arial"/>
                <w:sz w:val="22"/>
                <w:szCs w:val="22"/>
              </w:rPr>
              <w:t>Faiz giderleri</w:t>
            </w:r>
            <w:bookmarkEnd w:id="105"/>
          </w:p>
        </w:tc>
        <w:tc>
          <w:tcPr>
            <w:tcW w:w="1276" w:type="dxa"/>
            <w:tcBorders>
              <w:left w:val="nil"/>
              <w:bottom w:val="nil"/>
              <w:right w:val="nil"/>
            </w:tcBorders>
            <w:shd w:val="clear" w:color="auto" w:fill="FFFFFF"/>
            <w:vAlign w:val="bottom"/>
          </w:tcPr>
          <w:p w:rsidR="00993622" w:rsidRDefault="00993622" w:rsidP="00993622">
            <w:pPr>
              <w:jc w:val="right"/>
              <w:rPr>
                <w:rFonts w:ascii="Arial" w:hAnsi="Arial" w:cs="Arial"/>
                <w:sz w:val="22"/>
                <w:szCs w:val="22"/>
              </w:rPr>
            </w:pPr>
            <w:r>
              <w:rPr>
                <w:rFonts w:ascii="Arial" w:hAnsi="Arial" w:cs="Arial"/>
                <w:sz w:val="22"/>
                <w:szCs w:val="22"/>
              </w:rPr>
              <w:t>(289.693)</w:t>
            </w:r>
          </w:p>
        </w:tc>
        <w:tc>
          <w:tcPr>
            <w:tcW w:w="1275" w:type="dxa"/>
            <w:tcBorders>
              <w:left w:val="nil"/>
              <w:bottom w:val="nil"/>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(153.818)</w:t>
            </w:r>
          </w:p>
        </w:tc>
        <w:tc>
          <w:tcPr>
            <w:tcW w:w="1276" w:type="dxa"/>
            <w:tcBorders>
              <w:left w:val="nil"/>
              <w:bottom w:val="nil"/>
              <w:right w:val="nil"/>
            </w:tcBorders>
            <w:shd w:val="clear" w:color="auto" w:fill="FFFFFF"/>
            <w:vAlign w:val="bottom"/>
          </w:tcPr>
          <w:p w:rsidR="00993622" w:rsidRPr="00B13745" w:rsidRDefault="00993622" w:rsidP="00993622">
            <w:pPr>
              <w:jc w:val="right"/>
              <w:rPr>
                <w:rFonts w:ascii="Arial" w:hAnsi="Arial" w:cs="Arial"/>
                <w:sz w:val="22"/>
                <w:szCs w:val="22"/>
              </w:rPr>
            </w:pPr>
            <w:r w:rsidRPr="00B13745">
              <w:rPr>
                <w:rFonts w:ascii="Arial" w:hAnsi="Arial" w:cs="Arial"/>
                <w:sz w:val="22"/>
                <w:szCs w:val="22"/>
              </w:rPr>
              <w:t>(46.411)</w:t>
            </w:r>
          </w:p>
        </w:tc>
        <w:tc>
          <w:tcPr>
            <w:tcW w:w="1418" w:type="dxa"/>
            <w:tcBorders>
              <w:left w:val="nil"/>
              <w:bottom w:val="nil"/>
              <w:right w:val="nil"/>
            </w:tcBorders>
            <w:shd w:val="clear" w:color="auto" w:fill="FFFFFF"/>
            <w:vAlign w:val="bottom"/>
          </w:tcPr>
          <w:p w:rsidR="00993622" w:rsidRPr="00B13745" w:rsidRDefault="00993622" w:rsidP="00993622">
            <w:pPr>
              <w:jc w:val="right"/>
              <w:rPr>
                <w:rFonts w:ascii="Arial" w:hAnsi="Arial" w:cs="Arial"/>
                <w:sz w:val="22"/>
                <w:szCs w:val="22"/>
              </w:rPr>
            </w:pPr>
            <w:r w:rsidRPr="00B13745">
              <w:rPr>
                <w:rFonts w:ascii="Arial" w:hAnsi="Arial" w:cs="Arial"/>
                <w:sz w:val="22"/>
                <w:szCs w:val="22"/>
              </w:rPr>
              <w:t>(15.151)</w:t>
            </w:r>
          </w:p>
        </w:tc>
      </w:tr>
      <w:tr w:rsidR="00993622" w:rsidRPr="00D26F76" w:rsidTr="00993622">
        <w:trPr>
          <w:trHeight w:val="300"/>
        </w:trPr>
        <w:tc>
          <w:tcPr>
            <w:tcW w:w="4253" w:type="dxa"/>
            <w:tcBorders>
              <w:top w:val="nil"/>
              <w:left w:val="nil"/>
              <w:bottom w:val="single" w:sz="4" w:space="0" w:color="auto"/>
              <w:right w:val="nil"/>
            </w:tcBorders>
            <w:shd w:val="clear" w:color="auto" w:fill="FFFFFF"/>
            <w:vAlign w:val="bottom"/>
          </w:tcPr>
          <w:p w:rsidR="00993622" w:rsidRPr="00D26F76" w:rsidRDefault="00993622" w:rsidP="00993622">
            <w:pPr>
              <w:rPr>
                <w:rFonts w:ascii="Arial" w:hAnsi="Arial" w:cs="Arial"/>
                <w:sz w:val="22"/>
                <w:szCs w:val="22"/>
              </w:rPr>
            </w:pPr>
            <w:r w:rsidRPr="00D26F76">
              <w:rPr>
                <w:rFonts w:ascii="Arial" w:hAnsi="Arial" w:cs="Arial"/>
                <w:sz w:val="22"/>
                <w:szCs w:val="22"/>
              </w:rPr>
              <w:t>Diğer finansman gideri</w:t>
            </w:r>
          </w:p>
        </w:tc>
        <w:tc>
          <w:tcPr>
            <w:tcW w:w="1276" w:type="dxa"/>
            <w:tcBorders>
              <w:top w:val="nil"/>
              <w:left w:val="nil"/>
              <w:bottom w:val="single" w:sz="4" w:space="0" w:color="auto"/>
              <w:right w:val="nil"/>
            </w:tcBorders>
            <w:shd w:val="clear" w:color="auto" w:fill="FFFFFF"/>
            <w:vAlign w:val="bottom"/>
          </w:tcPr>
          <w:p w:rsidR="00993622" w:rsidRDefault="00993622" w:rsidP="00993622">
            <w:pPr>
              <w:jc w:val="right"/>
              <w:rPr>
                <w:rFonts w:ascii="Arial" w:hAnsi="Arial" w:cs="Arial"/>
                <w:sz w:val="22"/>
                <w:szCs w:val="22"/>
              </w:rPr>
            </w:pPr>
            <w:r>
              <w:rPr>
                <w:rFonts w:ascii="Arial" w:hAnsi="Arial" w:cs="Arial"/>
                <w:sz w:val="22"/>
                <w:szCs w:val="22"/>
              </w:rPr>
              <w:t>(20.703)</w:t>
            </w:r>
          </w:p>
        </w:tc>
        <w:tc>
          <w:tcPr>
            <w:tcW w:w="1275" w:type="dxa"/>
            <w:tcBorders>
              <w:top w:val="nil"/>
              <w:left w:val="nil"/>
              <w:bottom w:val="single" w:sz="4" w:space="0" w:color="auto"/>
              <w:right w:val="nil"/>
            </w:tcBorders>
            <w:shd w:val="clear" w:color="auto" w:fill="FFFFFF"/>
            <w:vAlign w:val="bottom"/>
          </w:tcPr>
          <w:p w:rsidR="00993622" w:rsidRDefault="00993622" w:rsidP="00993622">
            <w:pPr>
              <w:jc w:val="right"/>
              <w:rPr>
                <w:rFonts w:ascii="Arial" w:hAnsi="Arial" w:cs="Arial"/>
                <w:color w:val="000000"/>
                <w:sz w:val="22"/>
                <w:szCs w:val="22"/>
              </w:rPr>
            </w:pPr>
            <w:r>
              <w:rPr>
                <w:rFonts w:ascii="Arial" w:hAnsi="Arial" w:cs="Arial"/>
                <w:color w:val="000000"/>
                <w:sz w:val="22"/>
                <w:szCs w:val="22"/>
              </w:rPr>
              <w:t>(9.483)</w:t>
            </w:r>
          </w:p>
        </w:tc>
        <w:tc>
          <w:tcPr>
            <w:tcW w:w="1276" w:type="dxa"/>
            <w:tcBorders>
              <w:top w:val="nil"/>
              <w:left w:val="nil"/>
              <w:bottom w:val="single" w:sz="4" w:space="0" w:color="auto"/>
              <w:right w:val="nil"/>
            </w:tcBorders>
            <w:shd w:val="clear" w:color="auto" w:fill="FFFFFF"/>
            <w:vAlign w:val="bottom"/>
          </w:tcPr>
          <w:p w:rsidR="00993622" w:rsidRPr="00B13745" w:rsidRDefault="00993622" w:rsidP="00993622">
            <w:pPr>
              <w:jc w:val="right"/>
              <w:rPr>
                <w:rFonts w:ascii="Arial" w:hAnsi="Arial" w:cs="Arial"/>
                <w:sz w:val="22"/>
                <w:szCs w:val="22"/>
              </w:rPr>
            </w:pPr>
            <w:r w:rsidRPr="00B13745">
              <w:rPr>
                <w:rFonts w:ascii="Arial" w:hAnsi="Arial" w:cs="Arial"/>
                <w:sz w:val="22"/>
                <w:szCs w:val="22"/>
              </w:rPr>
              <w:t>(1.246)</w:t>
            </w:r>
          </w:p>
        </w:tc>
        <w:tc>
          <w:tcPr>
            <w:tcW w:w="1418" w:type="dxa"/>
            <w:tcBorders>
              <w:top w:val="nil"/>
              <w:left w:val="nil"/>
              <w:bottom w:val="single" w:sz="4" w:space="0" w:color="auto"/>
              <w:right w:val="nil"/>
            </w:tcBorders>
            <w:shd w:val="clear" w:color="auto" w:fill="FFFFFF"/>
            <w:vAlign w:val="bottom"/>
          </w:tcPr>
          <w:p w:rsidR="00993622" w:rsidRPr="00B13745" w:rsidRDefault="00993622" w:rsidP="00993622">
            <w:pPr>
              <w:jc w:val="right"/>
              <w:rPr>
                <w:rFonts w:ascii="Arial" w:hAnsi="Arial" w:cs="Arial"/>
                <w:sz w:val="22"/>
                <w:szCs w:val="22"/>
              </w:rPr>
            </w:pPr>
            <w:r w:rsidRPr="00B13745">
              <w:rPr>
                <w:rFonts w:ascii="Arial" w:hAnsi="Arial" w:cs="Arial"/>
                <w:sz w:val="22"/>
                <w:szCs w:val="22"/>
              </w:rPr>
              <w:t>(534)</w:t>
            </w:r>
          </w:p>
        </w:tc>
      </w:tr>
      <w:tr w:rsidR="00993622" w:rsidRPr="00D26F76" w:rsidTr="00993622">
        <w:trPr>
          <w:trHeight w:val="315"/>
        </w:trPr>
        <w:tc>
          <w:tcPr>
            <w:tcW w:w="4253" w:type="dxa"/>
            <w:tcBorders>
              <w:top w:val="single" w:sz="4" w:space="0" w:color="auto"/>
              <w:left w:val="nil"/>
              <w:bottom w:val="single" w:sz="4" w:space="0" w:color="auto"/>
              <w:right w:val="nil"/>
            </w:tcBorders>
            <w:shd w:val="clear" w:color="auto" w:fill="FFFFFF"/>
            <w:vAlign w:val="bottom"/>
          </w:tcPr>
          <w:p w:rsidR="00993622" w:rsidRPr="00D26F76" w:rsidRDefault="00993622" w:rsidP="00993622">
            <w:pPr>
              <w:rPr>
                <w:rFonts w:ascii="Arial" w:hAnsi="Arial" w:cs="Arial"/>
                <w:b/>
                <w:bCs/>
                <w:sz w:val="22"/>
                <w:szCs w:val="22"/>
              </w:rPr>
            </w:pPr>
            <w:r w:rsidRPr="00D26F76">
              <w:rPr>
                <w:rFonts w:ascii="Arial" w:hAnsi="Arial" w:cs="Arial"/>
                <w:b/>
                <w:bCs/>
                <w:sz w:val="22"/>
                <w:szCs w:val="22"/>
              </w:rPr>
              <w:t>Toplam</w:t>
            </w:r>
          </w:p>
        </w:tc>
        <w:tc>
          <w:tcPr>
            <w:tcW w:w="1276" w:type="dxa"/>
            <w:tcBorders>
              <w:top w:val="single" w:sz="4" w:space="0" w:color="auto"/>
              <w:left w:val="nil"/>
              <w:bottom w:val="single" w:sz="4" w:space="0" w:color="auto"/>
              <w:right w:val="nil"/>
            </w:tcBorders>
            <w:shd w:val="clear" w:color="auto" w:fill="FFFFFF"/>
            <w:noWrap/>
            <w:vAlign w:val="bottom"/>
          </w:tcPr>
          <w:p w:rsidR="00993622" w:rsidRDefault="00993622" w:rsidP="00993622">
            <w:pPr>
              <w:jc w:val="right"/>
              <w:rPr>
                <w:rFonts w:ascii="Arial" w:hAnsi="Arial" w:cs="Arial"/>
                <w:b/>
                <w:bCs/>
                <w:color w:val="000000"/>
                <w:sz w:val="22"/>
                <w:szCs w:val="22"/>
              </w:rPr>
            </w:pPr>
            <w:r>
              <w:rPr>
                <w:rFonts w:ascii="Arial" w:hAnsi="Arial" w:cs="Arial"/>
                <w:b/>
                <w:bCs/>
                <w:color w:val="000000"/>
                <w:sz w:val="22"/>
                <w:szCs w:val="22"/>
              </w:rPr>
              <w:t>(310.396)</w:t>
            </w:r>
          </w:p>
        </w:tc>
        <w:tc>
          <w:tcPr>
            <w:tcW w:w="1275" w:type="dxa"/>
            <w:tcBorders>
              <w:top w:val="single" w:sz="4" w:space="0" w:color="auto"/>
              <w:left w:val="nil"/>
              <w:bottom w:val="single" w:sz="4" w:space="0" w:color="auto"/>
              <w:right w:val="nil"/>
            </w:tcBorders>
            <w:shd w:val="clear" w:color="auto" w:fill="FFFFFF"/>
            <w:vAlign w:val="bottom"/>
          </w:tcPr>
          <w:p w:rsidR="00993622" w:rsidRDefault="00993622" w:rsidP="00993622">
            <w:pPr>
              <w:jc w:val="right"/>
              <w:rPr>
                <w:rFonts w:ascii="Arial" w:hAnsi="Arial" w:cs="Arial"/>
                <w:b/>
                <w:bCs/>
                <w:color w:val="000000"/>
                <w:sz w:val="22"/>
                <w:szCs w:val="22"/>
              </w:rPr>
            </w:pPr>
            <w:r>
              <w:rPr>
                <w:rFonts w:ascii="Arial" w:hAnsi="Arial" w:cs="Arial"/>
                <w:b/>
                <w:bCs/>
                <w:color w:val="000000"/>
                <w:sz w:val="22"/>
                <w:szCs w:val="22"/>
              </w:rPr>
              <w:t>(163.301)</w:t>
            </w:r>
          </w:p>
        </w:tc>
        <w:tc>
          <w:tcPr>
            <w:tcW w:w="1276" w:type="dxa"/>
            <w:tcBorders>
              <w:top w:val="single" w:sz="4" w:space="0" w:color="auto"/>
              <w:left w:val="nil"/>
              <w:bottom w:val="single" w:sz="4" w:space="0" w:color="auto"/>
              <w:right w:val="nil"/>
            </w:tcBorders>
            <w:shd w:val="clear" w:color="auto" w:fill="FFFFFF"/>
            <w:vAlign w:val="bottom"/>
          </w:tcPr>
          <w:p w:rsidR="00993622" w:rsidRPr="00B13745" w:rsidRDefault="00993622" w:rsidP="00993622">
            <w:pPr>
              <w:jc w:val="right"/>
              <w:rPr>
                <w:rFonts w:ascii="Arial" w:hAnsi="Arial" w:cs="Arial"/>
                <w:b/>
                <w:bCs/>
                <w:color w:val="000000"/>
                <w:sz w:val="22"/>
                <w:szCs w:val="22"/>
              </w:rPr>
            </w:pPr>
            <w:r w:rsidRPr="00B13745">
              <w:rPr>
                <w:rFonts w:ascii="Arial" w:hAnsi="Arial" w:cs="Arial"/>
                <w:b/>
                <w:bCs/>
                <w:color w:val="000000"/>
                <w:sz w:val="22"/>
                <w:szCs w:val="22"/>
              </w:rPr>
              <w:t>(47.657)</w:t>
            </w:r>
          </w:p>
        </w:tc>
        <w:tc>
          <w:tcPr>
            <w:tcW w:w="1418" w:type="dxa"/>
            <w:tcBorders>
              <w:top w:val="single" w:sz="4" w:space="0" w:color="auto"/>
              <w:left w:val="nil"/>
              <w:bottom w:val="single" w:sz="4" w:space="0" w:color="auto"/>
              <w:right w:val="nil"/>
            </w:tcBorders>
            <w:shd w:val="clear" w:color="auto" w:fill="FFFFFF"/>
            <w:vAlign w:val="bottom"/>
          </w:tcPr>
          <w:p w:rsidR="00993622" w:rsidRPr="00B13745" w:rsidRDefault="00993622" w:rsidP="00993622">
            <w:pPr>
              <w:jc w:val="right"/>
              <w:rPr>
                <w:rFonts w:ascii="Arial" w:hAnsi="Arial" w:cs="Arial"/>
                <w:color w:val="000000"/>
                <w:sz w:val="22"/>
                <w:szCs w:val="22"/>
              </w:rPr>
            </w:pPr>
            <w:r w:rsidRPr="00B13745">
              <w:rPr>
                <w:rFonts w:ascii="Arial" w:hAnsi="Arial" w:cs="Arial"/>
                <w:b/>
                <w:bCs/>
                <w:color w:val="000000"/>
                <w:sz w:val="22"/>
                <w:szCs w:val="22"/>
              </w:rPr>
              <w:t>(15.685)</w:t>
            </w:r>
          </w:p>
        </w:tc>
      </w:tr>
    </w:tbl>
    <w:p w:rsidR="00660521" w:rsidRPr="00D26F76" w:rsidRDefault="00660521" w:rsidP="00826521">
      <w:pPr>
        <w:rPr>
          <w:rFonts w:ascii="Arial" w:hAnsi="Arial" w:cs="Arial"/>
          <w:szCs w:val="24"/>
          <w:highlight w:val="yellow"/>
        </w:rPr>
      </w:pPr>
      <w:bookmarkStart w:id="106" w:name="_Toc299968574"/>
      <w:bookmarkStart w:id="107" w:name="_Toc299968707"/>
      <w:bookmarkStart w:id="108" w:name="_Toc347263349"/>
    </w:p>
    <w:p w:rsidR="009F363D" w:rsidRPr="00D26F76" w:rsidRDefault="00045150" w:rsidP="007F51A4">
      <w:pPr>
        <w:pStyle w:val="Balk1"/>
        <w:rPr>
          <w:rFonts w:ascii="Arial" w:hAnsi="Arial" w:cs="Arial"/>
          <w:spacing w:val="-2"/>
          <w:szCs w:val="24"/>
        </w:rPr>
      </w:pPr>
      <w:bookmarkStart w:id="109" w:name="_Toc449787918"/>
      <w:r>
        <w:rPr>
          <w:rFonts w:ascii="Arial" w:hAnsi="Arial" w:cs="Arial"/>
          <w:szCs w:val="24"/>
        </w:rPr>
        <w:lastRenderedPageBreak/>
        <w:t>Not 17</w:t>
      </w:r>
      <w:r w:rsidR="009F363D" w:rsidRPr="00D26F76">
        <w:rPr>
          <w:rFonts w:ascii="Arial" w:hAnsi="Arial" w:cs="Arial"/>
          <w:szCs w:val="24"/>
        </w:rPr>
        <w:t xml:space="preserve"> - Vergi Varlık ve Yükümlülükleri</w:t>
      </w:r>
      <w:bookmarkEnd w:id="103"/>
      <w:bookmarkEnd w:id="104"/>
      <w:bookmarkEnd w:id="106"/>
      <w:bookmarkEnd w:id="107"/>
      <w:bookmarkEnd w:id="108"/>
      <w:bookmarkEnd w:id="109"/>
    </w:p>
    <w:p w:rsidR="009F363D" w:rsidRPr="00D26F76"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240" w:lineRule="atLeast"/>
        <w:jc w:val="both"/>
        <w:rPr>
          <w:rFonts w:ascii="Arial" w:hAnsi="Arial" w:cs="Arial"/>
          <w:b/>
          <w:spacing w:val="-2"/>
          <w:sz w:val="22"/>
          <w:szCs w:val="22"/>
        </w:rPr>
      </w:pPr>
      <w:r w:rsidRPr="00D26F76">
        <w:rPr>
          <w:rFonts w:ascii="Arial" w:hAnsi="Arial" w:cs="Arial"/>
          <w:b/>
          <w:spacing w:val="-2"/>
          <w:sz w:val="22"/>
          <w:szCs w:val="22"/>
        </w:rPr>
        <w:t>Cari Dönem Vergi Varlık ve Yükümlülükleri</w:t>
      </w:r>
    </w:p>
    <w:p w:rsidR="009F363D" w:rsidRPr="00D26F76" w:rsidRDefault="00E371B4"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rFonts w:ascii="Arial" w:hAnsi="Arial" w:cs="Arial"/>
          <w:spacing w:val="-2"/>
          <w:sz w:val="22"/>
          <w:szCs w:val="22"/>
        </w:rPr>
      </w:pPr>
      <w:r w:rsidRPr="00D26F76">
        <w:rPr>
          <w:rFonts w:ascii="Arial" w:hAnsi="Arial" w:cs="Arial"/>
          <w:spacing w:val="-2"/>
          <w:sz w:val="22"/>
          <w:szCs w:val="22"/>
        </w:rPr>
        <w:t xml:space="preserve">Kurumlar Vergisi oranı %20’dir. </w:t>
      </w:r>
      <w:r w:rsidR="009F363D" w:rsidRPr="00D26F76">
        <w:rPr>
          <w:rFonts w:ascii="Arial" w:hAnsi="Arial" w:cs="Arial"/>
          <w:spacing w:val="-2"/>
          <w:sz w:val="22"/>
          <w:szCs w:val="22"/>
        </w:rPr>
        <w:t xml:space="preserve">Türkiye’deki bir işyeri ya da daimi temsilcisi aracılığı ile gelir elde eden kurumlar ile Türkiye’de yerleşik kurumlara ödenen kar payları (temettüler) stopaja tabi değildir. Bunların dışında yapılan temettü ödemeleri %15 oranında stopaja tabidir. Karın sermayeye ilavesi, kar dağıtımı sayılmaz ve stopaj uygulanmaz. Şirketler üçer aylık mali karları üzerinden %20 oranında geçici vergi ödemektedirler. </w:t>
      </w:r>
    </w:p>
    <w:p w:rsidR="009F363D" w:rsidRPr="00D26F76"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rFonts w:ascii="Arial" w:hAnsi="Arial" w:cs="Arial"/>
          <w:spacing w:val="-2"/>
          <w:sz w:val="22"/>
          <w:szCs w:val="22"/>
        </w:rPr>
      </w:pPr>
      <w:r w:rsidRPr="00D26F76">
        <w:rPr>
          <w:rFonts w:ascii="Arial" w:hAnsi="Arial" w:cs="Arial"/>
          <w:spacing w:val="-2"/>
          <w:sz w:val="22"/>
          <w:szCs w:val="22"/>
        </w:rPr>
        <w:t>Kurumların en az iki tam yıl süreyle aktiflerinde yer alan gayrimenkullerin ve iştirak hisseleri, kurucu senetleri, intifa senetleri ve rüçhan hakkı satışından doğan kazancın %75’lik kısmı kurumlar vergisinden istisna edilmiştir. İstisnadan yararlanmak için söz konusu kazancın pasifte bir fon hesabında tutulması ve 5 yıl süre ile işletmeden çekilmemesi ve satış bedelinin satışın yapıldığı yılı izleyen ikinci takvim yılı sonuna kadar tahsil edilmesi gerekmektedir.</w:t>
      </w:r>
    </w:p>
    <w:p w:rsidR="009F363D"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rFonts w:ascii="Arial" w:hAnsi="Arial" w:cs="Arial"/>
          <w:spacing w:val="-2"/>
          <w:sz w:val="22"/>
          <w:szCs w:val="22"/>
        </w:rPr>
      </w:pPr>
      <w:r w:rsidRPr="00D26F76">
        <w:rPr>
          <w:rFonts w:ascii="Arial" w:hAnsi="Arial" w:cs="Arial"/>
          <w:spacing w:val="-2"/>
          <w:sz w:val="22"/>
          <w:szCs w:val="22"/>
        </w:rPr>
        <w:t xml:space="preserve">Kurumlar  Vergisi  Kanunu’na  göre  beyanname  üzerinde  gösterilen  mali  zararlar  5  yılı  aşmamak kaydıyla dönemin kurumlar vergisi matrahından indirilebilir. Beyanlar ve ilgili muhasebe kayıtları vergi dairesince beş yıl içerisinde incelenebilmekte ve vergi hesapları revize edilebilmektedir.  </w:t>
      </w:r>
    </w:p>
    <w:p w:rsidR="009F363D" w:rsidRPr="00D26F76" w:rsidRDefault="00B27DB4"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rFonts w:ascii="Arial" w:hAnsi="Arial" w:cs="Arial"/>
          <w:spacing w:val="-2"/>
          <w:sz w:val="22"/>
          <w:szCs w:val="22"/>
        </w:rPr>
      </w:pPr>
      <w:r>
        <w:rPr>
          <w:rFonts w:ascii="Arial" w:hAnsi="Arial" w:cs="Arial"/>
          <w:spacing w:val="-2"/>
          <w:sz w:val="22"/>
          <w:szCs w:val="22"/>
        </w:rPr>
        <w:t>30 Haziran</w:t>
      </w:r>
      <w:r w:rsidR="00934497" w:rsidRPr="00D26F76">
        <w:rPr>
          <w:rFonts w:ascii="Arial" w:hAnsi="Arial" w:cs="Arial"/>
          <w:spacing w:val="-2"/>
          <w:sz w:val="22"/>
          <w:szCs w:val="22"/>
        </w:rPr>
        <w:t xml:space="preserve"> </w:t>
      </w:r>
      <w:r w:rsidR="00D26F76">
        <w:rPr>
          <w:rFonts w:ascii="Arial" w:hAnsi="Arial" w:cs="Arial"/>
          <w:spacing w:val="-2"/>
          <w:sz w:val="22"/>
          <w:szCs w:val="22"/>
        </w:rPr>
        <w:t>2016</w:t>
      </w:r>
      <w:r w:rsidR="00934497" w:rsidRPr="00D26F76">
        <w:rPr>
          <w:rFonts w:ascii="Arial" w:hAnsi="Arial" w:cs="Arial"/>
          <w:spacing w:val="-2"/>
          <w:sz w:val="22"/>
          <w:szCs w:val="22"/>
        </w:rPr>
        <w:t xml:space="preserve"> ve 31 Aralık </w:t>
      </w:r>
      <w:r w:rsidR="00D26F76">
        <w:rPr>
          <w:rFonts w:ascii="Arial" w:hAnsi="Arial" w:cs="Arial"/>
          <w:spacing w:val="-2"/>
          <w:sz w:val="22"/>
          <w:szCs w:val="22"/>
        </w:rPr>
        <w:t>2015</w:t>
      </w:r>
      <w:r w:rsidR="009F363D" w:rsidRPr="00D26F76">
        <w:rPr>
          <w:rFonts w:ascii="Arial" w:hAnsi="Arial" w:cs="Arial"/>
          <w:spacing w:val="-2"/>
          <w:sz w:val="22"/>
          <w:szCs w:val="22"/>
        </w:rPr>
        <w:t xml:space="preserve"> tarihleri itibariyle vergi giderlerinin ana bileşenleri aşağıdaki gibidir:</w:t>
      </w:r>
    </w:p>
    <w:tbl>
      <w:tblPr>
        <w:tblW w:w="8364" w:type="dxa"/>
        <w:tblInd w:w="70" w:type="dxa"/>
        <w:tblLayout w:type="fixed"/>
        <w:tblCellMar>
          <w:left w:w="70" w:type="dxa"/>
          <w:right w:w="70" w:type="dxa"/>
        </w:tblCellMar>
        <w:tblLook w:val="0000" w:firstRow="0" w:lastRow="0" w:firstColumn="0" w:lastColumn="0" w:noHBand="0" w:noVBand="0"/>
      </w:tblPr>
      <w:tblGrid>
        <w:gridCol w:w="5812"/>
        <w:gridCol w:w="1276"/>
        <w:gridCol w:w="1276"/>
      </w:tblGrid>
      <w:tr w:rsidR="009F363D" w:rsidRPr="00D26F76" w:rsidTr="00F66970">
        <w:trPr>
          <w:trHeight w:val="70"/>
        </w:trPr>
        <w:tc>
          <w:tcPr>
            <w:tcW w:w="5812" w:type="dxa"/>
            <w:shd w:val="clear" w:color="auto" w:fill="auto"/>
            <w:noWrap/>
            <w:vAlign w:val="bottom"/>
          </w:tcPr>
          <w:p w:rsidR="009F363D" w:rsidRPr="00D26F76" w:rsidRDefault="009F363D" w:rsidP="005469FD">
            <w:pPr>
              <w:rPr>
                <w:rFonts w:ascii="Arial" w:hAnsi="Arial" w:cs="Arial"/>
                <w:b/>
                <w:sz w:val="22"/>
                <w:szCs w:val="22"/>
              </w:rPr>
            </w:pPr>
            <w:bookmarkStart w:id="110" w:name="OLE_LINK127"/>
            <w:bookmarkStart w:id="111" w:name="OLE_LINK128"/>
          </w:p>
        </w:tc>
        <w:tc>
          <w:tcPr>
            <w:tcW w:w="1276" w:type="dxa"/>
            <w:tcBorders>
              <w:top w:val="single" w:sz="4" w:space="0" w:color="auto"/>
              <w:bottom w:val="single" w:sz="4" w:space="0" w:color="auto"/>
            </w:tcBorders>
            <w:shd w:val="clear" w:color="auto" w:fill="auto"/>
            <w:vAlign w:val="bottom"/>
          </w:tcPr>
          <w:p w:rsidR="009F363D" w:rsidRPr="00D26F76" w:rsidRDefault="0016561C" w:rsidP="005469FD">
            <w:pPr>
              <w:jc w:val="right"/>
              <w:rPr>
                <w:rFonts w:ascii="Arial" w:hAnsi="Arial" w:cs="Arial"/>
                <w:b/>
                <w:bCs/>
                <w:sz w:val="22"/>
                <w:szCs w:val="22"/>
              </w:rPr>
            </w:pPr>
            <w:r>
              <w:rPr>
                <w:rFonts w:ascii="Arial" w:hAnsi="Arial" w:cs="Arial"/>
                <w:b/>
                <w:bCs/>
                <w:sz w:val="22"/>
                <w:szCs w:val="22"/>
              </w:rPr>
              <w:t>30.06</w:t>
            </w:r>
            <w:r w:rsidR="00934497" w:rsidRPr="00D26F76">
              <w:rPr>
                <w:rFonts w:ascii="Arial" w:hAnsi="Arial" w:cs="Arial"/>
                <w:b/>
                <w:bCs/>
                <w:sz w:val="22"/>
                <w:szCs w:val="22"/>
              </w:rPr>
              <w:t>.</w:t>
            </w:r>
            <w:r w:rsidR="00D26F76">
              <w:rPr>
                <w:rFonts w:ascii="Arial" w:hAnsi="Arial" w:cs="Arial"/>
                <w:b/>
                <w:bCs/>
                <w:sz w:val="22"/>
                <w:szCs w:val="22"/>
              </w:rPr>
              <w:t>2016</w:t>
            </w:r>
          </w:p>
        </w:tc>
        <w:tc>
          <w:tcPr>
            <w:tcW w:w="1276" w:type="dxa"/>
            <w:tcBorders>
              <w:top w:val="single" w:sz="4" w:space="0" w:color="auto"/>
              <w:bottom w:val="single" w:sz="4" w:space="0" w:color="auto"/>
            </w:tcBorders>
            <w:shd w:val="clear" w:color="auto" w:fill="auto"/>
            <w:vAlign w:val="bottom"/>
          </w:tcPr>
          <w:p w:rsidR="009F363D" w:rsidRPr="00D26F76" w:rsidRDefault="00934497" w:rsidP="005469FD">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27019D" w:rsidRPr="00D26F76" w:rsidTr="00FD1F36">
        <w:trPr>
          <w:trHeight w:val="70"/>
        </w:trPr>
        <w:tc>
          <w:tcPr>
            <w:tcW w:w="5812" w:type="dxa"/>
            <w:shd w:val="clear" w:color="auto" w:fill="auto"/>
            <w:noWrap/>
            <w:vAlign w:val="center"/>
          </w:tcPr>
          <w:p w:rsidR="0027019D" w:rsidRPr="00D26F76" w:rsidRDefault="0027019D" w:rsidP="0027019D">
            <w:pPr>
              <w:rPr>
                <w:rFonts w:ascii="Arial" w:hAnsi="Arial" w:cs="Arial"/>
                <w:sz w:val="22"/>
                <w:szCs w:val="22"/>
              </w:rPr>
            </w:pPr>
            <w:r w:rsidRPr="00D26F76">
              <w:rPr>
                <w:rFonts w:ascii="Arial" w:hAnsi="Arial" w:cs="Arial"/>
                <w:sz w:val="22"/>
                <w:szCs w:val="22"/>
              </w:rPr>
              <w:t>Cari dönem vergi karşılıkları</w:t>
            </w:r>
          </w:p>
        </w:tc>
        <w:tc>
          <w:tcPr>
            <w:tcW w:w="1276" w:type="dxa"/>
            <w:tcBorders>
              <w:top w:val="single" w:sz="4" w:space="0" w:color="auto"/>
            </w:tcBorders>
            <w:shd w:val="clear" w:color="auto" w:fill="auto"/>
          </w:tcPr>
          <w:p w:rsidR="0027019D" w:rsidRDefault="0027019D" w:rsidP="0027019D">
            <w:pPr>
              <w:jc w:val="right"/>
              <w:rPr>
                <w:rFonts w:ascii="Arial" w:hAnsi="Arial" w:cs="Arial"/>
                <w:sz w:val="22"/>
                <w:szCs w:val="22"/>
              </w:rPr>
            </w:pPr>
            <w:r>
              <w:rPr>
                <w:rFonts w:ascii="Arial" w:hAnsi="Arial" w:cs="Arial"/>
                <w:sz w:val="22"/>
                <w:szCs w:val="22"/>
              </w:rPr>
              <w:t>531.361</w:t>
            </w:r>
          </w:p>
        </w:tc>
        <w:tc>
          <w:tcPr>
            <w:tcW w:w="1276" w:type="dxa"/>
            <w:tcBorders>
              <w:top w:val="single" w:sz="4" w:space="0" w:color="auto"/>
            </w:tcBorders>
            <w:shd w:val="clear" w:color="auto" w:fill="auto"/>
          </w:tcPr>
          <w:p w:rsidR="0027019D" w:rsidRPr="005E0BED" w:rsidRDefault="0027019D" w:rsidP="0027019D">
            <w:pPr>
              <w:jc w:val="right"/>
              <w:rPr>
                <w:rFonts w:ascii="Arial" w:hAnsi="Arial" w:cs="Arial"/>
                <w:sz w:val="22"/>
                <w:szCs w:val="22"/>
              </w:rPr>
            </w:pPr>
            <w:r w:rsidRPr="005E0BED">
              <w:rPr>
                <w:rFonts w:ascii="Arial" w:hAnsi="Arial" w:cs="Arial"/>
                <w:sz w:val="22"/>
                <w:szCs w:val="22"/>
              </w:rPr>
              <w:t>846.685</w:t>
            </w:r>
          </w:p>
        </w:tc>
      </w:tr>
      <w:tr w:rsidR="0027019D" w:rsidRPr="00D26F76" w:rsidTr="00FD1F36">
        <w:trPr>
          <w:trHeight w:val="70"/>
        </w:trPr>
        <w:tc>
          <w:tcPr>
            <w:tcW w:w="5812" w:type="dxa"/>
            <w:tcBorders>
              <w:bottom w:val="single" w:sz="4" w:space="0" w:color="auto"/>
            </w:tcBorders>
            <w:shd w:val="clear" w:color="auto" w:fill="auto"/>
            <w:noWrap/>
            <w:vAlign w:val="center"/>
          </w:tcPr>
          <w:p w:rsidR="0027019D" w:rsidRPr="00D26F76" w:rsidRDefault="0027019D" w:rsidP="0027019D">
            <w:pPr>
              <w:rPr>
                <w:rFonts w:ascii="Arial" w:hAnsi="Arial" w:cs="Arial"/>
                <w:sz w:val="22"/>
                <w:szCs w:val="22"/>
              </w:rPr>
            </w:pPr>
            <w:r w:rsidRPr="00D26F76">
              <w:rPr>
                <w:rFonts w:ascii="Arial" w:hAnsi="Arial" w:cs="Arial"/>
                <w:sz w:val="22"/>
                <w:szCs w:val="22"/>
              </w:rPr>
              <w:t>Peşin ödenmiş vergiler (-)</w:t>
            </w:r>
          </w:p>
        </w:tc>
        <w:tc>
          <w:tcPr>
            <w:tcW w:w="1276" w:type="dxa"/>
            <w:tcBorders>
              <w:bottom w:val="single" w:sz="4" w:space="0" w:color="auto"/>
            </w:tcBorders>
            <w:shd w:val="clear" w:color="auto" w:fill="auto"/>
          </w:tcPr>
          <w:p w:rsidR="0027019D" w:rsidRDefault="0027019D" w:rsidP="0027019D">
            <w:pPr>
              <w:jc w:val="right"/>
              <w:rPr>
                <w:rFonts w:ascii="Arial" w:hAnsi="Arial" w:cs="Arial"/>
                <w:sz w:val="22"/>
                <w:szCs w:val="22"/>
              </w:rPr>
            </w:pPr>
            <w:r>
              <w:rPr>
                <w:rFonts w:ascii="Arial" w:hAnsi="Arial" w:cs="Arial"/>
                <w:sz w:val="22"/>
                <w:szCs w:val="22"/>
              </w:rPr>
              <w:t>(166.024)</w:t>
            </w:r>
          </w:p>
        </w:tc>
        <w:tc>
          <w:tcPr>
            <w:tcW w:w="1276" w:type="dxa"/>
            <w:tcBorders>
              <w:bottom w:val="single" w:sz="4" w:space="0" w:color="auto"/>
            </w:tcBorders>
            <w:shd w:val="clear" w:color="auto" w:fill="auto"/>
          </w:tcPr>
          <w:p w:rsidR="0027019D" w:rsidRPr="005E0BED" w:rsidRDefault="0027019D" w:rsidP="0027019D">
            <w:pPr>
              <w:jc w:val="right"/>
              <w:rPr>
                <w:rFonts w:ascii="Arial" w:hAnsi="Arial" w:cs="Arial"/>
                <w:sz w:val="22"/>
                <w:szCs w:val="22"/>
              </w:rPr>
            </w:pPr>
            <w:r w:rsidRPr="005E0BED">
              <w:rPr>
                <w:rFonts w:ascii="Arial" w:hAnsi="Arial" w:cs="Arial"/>
                <w:sz w:val="22"/>
                <w:szCs w:val="22"/>
              </w:rPr>
              <w:t>(771.647)</w:t>
            </w:r>
          </w:p>
        </w:tc>
      </w:tr>
      <w:tr w:rsidR="0027019D" w:rsidRPr="00D26F76" w:rsidTr="00FD1F36">
        <w:trPr>
          <w:trHeight w:val="70"/>
        </w:trPr>
        <w:tc>
          <w:tcPr>
            <w:tcW w:w="5812" w:type="dxa"/>
            <w:tcBorders>
              <w:top w:val="single" w:sz="4" w:space="0" w:color="auto"/>
              <w:bottom w:val="single" w:sz="4" w:space="0" w:color="auto"/>
            </w:tcBorders>
            <w:shd w:val="clear" w:color="auto" w:fill="auto"/>
            <w:noWrap/>
            <w:vAlign w:val="center"/>
          </w:tcPr>
          <w:p w:rsidR="0027019D" w:rsidRPr="00D26F76" w:rsidRDefault="0027019D" w:rsidP="0027019D">
            <w:pPr>
              <w:rPr>
                <w:rFonts w:ascii="Arial" w:hAnsi="Arial" w:cs="Arial"/>
                <w:b/>
                <w:sz w:val="22"/>
                <w:szCs w:val="22"/>
              </w:rPr>
            </w:pPr>
            <w:r w:rsidRPr="00D26F76">
              <w:rPr>
                <w:rFonts w:ascii="Arial" w:hAnsi="Arial" w:cs="Arial"/>
                <w:b/>
                <w:sz w:val="22"/>
                <w:szCs w:val="22"/>
              </w:rPr>
              <w:t>Toplam</w:t>
            </w:r>
          </w:p>
        </w:tc>
        <w:tc>
          <w:tcPr>
            <w:tcW w:w="1276" w:type="dxa"/>
            <w:tcBorders>
              <w:top w:val="single" w:sz="4" w:space="0" w:color="auto"/>
              <w:bottom w:val="single" w:sz="4" w:space="0" w:color="auto"/>
            </w:tcBorders>
            <w:shd w:val="clear" w:color="auto" w:fill="auto"/>
          </w:tcPr>
          <w:p w:rsidR="0027019D" w:rsidRDefault="0027019D" w:rsidP="0027019D">
            <w:pPr>
              <w:jc w:val="right"/>
              <w:rPr>
                <w:rFonts w:ascii="Arial" w:hAnsi="Arial" w:cs="Arial"/>
                <w:b/>
                <w:bCs/>
                <w:sz w:val="22"/>
                <w:szCs w:val="22"/>
              </w:rPr>
            </w:pPr>
            <w:r>
              <w:rPr>
                <w:rFonts w:ascii="Arial" w:hAnsi="Arial" w:cs="Arial"/>
                <w:b/>
                <w:bCs/>
                <w:sz w:val="22"/>
                <w:szCs w:val="22"/>
              </w:rPr>
              <w:t>365.337</w:t>
            </w:r>
          </w:p>
        </w:tc>
        <w:tc>
          <w:tcPr>
            <w:tcW w:w="1276" w:type="dxa"/>
            <w:tcBorders>
              <w:top w:val="single" w:sz="4" w:space="0" w:color="auto"/>
              <w:bottom w:val="single" w:sz="4" w:space="0" w:color="auto"/>
            </w:tcBorders>
            <w:shd w:val="clear" w:color="auto" w:fill="auto"/>
          </w:tcPr>
          <w:p w:rsidR="0027019D" w:rsidRPr="005E0BED" w:rsidRDefault="0027019D" w:rsidP="0027019D">
            <w:pPr>
              <w:jc w:val="right"/>
              <w:rPr>
                <w:rFonts w:ascii="Arial" w:hAnsi="Arial" w:cs="Arial"/>
                <w:b/>
                <w:bCs/>
                <w:sz w:val="22"/>
                <w:szCs w:val="22"/>
              </w:rPr>
            </w:pPr>
            <w:r w:rsidRPr="005E0BED">
              <w:rPr>
                <w:rFonts w:ascii="Arial" w:hAnsi="Arial" w:cs="Arial"/>
                <w:b/>
                <w:bCs/>
                <w:sz w:val="22"/>
                <w:szCs w:val="22"/>
              </w:rPr>
              <w:t>75.038</w:t>
            </w:r>
          </w:p>
        </w:tc>
      </w:tr>
    </w:tbl>
    <w:bookmarkEnd w:id="110"/>
    <w:bookmarkEnd w:id="111"/>
    <w:p w:rsidR="009F363D" w:rsidRPr="00D26F76" w:rsidRDefault="009F363D" w:rsidP="0027019D">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120"/>
        <w:jc w:val="both"/>
        <w:rPr>
          <w:rFonts w:ascii="Arial" w:hAnsi="Arial" w:cs="Arial"/>
          <w:b/>
          <w:spacing w:val="-2"/>
          <w:sz w:val="22"/>
          <w:szCs w:val="22"/>
        </w:rPr>
      </w:pPr>
      <w:r w:rsidRPr="00D26F76">
        <w:rPr>
          <w:rFonts w:ascii="Arial" w:hAnsi="Arial" w:cs="Arial"/>
          <w:b/>
          <w:spacing w:val="-2"/>
          <w:sz w:val="22"/>
          <w:szCs w:val="22"/>
        </w:rPr>
        <w:t>Ertelenmiş Vergi Varlık ve Yükümlülükleri</w:t>
      </w:r>
    </w:p>
    <w:p w:rsidR="009F363D" w:rsidRPr="00D26F76" w:rsidRDefault="009F363D" w:rsidP="005675BB">
      <w:pPr>
        <w:spacing w:after="60" w:line="300" w:lineRule="atLeast"/>
        <w:ind w:right="-57"/>
        <w:jc w:val="both"/>
        <w:rPr>
          <w:rFonts w:ascii="Arial" w:hAnsi="Arial" w:cs="Arial"/>
          <w:sz w:val="22"/>
          <w:szCs w:val="22"/>
        </w:rPr>
      </w:pPr>
      <w:r w:rsidRPr="00D26F76">
        <w:rPr>
          <w:rFonts w:ascii="Arial" w:hAnsi="Arial" w:cs="Arial"/>
          <w:sz w:val="22"/>
          <w:szCs w:val="22"/>
        </w:rPr>
        <w:t>Grup, ertelenen gelir vergisi varlık ve yükümlül</w:t>
      </w:r>
      <w:r w:rsidR="00B65755" w:rsidRPr="00D26F76">
        <w:rPr>
          <w:rFonts w:ascii="Arial" w:hAnsi="Arial" w:cs="Arial"/>
          <w:sz w:val="22"/>
          <w:szCs w:val="22"/>
        </w:rPr>
        <w:t>üklerini, bilanço kalemlerinin T</w:t>
      </w:r>
      <w:r w:rsidRPr="00D26F76">
        <w:rPr>
          <w:rFonts w:ascii="Arial" w:hAnsi="Arial" w:cs="Arial"/>
          <w:sz w:val="22"/>
          <w:szCs w:val="22"/>
        </w:rPr>
        <w:t>FRS ve yasal finansal tabloları arasındaki farklı değerlendirilmelerin sonucunda ortaya çıkan geçici farkların etkilerini dikkate alarak hesaplamaktadır. Söz konusu geçici farklar g</w:t>
      </w:r>
      <w:r w:rsidR="00B65755" w:rsidRPr="00D26F76">
        <w:rPr>
          <w:rFonts w:ascii="Arial" w:hAnsi="Arial" w:cs="Arial"/>
          <w:sz w:val="22"/>
          <w:szCs w:val="22"/>
        </w:rPr>
        <w:t>enellikle gelir ve giderlerin, T</w:t>
      </w:r>
      <w:r w:rsidRPr="00D26F76">
        <w:rPr>
          <w:rFonts w:ascii="Arial" w:hAnsi="Arial" w:cs="Arial"/>
          <w:sz w:val="22"/>
          <w:szCs w:val="22"/>
        </w:rPr>
        <w:t>FRS ve vergi kanunlarına göre değişik raporlama dönemlerinde muhasebeleştirilmesinden kaynaklanmaktadır.</w:t>
      </w:r>
    </w:p>
    <w:p w:rsidR="009F363D" w:rsidRPr="00D26F76" w:rsidRDefault="009F363D" w:rsidP="005675BB">
      <w:pPr>
        <w:spacing w:after="60" w:line="280" w:lineRule="atLeast"/>
        <w:ind w:right="-57"/>
        <w:jc w:val="both"/>
        <w:rPr>
          <w:rFonts w:ascii="Arial" w:hAnsi="Arial" w:cs="Arial"/>
          <w:sz w:val="22"/>
          <w:szCs w:val="22"/>
        </w:rPr>
      </w:pPr>
      <w:r w:rsidRPr="00D26F76">
        <w:rPr>
          <w:rFonts w:ascii="Arial" w:hAnsi="Arial" w:cs="Arial"/>
          <w:sz w:val="22"/>
          <w:szCs w:val="22"/>
        </w:rPr>
        <w:t>Geçici farklar üzerinden yükümlülük metoduna göre hesaplanan ertelenen vergi varlığı ve yükümlülügü için uygulanacak oran %20’dir.</w:t>
      </w:r>
    </w:p>
    <w:p w:rsidR="009F363D" w:rsidRPr="00D26F76" w:rsidRDefault="00B27DB4" w:rsidP="005675BB">
      <w:pPr>
        <w:spacing w:after="60" w:line="300" w:lineRule="atLeast"/>
        <w:ind w:right="-57"/>
        <w:jc w:val="both"/>
        <w:rPr>
          <w:rFonts w:ascii="Arial" w:hAnsi="Arial" w:cs="Arial"/>
          <w:sz w:val="22"/>
          <w:szCs w:val="22"/>
        </w:rPr>
      </w:pPr>
      <w:r>
        <w:rPr>
          <w:rFonts w:ascii="Arial" w:hAnsi="Arial" w:cs="Arial"/>
          <w:sz w:val="22"/>
          <w:szCs w:val="22"/>
        </w:rPr>
        <w:t>30 Haziran</w:t>
      </w:r>
      <w:r w:rsidR="00934497" w:rsidRPr="00D26F76">
        <w:rPr>
          <w:rFonts w:ascii="Arial" w:hAnsi="Arial" w:cs="Arial"/>
          <w:sz w:val="22"/>
          <w:szCs w:val="22"/>
        </w:rPr>
        <w:t xml:space="preserve"> </w:t>
      </w:r>
      <w:r w:rsidR="00D26F76">
        <w:rPr>
          <w:rFonts w:ascii="Arial" w:hAnsi="Arial" w:cs="Arial"/>
          <w:sz w:val="22"/>
          <w:szCs w:val="22"/>
        </w:rPr>
        <w:t>2016</w:t>
      </w:r>
      <w:r w:rsidR="00934497" w:rsidRPr="00D26F76">
        <w:rPr>
          <w:rFonts w:ascii="Arial" w:hAnsi="Arial" w:cs="Arial"/>
          <w:sz w:val="22"/>
          <w:szCs w:val="22"/>
        </w:rPr>
        <w:t xml:space="preserve"> ve 31 Aralık </w:t>
      </w:r>
      <w:r w:rsidR="00D26F76">
        <w:rPr>
          <w:rFonts w:ascii="Arial" w:hAnsi="Arial" w:cs="Arial"/>
          <w:sz w:val="22"/>
          <w:szCs w:val="22"/>
        </w:rPr>
        <w:t>2015</w:t>
      </w:r>
      <w:r w:rsidR="009F363D" w:rsidRPr="00D26F76">
        <w:rPr>
          <w:rFonts w:ascii="Arial" w:hAnsi="Arial" w:cs="Arial"/>
          <w:sz w:val="22"/>
          <w:szCs w:val="22"/>
        </w:rPr>
        <w:t xml:space="preserve"> tarihleri itibariyle birikmiş geçici farklar ve ertelenen vergi varlık ve yükümlülüklerinin yürürlükteki vergi oranları kullanılarak hazırlanan dökümü aşağıdaki gibidir:</w:t>
      </w:r>
    </w:p>
    <w:tbl>
      <w:tblPr>
        <w:tblW w:w="9645" w:type="dxa"/>
        <w:tblInd w:w="65" w:type="dxa"/>
        <w:tblCellMar>
          <w:left w:w="70" w:type="dxa"/>
          <w:right w:w="70" w:type="dxa"/>
        </w:tblCellMar>
        <w:tblLook w:val="0000" w:firstRow="0" w:lastRow="0" w:firstColumn="0" w:lastColumn="0" w:noHBand="0" w:noVBand="0"/>
      </w:tblPr>
      <w:tblGrid>
        <w:gridCol w:w="4258"/>
        <w:gridCol w:w="1276"/>
        <w:gridCol w:w="1418"/>
        <w:gridCol w:w="1275"/>
        <w:gridCol w:w="1418"/>
      </w:tblGrid>
      <w:tr w:rsidR="00892BFD" w:rsidRPr="00D26F76" w:rsidTr="00892BFD">
        <w:trPr>
          <w:trHeight w:val="70"/>
        </w:trPr>
        <w:tc>
          <w:tcPr>
            <w:tcW w:w="4258" w:type="dxa"/>
            <w:tcBorders>
              <w:bottom w:val="single" w:sz="4" w:space="0" w:color="auto"/>
              <w:right w:val="single" w:sz="4" w:space="0" w:color="auto"/>
            </w:tcBorders>
            <w:shd w:val="clear" w:color="auto" w:fill="FFFFFF"/>
          </w:tcPr>
          <w:p w:rsidR="00892BFD" w:rsidRPr="00D26F76" w:rsidRDefault="00892BFD" w:rsidP="00B72F2A">
            <w:pPr>
              <w:jc w:val="center"/>
              <w:rPr>
                <w:rFonts w:ascii="Arial" w:hAnsi="Arial" w:cs="Arial"/>
              </w:rPr>
            </w:pPr>
            <w:bookmarkStart w:id="112" w:name="RANGE!A1"/>
            <w:bookmarkEnd w:id="112"/>
            <w:r w:rsidRPr="00D26F76">
              <w:rPr>
                <w:rFonts w:ascii="Arial" w:hAnsi="Arial" w:cs="Arial"/>
              </w:rPr>
              <w:t> </w:t>
            </w:r>
          </w:p>
        </w:tc>
        <w:tc>
          <w:tcPr>
            <w:tcW w:w="2694" w:type="dxa"/>
            <w:gridSpan w:val="2"/>
            <w:tcBorders>
              <w:top w:val="single" w:sz="4" w:space="0" w:color="auto"/>
              <w:left w:val="nil"/>
              <w:bottom w:val="nil"/>
              <w:right w:val="single" w:sz="4" w:space="0" w:color="auto"/>
            </w:tcBorders>
            <w:shd w:val="clear" w:color="auto" w:fill="FFFFFF"/>
          </w:tcPr>
          <w:p w:rsidR="00892BFD" w:rsidRPr="00D26F76" w:rsidRDefault="0016561C" w:rsidP="00B72F2A">
            <w:pPr>
              <w:jc w:val="center"/>
              <w:rPr>
                <w:rFonts w:ascii="Arial" w:hAnsi="Arial" w:cs="Arial"/>
                <w:b/>
                <w:bCs/>
              </w:rPr>
            </w:pPr>
            <w:r>
              <w:rPr>
                <w:rFonts w:ascii="Arial" w:hAnsi="Arial" w:cs="Arial"/>
                <w:b/>
                <w:bCs/>
              </w:rPr>
              <w:t>30.06</w:t>
            </w:r>
            <w:r w:rsidR="00892BFD" w:rsidRPr="00D26F76">
              <w:rPr>
                <w:rFonts w:ascii="Arial" w:hAnsi="Arial" w:cs="Arial"/>
                <w:b/>
                <w:bCs/>
              </w:rPr>
              <w:t>.</w:t>
            </w:r>
            <w:r w:rsidR="00892BFD">
              <w:rPr>
                <w:rFonts w:ascii="Arial" w:hAnsi="Arial" w:cs="Arial"/>
                <w:b/>
                <w:bCs/>
              </w:rPr>
              <w:t>2016</w:t>
            </w:r>
          </w:p>
        </w:tc>
        <w:tc>
          <w:tcPr>
            <w:tcW w:w="2693" w:type="dxa"/>
            <w:gridSpan w:val="2"/>
            <w:tcBorders>
              <w:top w:val="single" w:sz="4" w:space="0" w:color="auto"/>
              <w:left w:val="nil"/>
              <w:bottom w:val="nil"/>
              <w:right w:val="single" w:sz="4" w:space="0" w:color="auto"/>
            </w:tcBorders>
            <w:shd w:val="clear" w:color="auto" w:fill="FFFFFF"/>
          </w:tcPr>
          <w:p w:rsidR="00892BFD" w:rsidRPr="00D26F76" w:rsidRDefault="00892BFD" w:rsidP="00B72F2A">
            <w:pPr>
              <w:jc w:val="center"/>
              <w:rPr>
                <w:rFonts w:ascii="Arial" w:hAnsi="Arial" w:cs="Arial"/>
                <w:b/>
                <w:bCs/>
              </w:rPr>
            </w:pPr>
            <w:r w:rsidRPr="00D26F76">
              <w:rPr>
                <w:rFonts w:ascii="Arial" w:hAnsi="Arial" w:cs="Arial"/>
                <w:b/>
                <w:bCs/>
              </w:rPr>
              <w:t>31.12.</w:t>
            </w:r>
            <w:r>
              <w:rPr>
                <w:rFonts w:ascii="Arial" w:hAnsi="Arial" w:cs="Arial"/>
                <w:b/>
                <w:bCs/>
              </w:rPr>
              <w:t>2015</w:t>
            </w:r>
          </w:p>
        </w:tc>
      </w:tr>
      <w:tr w:rsidR="00892BFD" w:rsidRPr="00D26F76" w:rsidTr="00892BFD">
        <w:trPr>
          <w:trHeight w:val="490"/>
        </w:trPr>
        <w:tc>
          <w:tcPr>
            <w:tcW w:w="4258" w:type="dxa"/>
            <w:tcBorders>
              <w:top w:val="nil"/>
              <w:left w:val="single" w:sz="4" w:space="0" w:color="auto"/>
              <w:bottom w:val="single" w:sz="4" w:space="0" w:color="000000"/>
              <w:right w:val="single" w:sz="4" w:space="0" w:color="auto"/>
            </w:tcBorders>
            <w:shd w:val="clear" w:color="auto" w:fill="FFFFFF"/>
            <w:vAlign w:val="center"/>
          </w:tcPr>
          <w:p w:rsidR="00892BFD" w:rsidRPr="00D26F76" w:rsidRDefault="00892BFD" w:rsidP="00B72F2A">
            <w:pPr>
              <w:jc w:val="center"/>
              <w:rPr>
                <w:rFonts w:ascii="Arial" w:hAnsi="Arial" w:cs="Arial"/>
                <w:b/>
                <w:bCs/>
                <w:u w:val="single"/>
              </w:rPr>
            </w:pPr>
            <w:r w:rsidRPr="00D26F76">
              <w:rPr>
                <w:rFonts w:ascii="Arial" w:hAnsi="Arial" w:cs="Arial"/>
                <w:b/>
                <w:bCs/>
                <w:u w:val="single"/>
              </w:rPr>
              <w:t>Gelir Tablosu İle İlişkilendirilen Ertelenen Vergi</w:t>
            </w:r>
          </w:p>
        </w:tc>
        <w:tc>
          <w:tcPr>
            <w:tcW w:w="1276" w:type="dxa"/>
            <w:tcBorders>
              <w:top w:val="single" w:sz="4" w:space="0" w:color="auto"/>
              <w:left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Toplam</w:t>
            </w:r>
          </w:p>
          <w:p w:rsidR="00892BFD" w:rsidRPr="00D26F76" w:rsidRDefault="00892BFD" w:rsidP="00B72F2A">
            <w:pPr>
              <w:jc w:val="center"/>
              <w:rPr>
                <w:rFonts w:ascii="Arial" w:hAnsi="Arial" w:cs="Arial"/>
                <w:sz w:val="18"/>
                <w:szCs w:val="18"/>
              </w:rPr>
            </w:pPr>
            <w:r w:rsidRPr="00D26F76">
              <w:rPr>
                <w:rFonts w:ascii="Arial" w:hAnsi="Arial" w:cs="Arial"/>
                <w:sz w:val="18"/>
                <w:szCs w:val="18"/>
              </w:rPr>
              <w:t>Geçici Farklar</w:t>
            </w:r>
          </w:p>
        </w:tc>
        <w:tc>
          <w:tcPr>
            <w:tcW w:w="1418" w:type="dxa"/>
            <w:tcBorders>
              <w:top w:val="single" w:sz="4" w:space="0" w:color="auto"/>
              <w:left w:val="nil"/>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Ertelenen Vergi Varlığı /</w:t>
            </w:r>
          </w:p>
          <w:p w:rsidR="00892BFD" w:rsidRPr="00D26F76" w:rsidRDefault="00892BFD" w:rsidP="00B72F2A">
            <w:pPr>
              <w:jc w:val="center"/>
              <w:rPr>
                <w:rFonts w:ascii="Arial" w:hAnsi="Arial" w:cs="Arial"/>
                <w:sz w:val="18"/>
                <w:szCs w:val="18"/>
              </w:rPr>
            </w:pPr>
            <w:r w:rsidRPr="00D26F76">
              <w:rPr>
                <w:rFonts w:ascii="Arial" w:hAnsi="Arial" w:cs="Arial"/>
                <w:sz w:val="18"/>
                <w:szCs w:val="18"/>
              </w:rPr>
              <w:t>(Yükümlülüğü)</w:t>
            </w:r>
          </w:p>
        </w:tc>
        <w:tc>
          <w:tcPr>
            <w:tcW w:w="1275" w:type="dxa"/>
            <w:tcBorders>
              <w:top w:val="single" w:sz="4" w:space="0" w:color="auto"/>
              <w:left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Toplam</w:t>
            </w:r>
          </w:p>
          <w:p w:rsidR="00892BFD" w:rsidRPr="00D26F76" w:rsidRDefault="00892BFD" w:rsidP="00B72F2A">
            <w:pPr>
              <w:jc w:val="center"/>
              <w:rPr>
                <w:rFonts w:ascii="Arial" w:hAnsi="Arial" w:cs="Arial"/>
                <w:sz w:val="18"/>
                <w:szCs w:val="18"/>
              </w:rPr>
            </w:pPr>
            <w:r w:rsidRPr="00D26F76">
              <w:rPr>
                <w:rFonts w:ascii="Arial" w:hAnsi="Arial" w:cs="Arial"/>
                <w:sz w:val="18"/>
                <w:szCs w:val="18"/>
              </w:rPr>
              <w:t>Geçici Farklar</w:t>
            </w:r>
          </w:p>
        </w:tc>
        <w:tc>
          <w:tcPr>
            <w:tcW w:w="1418" w:type="dxa"/>
            <w:tcBorders>
              <w:top w:val="single" w:sz="4" w:space="0" w:color="auto"/>
              <w:left w:val="nil"/>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Ertelenen Vergi Varlığı /</w:t>
            </w:r>
          </w:p>
          <w:p w:rsidR="00892BFD" w:rsidRPr="00D26F76" w:rsidRDefault="00892BFD" w:rsidP="00B72F2A">
            <w:pPr>
              <w:jc w:val="center"/>
              <w:rPr>
                <w:rFonts w:ascii="Arial" w:hAnsi="Arial" w:cs="Arial"/>
                <w:sz w:val="18"/>
                <w:szCs w:val="18"/>
              </w:rPr>
            </w:pPr>
            <w:r w:rsidRPr="00D26F76">
              <w:rPr>
                <w:rFonts w:ascii="Arial" w:hAnsi="Arial" w:cs="Arial"/>
                <w:sz w:val="18"/>
                <w:szCs w:val="18"/>
              </w:rPr>
              <w:t>(Yükümlülüğü)</w:t>
            </w:r>
          </w:p>
        </w:tc>
      </w:tr>
      <w:tr w:rsidR="00C56872" w:rsidRPr="00D26F76" w:rsidTr="00FA4D0C">
        <w:trPr>
          <w:trHeight w:val="55"/>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D26F76" w:rsidRDefault="00C56872" w:rsidP="00C56872">
            <w:pPr>
              <w:rPr>
                <w:rFonts w:ascii="Arial" w:hAnsi="Arial" w:cs="Arial"/>
              </w:rPr>
            </w:pPr>
            <w:r w:rsidRPr="00D26F76">
              <w:rPr>
                <w:rFonts w:ascii="Arial" w:hAnsi="Arial" w:cs="Arial"/>
              </w:rPr>
              <w:t>Ticari ve finansal borç reeskontu</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(579.480)</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(115.896)</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(670.706)</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(134.142)</w:t>
            </w:r>
          </w:p>
        </w:tc>
      </w:tr>
      <w:tr w:rsidR="00C56872" w:rsidRPr="00D26F76" w:rsidTr="00FA4D0C">
        <w:trPr>
          <w:trHeight w:val="50"/>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D26F76" w:rsidRDefault="00C56872" w:rsidP="00C56872">
            <w:pPr>
              <w:rPr>
                <w:rFonts w:ascii="Arial" w:hAnsi="Arial" w:cs="Arial"/>
              </w:rPr>
            </w:pPr>
            <w:r w:rsidRPr="00D26F76">
              <w:rPr>
                <w:rFonts w:ascii="Arial" w:hAnsi="Arial" w:cs="Arial"/>
              </w:rPr>
              <w:t>Maddi duran varlık üzerindeki geçici farklar</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(109.196)</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(21.839)</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(108.929)</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(21.785)</w:t>
            </w:r>
          </w:p>
        </w:tc>
      </w:tr>
      <w:tr w:rsidR="00C56872" w:rsidRPr="00D26F76" w:rsidTr="00FA4D0C">
        <w:trPr>
          <w:trHeight w:val="55"/>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D26F76" w:rsidRDefault="00C56872" w:rsidP="00C56872">
            <w:pPr>
              <w:rPr>
                <w:rFonts w:ascii="Arial" w:hAnsi="Arial" w:cs="Arial"/>
              </w:rPr>
            </w:pPr>
            <w:r w:rsidRPr="00D26F76">
              <w:rPr>
                <w:rFonts w:ascii="Arial" w:hAnsi="Arial" w:cs="Arial"/>
              </w:rPr>
              <w:t>Maddi olmayan duran varlık üzerindeki geçici farklar</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002637" w:rsidP="00FA4D0C">
            <w:pPr>
              <w:jc w:val="right"/>
              <w:rPr>
                <w:rFonts w:ascii="Arial" w:hAnsi="Arial" w:cs="Arial"/>
              </w:rPr>
            </w:pPr>
            <w:r w:rsidRPr="00002637">
              <w:rPr>
                <w:rFonts w:ascii="Arial" w:hAnsi="Arial" w:cs="Arial"/>
              </w:rPr>
              <w:t>-</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002637" w:rsidP="00FA4D0C">
            <w:pPr>
              <w:jc w:val="right"/>
              <w:rPr>
                <w:rFonts w:ascii="Arial" w:hAnsi="Arial" w:cs="Arial"/>
              </w:rPr>
            </w:pPr>
            <w:r w:rsidRPr="00002637">
              <w:rPr>
                <w:rFonts w:ascii="Arial" w:hAnsi="Arial" w:cs="Arial"/>
              </w:rPr>
              <w:t>-</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(7.992)</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C56872" w:rsidRPr="00002637" w:rsidRDefault="00C56872" w:rsidP="00FA4D0C">
            <w:pPr>
              <w:jc w:val="right"/>
              <w:rPr>
                <w:rFonts w:ascii="Arial" w:hAnsi="Arial" w:cs="Arial"/>
              </w:rPr>
            </w:pPr>
            <w:r w:rsidRPr="00002637">
              <w:rPr>
                <w:rFonts w:ascii="Arial" w:hAnsi="Arial" w:cs="Arial"/>
              </w:rPr>
              <w:t>(1.598)</w:t>
            </w:r>
          </w:p>
        </w:tc>
      </w:tr>
      <w:tr w:rsidR="00FA4D0C" w:rsidRPr="00D26F76" w:rsidTr="00FA4D0C">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Pr="00D26F76" w:rsidRDefault="00FA4D0C" w:rsidP="00FA4D0C">
            <w:pPr>
              <w:rPr>
                <w:rFonts w:ascii="Arial" w:hAnsi="Arial" w:cs="Arial"/>
              </w:rPr>
            </w:pPr>
            <w:r w:rsidRPr="00D26F76">
              <w:rPr>
                <w:rFonts w:ascii="Arial" w:hAnsi="Arial" w:cs="Arial"/>
              </w:rPr>
              <w:t>Şüpheli alacaklar karşılığı</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Default="00FA4D0C" w:rsidP="00FA4D0C">
            <w:pPr>
              <w:jc w:val="right"/>
              <w:rPr>
                <w:rFonts w:ascii="Arial" w:hAnsi="Arial" w:cs="Arial"/>
              </w:rPr>
            </w:pPr>
            <w:r>
              <w:rPr>
                <w:rFonts w:ascii="Arial" w:hAnsi="Arial" w:cs="Arial"/>
              </w:rPr>
              <w:t>11.402.229</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Default="00FA4D0C" w:rsidP="00FA4D0C">
            <w:pPr>
              <w:jc w:val="right"/>
              <w:rPr>
                <w:rFonts w:ascii="Arial" w:hAnsi="Arial" w:cs="Arial"/>
              </w:rPr>
            </w:pPr>
            <w:r>
              <w:rPr>
                <w:rFonts w:ascii="Arial" w:hAnsi="Arial" w:cs="Arial"/>
              </w:rPr>
              <w:t>2.280.446</w:t>
            </w:r>
          </w:p>
        </w:tc>
        <w:tc>
          <w:tcPr>
            <w:tcW w:w="12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Pr="00002637" w:rsidRDefault="00FA4D0C" w:rsidP="00FA4D0C">
            <w:pPr>
              <w:jc w:val="right"/>
              <w:rPr>
                <w:rFonts w:ascii="Arial" w:hAnsi="Arial" w:cs="Arial"/>
              </w:rPr>
            </w:pPr>
            <w:r w:rsidRPr="00002637">
              <w:rPr>
                <w:rFonts w:ascii="Arial" w:hAnsi="Arial" w:cs="Arial"/>
              </w:rPr>
              <w:t>10.926.542</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Pr="00002637" w:rsidRDefault="00FA4D0C" w:rsidP="00FA4D0C">
            <w:pPr>
              <w:jc w:val="right"/>
              <w:rPr>
                <w:rFonts w:ascii="Arial" w:hAnsi="Arial" w:cs="Arial"/>
              </w:rPr>
            </w:pPr>
            <w:r w:rsidRPr="00002637">
              <w:rPr>
                <w:rFonts w:ascii="Arial" w:hAnsi="Arial" w:cs="Arial"/>
              </w:rPr>
              <w:t>2.185.308</w:t>
            </w:r>
          </w:p>
        </w:tc>
      </w:tr>
      <w:tr w:rsidR="00FA4D0C" w:rsidRPr="00D26F76" w:rsidTr="00FA4D0C">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FA4D0C" w:rsidRPr="00D26F76" w:rsidRDefault="00FA4D0C" w:rsidP="00FA4D0C">
            <w:pPr>
              <w:rPr>
                <w:rFonts w:ascii="Arial" w:hAnsi="Arial" w:cs="Arial"/>
              </w:rPr>
            </w:pPr>
            <w:r w:rsidRPr="00D26F76">
              <w:rPr>
                <w:rFonts w:ascii="Arial" w:hAnsi="Arial" w:cs="Arial"/>
              </w:rPr>
              <w:t>Maddi duran varlık üzerindeki geçici farklar</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FA4D0C" w:rsidRDefault="00FA4D0C" w:rsidP="00FA4D0C">
            <w:pPr>
              <w:jc w:val="right"/>
              <w:rPr>
                <w:rFonts w:ascii="Arial" w:hAnsi="Arial" w:cs="Arial"/>
              </w:rPr>
            </w:pPr>
            <w:r>
              <w:rPr>
                <w:rFonts w:ascii="Arial" w:hAnsi="Arial" w:cs="Arial"/>
              </w:rPr>
              <w:t>7.784.792</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FA4D0C" w:rsidRDefault="00FA4D0C" w:rsidP="00FA4D0C">
            <w:pPr>
              <w:jc w:val="right"/>
              <w:rPr>
                <w:rFonts w:ascii="Arial" w:hAnsi="Arial" w:cs="Arial"/>
              </w:rPr>
            </w:pPr>
            <w:r>
              <w:rPr>
                <w:rFonts w:ascii="Arial" w:hAnsi="Arial" w:cs="Arial"/>
              </w:rPr>
              <w:t>1.556.958</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FA4D0C" w:rsidRPr="00002637" w:rsidRDefault="00FA4D0C" w:rsidP="00FA4D0C">
            <w:pPr>
              <w:jc w:val="right"/>
              <w:rPr>
                <w:rFonts w:ascii="Arial" w:hAnsi="Arial" w:cs="Arial"/>
              </w:rPr>
            </w:pPr>
            <w:r w:rsidRPr="00002637">
              <w:rPr>
                <w:rFonts w:ascii="Arial" w:hAnsi="Arial" w:cs="Arial"/>
              </w:rPr>
              <w:t>8.241.283</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FA4D0C" w:rsidRPr="00002637" w:rsidRDefault="00FA4D0C" w:rsidP="00FA4D0C">
            <w:pPr>
              <w:jc w:val="right"/>
              <w:rPr>
                <w:rFonts w:ascii="Arial" w:hAnsi="Arial" w:cs="Arial"/>
              </w:rPr>
            </w:pPr>
            <w:r w:rsidRPr="00002637">
              <w:rPr>
                <w:rFonts w:ascii="Arial" w:hAnsi="Arial" w:cs="Arial"/>
              </w:rPr>
              <w:t>1.648.257</w:t>
            </w:r>
          </w:p>
        </w:tc>
      </w:tr>
      <w:tr w:rsidR="00FA4D0C" w:rsidRPr="00D26F76" w:rsidTr="00FA4D0C">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Pr="00D26F76" w:rsidRDefault="00FA4D0C" w:rsidP="00FA4D0C">
            <w:pPr>
              <w:rPr>
                <w:rFonts w:ascii="Arial" w:hAnsi="Arial" w:cs="Arial"/>
              </w:rPr>
            </w:pPr>
            <w:r w:rsidRPr="00D26F76">
              <w:rPr>
                <w:rFonts w:ascii="Arial" w:hAnsi="Arial" w:cs="Arial"/>
              </w:rPr>
              <w:t>Ticari ve diğer alacak reeskontu</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Default="00FA4D0C" w:rsidP="00FA4D0C">
            <w:pPr>
              <w:jc w:val="right"/>
              <w:rPr>
                <w:rFonts w:ascii="Arial" w:hAnsi="Arial" w:cs="Arial"/>
              </w:rPr>
            </w:pPr>
            <w:r>
              <w:rPr>
                <w:rFonts w:ascii="Arial" w:hAnsi="Arial" w:cs="Arial"/>
              </w:rPr>
              <w:t>3.530.289</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Default="00FA4D0C" w:rsidP="00FA4D0C">
            <w:pPr>
              <w:jc w:val="right"/>
              <w:rPr>
                <w:rFonts w:ascii="Arial" w:hAnsi="Arial" w:cs="Arial"/>
              </w:rPr>
            </w:pPr>
            <w:r>
              <w:rPr>
                <w:rFonts w:ascii="Arial" w:hAnsi="Arial" w:cs="Arial"/>
              </w:rPr>
              <w:t>706.058</w:t>
            </w:r>
          </w:p>
        </w:tc>
        <w:tc>
          <w:tcPr>
            <w:tcW w:w="12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Pr="00002637" w:rsidRDefault="00FA4D0C" w:rsidP="00FA4D0C">
            <w:pPr>
              <w:jc w:val="right"/>
              <w:rPr>
                <w:rFonts w:ascii="Arial" w:hAnsi="Arial" w:cs="Arial"/>
              </w:rPr>
            </w:pPr>
            <w:r w:rsidRPr="00002637">
              <w:rPr>
                <w:rFonts w:ascii="Arial" w:hAnsi="Arial" w:cs="Arial"/>
              </w:rPr>
              <w:t>2.748.031</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FA4D0C" w:rsidRPr="00002637" w:rsidRDefault="00FA4D0C" w:rsidP="00FA4D0C">
            <w:pPr>
              <w:jc w:val="right"/>
              <w:rPr>
                <w:rFonts w:ascii="Arial" w:hAnsi="Arial" w:cs="Arial"/>
              </w:rPr>
            </w:pPr>
            <w:r w:rsidRPr="00002637">
              <w:rPr>
                <w:rFonts w:ascii="Arial" w:hAnsi="Arial" w:cs="Arial"/>
              </w:rPr>
              <w:t>549.606</w:t>
            </w:r>
          </w:p>
        </w:tc>
      </w:tr>
      <w:tr w:rsidR="00002637" w:rsidRPr="00D26F76" w:rsidTr="00FA4D0C">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auto"/>
            <w:noWrap/>
            <w:vAlign w:val="bottom"/>
          </w:tcPr>
          <w:p w:rsidR="00002637" w:rsidRPr="00D26F76" w:rsidRDefault="00002637" w:rsidP="00002637">
            <w:pPr>
              <w:rPr>
                <w:rFonts w:ascii="Arial" w:hAnsi="Arial" w:cs="Arial"/>
              </w:rPr>
            </w:pPr>
            <w:r w:rsidRPr="00D26F76">
              <w:rPr>
                <w:rFonts w:ascii="Arial" w:hAnsi="Arial" w:cs="Arial"/>
              </w:rPr>
              <w:t xml:space="preserve">Kıdem tazminatı karşılıkları </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002637" w:rsidRPr="00002637" w:rsidRDefault="00002637" w:rsidP="00FA4D0C">
            <w:pPr>
              <w:jc w:val="right"/>
              <w:rPr>
                <w:rFonts w:ascii="Arial" w:hAnsi="Arial" w:cs="Arial"/>
                <w:color w:val="000000"/>
              </w:rPr>
            </w:pPr>
            <w:r w:rsidRPr="00002637">
              <w:rPr>
                <w:rFonts w:ascii="Arial" w:hAnsi="Arial" w:cs="Arial"/>
                <w:color w:val="000000"/>
              </w:rPr>
              <w:t>925.715</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002637" w:rsidRPr="00002637" w:rsidRDefault="00002637" w:rsidP="00FA4D0C">
            <w:pPr>
              <w:jc w:val="right"/>
              <w:rPr>
                <w:rFonts w:ascii="Arial" w:hAnsi="Arial" w:cs="Arial"/>
                <w:color w:val="000000"/>
              </w:rPr>
            </w:pPr>
            <w:r w:rsidRPr="00002637">
              <w:rPr>
                <w:rFonts w:ascii="Arial" w:hAnsi="Arial" w:cs="Arial"/>
                <w:color w:val="000000"/>
              </w:rPr>
              <w:t>185.143</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002637" w:rsidRPr="00002637" w:rsidRDefault="00002637" w:rsidP="00FA4D0C">
            <w:pPr>
              <w:jc w:val="right"/>
              <w:rPr>
                <w:rFonts w:ascii="Arial" w:hAnsi="Arial" w:cs="Arial"/>
              </w:rPr>
            </w:pPr>
            <w:r w:rsidRPr="00002637">
              <w:rPr>
                <w:rFonts w:ascii="Arial" w:hAnsi="Arial" w:cs="Arial"/>
              </w:rPr>
              <w:t>771.805</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002637" w:rsidRPr="00002637" w:rsidRDefault="00002637" w:rsidP="00FA4D0C">
            <w:pPr>
              <w:jc w:val="right"/>
              <w:rPr>
                <w:rFonts w:ascii="Arial" w:hAnsi="Arial" w:cs="Arial"/>
              </w:rPr>
            </w:pPr>
            <w:r w:rsidRPr="00002637">
              <w:rPr>
                <w:rFonts w:ascii="Arial" w:hAnsi="Arial" w:cs="Arial"/>
              </w:rPr>
              <w:t>154.361</w:t>
            </w:r>
          </w:p>
        </w:tc>
      </w:tr>
      <w:tr w:rsidR="00002637" w:rsidRPr="00D26F76" w:rsidTr="00FA4D0C">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002637" w:rsidRPr="00D26F76" w:rsidRDefault="00002637" w:rsidP="00002637">
            <w:pPr>
              <w:rPr>
                <w:rFonts w:ascii="Arial" w:hAnsi="Arial" w:cs="Arial"/>
              </w:rPr>
            </w:pPr>
            <w:r w:rsidRPr="00D26F76">
              <w:rPr>
                <w:rFonts w:ascii="Arial" w:hAnsi="Arial" w:cs="Arial"/>
              </w:rPr>
              <w:t>Stok değer düşüklük karşılıkları</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002637" w:rsidRPr="00002637" w:rsidRDefault="00002637" w:rsidP="00FA4D0C">
            <w:pPr>
              <w:jc w:val="right"/>
              <w:rPr>
                <w:rFonts w:ascii="Arial" w:hAnsi="Arial" w:cs="Arial"/>
                <w:color w:val="000000"/>
              </w:rPr>
            </w:pPr>
            <w:r w:rsidRPr="00002637">
              <w:rPr>
                <w:rFonts w:ascii="Arial" w:hAnsi="Arial" w:cs="Arial"/>
                <w:color w:val="000000"/>
              </w:rPr>
              <w:t>520.593</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002637" w:rsidRPr="00002637" w:rsidRDefault="00002637" w:rsidP="00FA4D0C">
            <w:pPr>
              <w:jc w:val="right"/>
              <w:rPr>
                <w:rFonts w:ascii="Arial" w:hAnsi="Arial" w:cs="Arial"/>
                <w:color w:val="000000"/>
              </w:rPr>
            </w:pPr>
            <w:r w:rsidRPr="00002637">
              <w:rPr>
                <w:rFonts w:ascii="Arial" w:hAnsi="Arial" w:cs="Arial"/>
                <w:color w:val="000000"/>
              </w:rPr>
              <w:t>104.118</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002637" w:rsidRPr="00002637" w:rsidRDefault="00002637" w:rsidP="00FA4D0C">
            <w:pPr>
              <w:jc w:val="right"/>
              <w:rPr>
                <w:rFonts w:ascii="Arial" w:hAnsi="Arial" w:cs="Arial"/>
              </w:rPr>
            </w:pPr>
            <w:r w:rsidRPr="00002637">
              <w:rPr>
                <w:rFonts w:ascii="Arial" w:hAnsi="Arial" w:cs="Arial"/>
              </w:rPr>
              <w:t>513.875</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002637" w:rsidRPr="00002637" w:rsidRDefault="00002637" w:rsidP="00FA4D0C">
            <w:pPr>
              <w:jc w:val="right"/>
              <w:rPr>
                <w:rFonts w:ascii="Arial" w:hAnsi="Arial" w:cs="Arial"/>
              </w:rPr>
            </w:pPr>
            <w:r w:rsidRPr="00002637">
              <w:rPr>
                <w:rFonts w:ascii="Arial" w:hAnsi="Arial" w:cs="Arial"/>
              </w:rPr>
              <w:t>102.775</w:t>
            </w:r>
          </w:p>
        </w:tc>
      </w:tr>
      <w:tr w:rsidR="00002637" w:rsidRPr="00D26F76" w:rsidTr="00FA4D0C">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FFFFFF"/>
            <w:vAlign w:val="center"/>
          </w:tcPr>
          <w:p w:rsidR="00002637" w:rsidRDefault="00002637" w:rsidP="00002637">
            <w:pPr>
              <w:rPr>
                <w:rFonts w:ascii="Arial" w:hAnsi="Arial" w:cs="Arial"/>
              </w:rPr>
            </w:pPr>
            <w:r>
              <w:rPr>
                <w:rFonts w:ascii="Arial" w:hAnsi="Arial" w:cs="Arial"/>
              </w:rPr>
              <w:t xml:space="preserve">Maddi olmayan duran varlık üzerindeki geçici </w:t>
            </w:r>
            <w:r>
              <w:rPr>
                <w:rFonts w:ascii="Arial" w:hAnsi="Arial" w:cs="Arial"/>
              </w:rPr>
              <w:lastRenderedPageBreak/>
              <w:t>farklar</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bottom"/>
          </w:tcPr>
          <w:p w:rsidR="00002637" w:rsidRPr="00002637" w:rsidRDefault="00002637" w:rsidP="00FA4D0C">
            <w:pPr>
              <w:jc w:val="right"/>
              <w:rPr>
                <w:rFonts w:ascii="Arial" w:hAnsi="Arial" w:cs="Arial"/>
                <w:color w:val="000000"/>
              </w:rPr>
            </w:pPr>
            <w:r w:rsidRPr="00002637">
              <w:rPr>
                <w:rFonts w:ascii="Arial" w:hAnsi="Arial" w:cs="Arial"/>
                <w:color w:val="000000"/>
              </w:rPr>
              <w:lastRenderedPageBreak/>
              <w:t>2.106</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002637" w:rsidRPr="00002637" w:rsidRDefault="00002637" w:rsidP="00FA4D0C">
            <w:pPr>
              <w:jc w:val="right"/>
              <w:rPr>
                <w:rFonts w:ascii="Arial" w:hAnsi="Arial" w:cs="Arial"/>
                <w:color w:val="000000"/>
              </w:rPr>
            </w:pPr>
            <w:r w:rsidRPr="00002637">
              <w:rPr>
                <w:rFonts w:ascii="Arial" w:hAnsi="Arial" w:cs="Arial"/>
                <w:color w:val="000000"/>
              </w:rPr>
              <w:t>421</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bottom"/>
          </w:tcPr>
          <w:p w:rsidR="00002637" w:rsidRPr="00002637" w:rsidRDefault="00002637" w:rsidP="00FA4D0C">
            <w:pPr>
              <w:jc w:val="right"/>
              <w:rPr>
                <w:rFonts w:ascii="Arial" w:hAnsi="Arial" w:cs="Arial"/>
                <w:b/>
                <w:bCs/>
              </w:rPr>
            </w:pPr>
            <w:r w:rsidRPr="00002637">
              <w:rPr>
                <w:rFonts w:ascii="Arial" w:hAnsi="Arial" w:cs="Arial"/>
                <w:b/>
                <w:bCs/>
              </w:rPr>
              <w:t>-</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002637" w:rsidRPr="00002637" w:rsidRDefault="00002637" w:rsidP="00FA4D0C">
            <w:pPr>
              <w:jc w:val="right"/>
              <w:rPr>
                <w:rFonts w:ascii="Arial" w:hAnsi="Arial" w:cs="Arial"/>
                <w:b/>
                <w:bCs/>
              </w:rPr>
            </w:pPr>
            <w:r w:rsidRPr="00002637">
              <w:rPr>
                <w:rFonts w:ascii="Arial" w:hAnsi="Arial" w:cs="Arial"/>
                <w:b/>
                <w:bCs/>
              </w:rPr>
              <w:t>-</w:t>
            </w:r>
          </w:p>
        </w:tc>
      </w:tr>
      <w:tr w:rsidR="00FA4D0C" w:rsidRPr="00D26F76" w:rsidTr="00FA4D0C">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FFFFFF"/>
            <w:vAlign w:val="center"/>
          </w:tcPr>
          <w:p w:rsidR="00FA4D0C" w:rsidRDefault="00FA4D0C" w:rsidP="00FA4D0C">
            <w:pPr>
              <w:rPr>
                <w:rFonts w:ascii="Arial" w:hAnsi="Arial" w:cs="Arial"/>
                <w:b/>
                <w:bCs/>
              </w:rPr>
            </w:pPr>
            <w:r>
              <w:rPr>
                <w:rFonts w:ascii="Arial" w:hAnsi="Arial" w:cs="Arial"/>
                <w:b/>
                <w:bCs/>
              </w:rPr>
              <w:lastRenderedPageBreak/>
              <w:t>Brüt ertelenmiş vergi varlığı</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bottom"/>
          </w:tcPr>
          <w:p w:rsidR="00FA4D0C" w:rsidRDefault="00FA4D0C" w:rsidP="00FA4D0C">
            <w:pPr>
              <w:jc w:val="right"/>
              <w:rPr>
                <w:rFonts w:ascii="Arial" w:hAnsi="Arial" w:cs="Arial"/>
                <w:b/>
                <w:bCs/>
              </w:rPr>
            </w:pPr>
            <w:r>
              <w:rPr>
                <w:rFonts w:ascii="Arial" w:hAnsi="Arial" w:cs="Arial"/>
                <w:b/>
                <w:bCs/>
              </w:rPr>
              <w:t>24.165.724</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FA4D0C" w:rsidRDefault="00FA4D0C" w:rsidP="00FA4D0C">
            <w:pPr>
              <w:jc w:val="right"/>
              <w:rPr>
                <w:rFonts w:ascii="Arial" w:hAnsi="Arial" w:cs="Arial"/>
                <w:b/>
                <w:bCs/>
              </w:rPr>
            </w:pPr>
            <w:r>
              <w:rPr>
                <w:rFonts w:ascii="Arial" w:hAnsi="Arial" w:cs="Arial"/>
                <w:b/>
                <w:bCs/>
              </w:rPr>
              <w:t>4.833.144</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bottom"/>
          </w:tcPr>
          <w:p w:rsidR="00FA4D0C" w:rsidRPr="00002637" w:rsidRDefault="00FA4D0C" w:rsidP="00FA4D0C">
            <w:pPr>
              <w:jc w:val="right"/>
              <w:rPr>
                <w:rFonts w:ascii="Arial" w:hAnsi="Arial" w:cs="Arial"/>
                <w:b/>
                <w:bCs/>
              </w:rPr>
            </w:pPr>
            <w:r w:rsidRPr="00002637">
              <w:rPr>
                <w:rFonts w:ascii="Arial" w:hAnsi="Arial" w:cs="Arial"/>
                <w:b/>
                <w:bCs/>
              </w:rPr>
              <w:t>23.201.536</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FA4D0C" w:rsidRPr="00002637" w:rsidRDefault="00FA4D0C" w:rsidP="00FA4D0C">
            <w:pPr>
              <w:jc w:val="right"/>
              <w:rPr>
                <w:rFonts w:ascii="Arial" w:hAnsi="Arial" w:cs="Arial"/>
                <w:b/>
                <w:bCs/>
              </w:rPr>
            </w:pPr>
            <w:r w:rsidRPr="00002637">
              <w:rPr>
                <w:rFonts w:ascii="Arial" w:hAnsi="Arial" w:cs="Arial"/>
                <w:b/>
                <w:bCs/>
              </w:rPr>
              <w:t>4.640.307</w:t>
            </w:r>
          </w:p>
        </w:tc>
      </w:tr>
      <w:tr w:rsidR="00002637" w:rsidRPr="00D26F76" w:rsidTr="00FA4D0C">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FFFFFF"/>
            <w:vAlign w:val="center"/>
          </w:tcPr>
          <w:p w:rsidR="00002637" w:rsidRDefault="00002637" w:rsidP="00002637">
            <w:pPr>
              <w:rPr>
                <w:rFonts w:ascii="Arial" w:hAnsi="Arial" w:cs="Arial"/>
                <w:b/>
                <w:bCs/>
              </w:rPr>
            </w:pPr>
            <w:r>
              <w:rPr>
                <w:rFonts w:ascii="Arial" w:hAnsi="Arial" w:cs="Arial"/>
                <w:b/>
                <w:bCs/>
              </w:rPr>
              <w:t>Brüt ertelenmiş vergi yükümlülüğü</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bottom"/>
          </w:tcPr>
          <w:p w:rsidR="00002637" w:rsidRPr="00002637" w:rsidRDefault="00002637" w:rsidP="00FA4D0C">
            <w:pPr>
              <w:jc w:val="right"/>
              <w:rPr>
                <w:rFonts w:ascii="Arial" w:hAnsi="Arial" w:cs="Arial"/>
                <w:b/>
                <w:bCs/>
                <w:color w:val="000000"/>
              </w:rPr>
            </w:pPr>
            <w:r w:rsidRPr="00002637">
              <w:rPr>
                <w:rFonts w:ascii="Arial" w:hAnsi="Arial" w:cs="Arial"/>
                <w:b/>
                <w:bCs/>
                <w:color w:val="000000"/>
              </w:rPr>
              <w:t>(688.676)</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002637" w:rsidRPr="00002637" w:rsidRDefault="00002637" w:rsidP="00FA4D0C">
            <w:pPr>
              <w:jc w:val="right"/>
              <w:rPr>
                <w:rFonts w:ascii="Arial" w:hAnsi="Arial" w:cs="Arial"/>
                <w:b/>
                <w:bCs/>
                <w:color w:val="000000"/>
              </w:rPr>
            </w:pPr>
            <w:r w:rsidRPr="00002637">
              <w:rPr>
                <w:rFonts w:ascii="Arial" w:hAnsi="Arial" w:cs="Arial"/>
                <w:b/>
                <w:bCs/>
                <w:color w:val="000000"/>
              </w:rPr>
              <w:t>(137.735)</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bottom"/>
          </w:tcPr>
          <w:p w:rsidR="00002637" w:rsidRPr="00002637" w:rsidRDefault="00002637" w:rsidP="00FA4D0C">
            <w:pPr>
              <w:jc w:val="right"/>
              <w:rPr>
                <w:rFonts w:ascii="Arial" w:hAnsi="Arial" w:cs="Arial"/>
                <w:b/>
                <w:bCs/>
              </w:rPr>
            </w:pPr>
            <w:r w:rsidRPr="00002637">
              <w:rPr>
                <w:rFonts w:ascii="Arial" w:hAnsi="Arial" w:cs="Arial"/>
                <w:b/>
                <w:bCs/>
              </w:rPr>
              <w:t>(787.627)</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002637" w:rsidRPr="00002637" w:rsidRDefault="00002637" w:rsidP="00FA4D0C">
            <w:pPr>
              <w:jc w:val="right"/>
              <w:rPr>
                <w:rFonts w:ascii="Arial" w:hAnsi="Arial" w:cs="Arial"/>
                <w:b/>
                <w:bCs/>
              </w:rPr>
            </w:pPr>
            <w:r w:rsidRPr="00002637">
              <w:rPr>
                <w:rFonts w:ascii="Arial" w:hAnsi="Arial" w:cs="Arial"/>
                <w:b/>
                <w:bCs/>
              </w:rPr>
              <w:t>(157.525)</w:t>
            </w:r>
          </w:p>
        </w:tc>
      </w:tr>
      <w:tr w:rsidR="00FA4D0C" w:rsidRPr="00D26F76" w:rsidTr="00FA4D0C">
        <w:trPr>
          <w:trHeight w:val="76"/>
        </w:trPr>
        <w:tc>
          <w:tcPr>
            <w:tcW w:w="4258" w:type="dxa"/>
            <w:tcBorders>
              <w:top w:val="single" w:sz="2" w:space="0" w:color="auto"/>
              <w:left w:val="single" w:sz="2" w:space="0" w:color="auto"/>
              <w:bottom w:val="single" w:sz="2" w:space="0" w:color="auto"/>
              <w:right w:val="single" w:sz="2" w:space="0" w:color="auto"/>
            </w:tcBorders>
            <w:shd w:val="clear" w:color="auto" w:fill="FFFFFF"/>
            <w:vAlign w:val="center"/>
          </w:tcPr>
          <w:p w:rsidR="00FA4D0C" w:rsidRDefault="00FA4D0C" w:rsidP="00FA4D0C">
            <w:pPr>
              <w:rPr>
                <w:rFonts w:ascii="Arial" w:hAnsi="Arial" w:cs="Arial"/>
                <w:b/>
                <w:bCs/>
              </w:rPr>
            </w:pPr>
            <w:r>
              <w:rPr>
                <w:rFonts w:ascii="Arial" w:hAnsi="Arial" w:cs="Arial"/>
                <w:b/>
                <w:bCs/>
              </w:rPr>
              <w:t>Net ertelenmiş vergi varlıkları/(borçları)</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bottom"/>
          </w:tcPr>
          <w:p w:rsidR="00FA4D0C" w:rsidRDefault="00FA4D0C" w:rsidP="00FA4D0C">
            <w:pPr>
              <w:jc w:val="right"/>
              <w:rPr>
                <w:rFonts w:ascii="Arial" w:hAnsi="Arial" w:cs="Arial"/>
                <w:b/>
                <w:bCs/>
              </w:rPr>
            </w:pPr>
            <w:r>
              <w:rPr>
                <w:rFonts w:ascii="Arial" w:hAnsi="Arial" w:cs="Arial"/>
                <w:b/>
                <w:bCs/>
              </w:rPr>
              <w:t>23.477.048</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FA4D0C" w:rsidRDefault="00FA4D0C" w:rsidP="00FA4D0C">
            <w:pPr>
              <w:jc w:val="right"/>
              <w:rPr>
                <w:rFonts w:ascii="Arial" w:hAnsi="Arial" w:cs="Arial"/>
                <w:b/>
                <w:bCs/>
              </w:rPr>
            </w:pPr>
            <w:r>
              <w:rPr>
                <w:rFonts w:ascii="Arial" w:hAnsi="Arial" w:cs="Arial"/>
                <w:b/>
                <w:bCs/>
              </w:rPr>
              <w:t>4.695.409</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bottom"/>
          </w:tcPr>
          <w:p w:rsidR="00FA4D0C" w:rsidRPr="00002637" w:rsidRDefault="00FA4D0C" w:rsidP="00FA4D0C">
            <w:pPr>
              <w:jc w:val="right"/>
              <w:rPr>
                <w:rFonts w:ascii="Arial" w:hAnsi="Arial" w:cs="Arial"/>
                <w:b/>
                <w:bCs/>
              </w:rPr>
            </w:pPr>
            <w:r w:rsidRPr="00002637">
              <w:rPr>
                <w:rFonts w:ascii="Arial" w:hAnsi="Arial" w:cs="Arial"/>
                <w:b/>
                <w:bCs/>
              </w:rPr>
              <w:t>22.413.909</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FA4D0C" w:rsidRPr="00002637" w:rsidRDefault="00FA4D0C" w:rsidP="00FA4D0C">
            <w:pPr>
              <w:jc w:val="right"/>
              <w:rPr>
                <w:rFonts w:ascii="Arial" w:hAnsi="Arial" w:cs="Arial"/>
                <w:b/>
                <w:bCs/>
              </w:rPr>
            </w:pPr>
            <w:r w:rsidRPr="00002637">
              <w:rPr>
                <w:rFonts w:ascii="Arial" w:hAnsi="Arial" w:cs="Arial"/>
                <w:b/>
                <w:bCs/>
              </w:rPr>
              <w:t>4.482.782</w:t>
            </w:r>
          </w:p>
        </w:tc>
      </w:tr>
    </w:tbl>
    <w:p w:rsidR="00892BFD" w:rsidRDefault="00892BFD" w:rsidP="00892BFD">
      <w:pPr>
        <w:rPr>
          <w:rFonts w:ascii="Arial" w:hAnsi="Arial" w:cs="Arial"/>
          <w:highlight w:val="yellow"/>
        </w:rPr>
      </w:pPr>
    </w:p>
    <w:p w:rsidR="00120436" w:rsidRDefault="00120436" w:rsidP="00892BFD">
      <w:pPr>
        <w:rPr>
          <w:rFonts w:ascii="Arial" w:hAnsi="Arial" w:cs="Arial"/>
          <w:highlight w:val="yellow"/>
        </w:rPr>
      </w:pPr>
    </w:p>
    <w:p w:rsidR="00120436" w:rsidRDefault="00120436" w:rsidP="00892BFD">
      <w:pPr>
        <w:rPr>
          <w:rFonts w:ascii="Arial" w:hAnsi="Arial" w:cs="Arial"/>
          <w:highlight w:val="yellow"/>
        </w:rPr>
      </w:pPr>
    </w:p>
    <w:p w:rsidR="00120436" w:rsidRDefault="00120436" w:rsidP="00892BFD">
      <w:pPr>
        <w:rPr>
          <w:rFonts w:ascii="Arial" w:hAnsi="Arial" w:cs="Arial"/>
          <w:highlight w:val="yellow"/>
        </w:rPr>
      </w:pPr>
    </w:p>
    <w:p w:rsidR="00120436" w:rsidRDefault="00120436" w:rsidP="00892BFD">
      <w:pPr>
        <w:rPr>
          <w:rFonts w:ascii="Arial" w:hAnsi="Arial" w:cs="Arial"/>
          <w:highlight w:val="yellow"/>
        </w:rPr>
      </w:pPr>
    </w:p>
    <w:p w:rsidR="00120436" w:rsidRPr="00D26F76" w:rsidRDefault="00120436" w:rsidP="00892BFD">
      <w:pPr>
        <w:rPr>
          <w:rFonts w:ascii="Arial" w:hAnsi="Arial" w:cs="Arial"/>
          <w:highlight w:val="yellow"/>
        </w:rPr>
      </w:pPr>
    </w:p>
    <w:tbl>
      <w:tblPr>
        <w:tblW w:w="9644" w:type="dxa"/>
        <w:tblInd w:w="65" w:type="dxa"/>
        <w:tblCellMar>
          <w:left w:w="70" w:type="dxa"/>
          <w:right w:w="70" w:type="dxa"/>
        </w:tblCellMar>
        <w:tblLook w:val="0000" w:firstRow="0" w:lastRow="0" w:firstColumn="0" w:lastColumn="0" w:noHBand="0" w:noVBand="0"/>
      </w:tblPr>
      <w:tblGrid>
        <w:gridCol w:w="4541"/>
        <w:gridCol w:w="1163"/>
        <w:gridCol w:w="1301"/>
        <w:gridCol w:w="1276"/>
        <w:gridCol w:w="1363"/>
      </w:tblGrid>
      <w:tr w:rsidR="00892BFD" w:rsidRPr="00D26F76" w:rsidTr="00415962">
        <w:trPr>
          <w:trHeight w:val="132"/>
        </w:trPr>
        <w:tc>
          <w:tcPr>
            <w:tcW w:w="4541" w:type="dxa"/>
            <w:tcBorders>
              <w:bottom w:val="single" w:sz="4" w:space="0" w:color="auto"/>
              <w:right w:val="single" w:sz="4" w:space="0" w:color="auto"/>
            </w:tcBorders>
            <w:shd w:val="clear" w:color="auto" w:fill="FFFFFF"/>
          </w:tcPr>
          <w:p w:rsidR="00892BFD" w:rsidRPr="00D26F76" w:rsidRDefault="00892BFD" w:rsidP="00B72F2A">
            <w:pPr>
              <w:jc w:val="center"/>
              <w:rPr>
                <w:rFonts w:ascii="Arial" w:hAnsi="Arial" w:cs="Arial"/>
              </w:rPr>
            </w:pPr>
          </w:p>
        </w:tc>
        <w:tc>
          <w:tcPr>
            <w:tcW w:w="2464" w:type="dxa"/>
            <w:gridSpan w:val="2"/>
            <w:tcBorders>
              <w:top w:val="single" w:sz="4" w:space="0" w:color="auto"/>
              <w:left w:val="nil"/>
              <w:bottom w:val="nil"/>
              <w:right w:val="single" w:sz="4" w:space="0" w:color="auto"/>
            </w:tcBorders>
            <w:shd w:val="clear" w:color="auto" w:fill="FFFFFF"/>
          </w:tcPr>
          <w:p w:rsidR="00892BFD" w:rsidRPr="00D26F76" w:rsidRDefault="0016561C" w:rsidP="00B72F2A">
            <w:pPr>
              <w:jc w:val="center"/>
              <w:rPr>
                <w:rFonts w:ascii="Arial" w:hAnsi="Arial" w:cs="Arial"/>
                <w:b/>
                <w:bCs/>
              </w:rPr>
            </w:pPr>
            <w:r>
              <w:rPr>
                <w:rFonts w:ascii="Arial" w:hAnsi="Arial" w:cs="Arial"/>
                <w:b/>
                <w:bCs/>
              </w:rPr>
              <w:t>30.06</w:t>
            </w:r>
            <w:r w:rsidR="00892BFD" w:rsidRPr="00D26F76">
              <w:rPr>
                <w:rFonts w:ascii="Arial" w:hAnsi="Arial" w:cs="Arial"/>
                <w:b/>
                <w:bCs/>
              </w:rPr>
              <w:t>.</w:t>
            </w:r>
            <w:r w:rsidR="00892BFD">
              <w:rPr>
                <w:rFonts w:ascii="Arial" w:hAnsi="Arial" w:cs="Arial"/>
                <w:b/>
                <w:bCs/>
              </w:rPr>
              <w:t>2016</w:t>
            </w:r>
          </w:p>
        </w:tc>
        <w:tc>
          <w:tcPr>
            <w:tcW w:w="2639" w:type="dxa"/>
            <w:gridSpan w:val="2"/>
            <w:tcBorders>
              <w:top w:val="single" w:sz="4" w:space="0" w:color="auto"/>
              <w:left w:val="nil"/>
              <w:bottom w:val="nil"/>
              <w:right w:val="single" w:sz="4" w:space="0" w:color="auto"/>
            </w:tcBorders>
            <w:shd w:val="clear" w:color="auto" w:fill="FFFFFF"/>
          </w:tcPr>
          <w:p w:rsidR="00892BFD" w:rsidRPr="00D26F76" w:rsidRDefault="00892BFD" w:rsidP="00B72F2A">
            <w:pPr>
              <w:jc w:val="center"/>
              <w:rPr>
                <w:rFonts w:ascii="Arial" w:hAnsi="Arial" w:cs="Arial"/>
                <w:b/>
                <w:bCs/>
              </w:rPr>
            </w:pPr>
            <w:r w:rsidRPr="00D26F76">
              <w:rPr>
                <w:rFonts w:ascii="Arial" w:hAnsi="Arial" w:cs="Arial"/>
                <w:b/>
                <w:bCs/>
              </w:rPr>
              <w:t>31.12.</w:t>
            </w:r>
            <w:r>
              <w:rPr>
                <w:rFonts w:ascii="Arial" w:hAnsi="Arial" w:cs="Arial"/>
                <w:b/>
                <w:bCs/>
              </w:rPr>
              <w:t>2015</w:t>
            </w:r>
          </w:p>
        </w:tc>
      </w:tr>
      <w:tr w:rsidR="00892BFD" w:rsidRPr="00D26F76" w:rsidTr="00415962">
        <w:trPr>
          <w:trHeight w:val="625"/>
        </w:trPr>
        <w:tc>
          <w:tcPr>
            <w:tcW w:w="4541" w:type="dxa"/>
            <w:tcBorders>
              <w:top w:val="nil"/>
              <w:left w:val="single" w:sz="4" w:space="0" w:color="auto"/>
              <w:bottom w:val="single" w:sz="4" w:space="0" w:color="000000"/>
              <w:right w:val="single" w:sz="4" w:space="0" w:color="auto"/>
            </w:tcBorders>
            <w:shd w:val="clear" w:color="auto" w:fill="FFFFFF"/>
            <w:vAlign w:val="center"/>
          </w:tcPr>
          <w:p w:rsidR="00892BFD" w:rsidRPr="00D26F76" w:rsidRDefault="00892BFD" w:rsidP="00B72F2A">
            <w:pPr>
              <w:jc w:val="center"/>
              <w:rPr>
                <w:rFonts w:ascii="Arial" w:hAnsi="Arial" w:cs="Arial"/>
                <w:b/>
                <w:bCs/>
                <w:u w:val="single"/>
              </w:rPr>
            </w:pPr>
            <w:r w:rsidRPr="00D26F76">
              <w:rPr>
                <w:rFonts w:ascii="Arial" w:hAnsi="Arial" w:cs="Arial"/>
                <w:b/>
                <w:bCs/>
                <w:u w:val="single"/>
              </w:rPr>
              <w:t>Özkaynaklar İle İlişkilendirilen Ertelenen Vergi</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Toplam</w:t>
            </w:r>
          </w:p>
          <w:p w:rsidR="00892BFD" w:rsidRPr="00D26F76" w:rsidRDefault="00892BFD" w:rsidP="00B72F2A">
            <w:pPr>
              <w:jc w:val="center"/>
              <w:rPr>
                <w:rFonts w:ascii="Arial" w:hAnsi="Arial" w:cs="Arial"/>
                <w:sz w:val="18"/>
                <w:szCs w:val="18"/>
              </w:rPr>
            </w:pPr>
            <w:r w:rsidRPr="00D26F76">
              <w:rPr>
                <w:rFonts w:ascii="Arial" w:hAnsi="Arial" w:cs="Arial"/>
                <w:sz w:val="18"/>
                <w:szCs w:val="18"/>
              </w:rPr>
              <w:t>Geçici Farklar</w:t>
            </w:r>
          </w:p>
        </w:tc>
        <w:tc>
          <w:tcPr>
            <w:tcW w:w="1301" w:type="dxa"/>
            <w:tcBorders>
              <w:top w:val="single" w:sz="4" w:space="0" w:color="auto"/>
              <w:left w:val="nil"/>
              <w:bottom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Ertelenen Vergi Varlığı /</w:t>
            </w:r>
          </w:p>
          <w:p w:rsidR="00892BFD" w:rsidRPr="00D26F76" w:rsidRDefault="00892BFD" w:rsidP="00B72F2A">
            <w:pPr>
              <w:jc w:val="center"/>
              <w:rPr>
                <w:rFonts w:ascii="Arial" w:hAnsi="Arial" w:cs="Arial"/>
                <w:sz w:val="18"/>
                <w:szCs w:val="18"/>
              </w:rPr>
            </w:pPr>
            <w:r w:rsidRPr="00D26F76">
              <w:rPr>
                <w:rFonts w:ascii="Arial" w:hAnsi="Arial" w:cs="Arial"/>
                <w:sz w:val="18"/>
                <w:szCs w:val="18"/>
              </w:rPr>
              <w:t>(Yükümlülüğü)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Toplam</w:t>
            </w:r>
          </w:p>
          <w:p w:rsidR="00892BFD" w:rsidRPr="00D26F76" w:rsidRDefault="00892BFD" w:rsidP="00B72F2A">
            <w:pPr>
              <w:jc w:val="center"/>
              <w:rPr>
                <w:rFonts w:ascii="Arial" w:hAnsi="Arial" w:cs="Arial"/>
                <w:sz w:val="18"/>
                <w:szCs w:val="18"/>
              </w:rPr>
            </w:pPr>
            <w:r w:rsidRPr="00D26F76">
              <w:rPr>
                <w:rFonts w:ascii="Arial" w:hAnsi="Arial" w:cs="Arial"/>
                <w:sz w:val="18"/>
                <w:szCs w:val="18"/>
              </w:rPr>
              <w:t>Geçici Farklar</w:t>
            </w:r>
          </w:p>
        </w:tc>
        <w:tc>
          <w:tcPr>
            <w:tcW w:w="1363" w:type="dxa"/>
            <w:tcBorders>
              <w:top w:val="single" w:sz="4" w:space="0" w:color="auto"/>
              <w:left w:val="nil"/>
              <w:bottom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Ertelenen Vergi Varlığı /</w:t>
            </w:r>
          </w:p>
          <w:p w:rsidR="00892BFD" w:rsidRPr="00D26F76" w:rsidRDefault="00892BFD" w:rsidP="00B72F2A">
            <w:pPr>
              <w:jc w:val="center"/>
              <w:rPr>
                <w:rFonts w:ascii="Arial" w:hAnsi="Arial" w:cs="Arial"/>
                <w:sz w:val="18"/>
                <w:szCs w:val="18"/>
              </w:rPr>
            </w:pPr>
            <w:r w:rsidRPr="00D26F76">
              <w:rPr>
                <w:rFonts w:ascii="Arial" w:hAnsi="Arial" w:cs="Arial"/>
                <w:sz w:val="18"/>
                <w:szCs w:val="18"/>
              </w:rPr>
              <w:t>(Yükümlülüğü)</w:t>
            </w:r>
          </w:p>
        </w:tc>
      </w:tr>
      <w:tr w:rsidR="00892BFD" w:rsidRPr="00D26F76" w:rsidTr="00415962">
        <w:trPr>
          <w:trHeight w:val="50"/>
        </w:trPr>
        <w:tc>
          <w:tcPr>
            <w:tcW w:w="4541" w:type="dxa"/>
            <w:tcBorders>
              <w:top w:val="nil"/>
              <w:left w:val="single" w:sz="4" w:space="0" w:color="auto"/>
              <w:bottom w:val="single" w:sz="4" w:space="0" w:color="auto"/>
              <w:right w:val="single" w:sz="4" w:space="0" w:color="auto"/>
            </w:tcBorders>
            <w:shd w:val="clear" w:color="auto" w:fill="auto"/>
            <w:noWrap/>
            <w:vAlign w:val="bottom"/>
          </w:tcPr>
          <w:p w:rsidR="00892BFD" w:rsidRPr="00D26F76" w:rsidRDefault="00892BFD" w:rsidP="00B72F2A">
            <w:pPr>
              <w:rPr>
                <w:rFonts w:ascii="Arial" w:hAnsi="Arial" w:cs="Arial"/>
              </w:rPr>
            </w:pPr>
            <w:r w:rsidRPr="00D26F76">
              <w:rPr>
                <w:rFonts w:ascii="Arial" w:hAnsi="Arial" w:cs="Arial"/>
              </w:rPr>
              <w:t>Maddi duran varlıklar yeniden değerleme fonu (*)</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(1.370.275)</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(274.055)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(1.370.275)</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(274.055)</w:t>
            </w:r>
          </w:p>
        </w:tc>
      </w:tr>
      <w:tr w:rsidR="00892BFD" w:rsidRPr="00D26F76" w:rsidTr="00415962">
        <w:trPr>
          <w:trHeight w:val="50"/>
        </w:trPr>
        <w:tc>
          <w:tcPr>
            <w:tcW w:w="4541" w:type="dxa"/>
            <w:tcBorders>
              <w:top w:val="nil"/>
              <w:left w:val="single" w:sz="4" w:space="0" w:color="auto"/>
              <w:bottom w:val="single" w:sz="4" w:space="0" w:color="auto"/>
              <w:right w:val="single" w:sz="4" w:space="0" w:color="auto"/>
            </w:tcBorders>
            <w:shd w:val="clear" w:color="auto" w:fill="auto"/>
            <w:noWrap/>
            <w:vAlign w:val="bottom"/>
          </w:tcPr>
          <w:p w:rsidR="00892BFD" w:rsidRPr="00D26F76" w:rsidRDefault="00892BFD" w:rsidP="00B72F2A">
            <w:pPr>
              <w:rPr>
                <w:rFonts w:ascii="Arial" w:hAnsi="Arial" w:cs="Arial"/>
              </w:rPr>
            </w:pPr>
            <w:r w:rsidRPr="00D26F76">
              <w:rPr>
                <w:rFonts w:ascii="Arial" w:hAnsi="Arial" w:cs="Arial"/>
              </w:rPr>
              <w:t>Çalışanlara sağlanan faydalardaki aktüeryal kazanç ve kayıplar (**)</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98.318</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19.664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98.318</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19.664</w:t>
            </w:r>
          </w:p>
        </w:tc>
      </w:tr>
      <w:tr w:rsidR="00892BFD" w:rsidRPr="00D26F76" w:rsidTr="00415962">
        <w:trPr>
          <w:trHeight w:val="50"/>
        </w:trPr>
        <w:tc>
          <w:tcPr>
            <w:tcW w:w="4541" w:type="dxa"/>
            <w:tcBorders>
              <w:top w:val="single" w:sz="4" w:space="0" w:color="auto"/>
              <w:left w:val="single" w:sz="4" w:space="0" w:color="auto"/>
              <w:bottom w:val="single" w:sz="4" w:space="0" w:color="auto"/>
              <w:right w:val="single" w:sz="4" w:space="0" w:color="auto"/>
            </w:tcBorders>
            <w:shd w:val="clear" w:color="auto" w:fill="FFFFFF"/>
            <w:vAlign w:val="bottom"/>
          </w:tcPr>
          <w:p w:rsidR="00892BFD" w:rsidRPr="00D26F76" w:rsidRDefault="00892BFD" w:rsidP="00B72F2A">
            <w:pPr>
              <w:rPr>
                <w:rFonts w:ascii="Arial" w:hAnsi="Arial" w:cs="Arial"/>
                <w:b/>
                <w:bCs/>
              </w:rPr>
            </w:pPr>
            <w:r w:rsidRPr="00D26F76">
              <w:rPr>
                <w:rFonts w:ascii="Arial" w:hAnsi="Arial" w:cs="Arial"/>
                <w:b/>
                <w:bCs/>
              </w:rPr>
              <w:t>Brüt ertelenmiş vergi varlığı</w:t>
            </w:r>
          </w:p>
        </w:tc>
        <w:tc>
          <w:tcPr>
            <w:tcW w:w="1163" w:type="dxa"/>
            <w:tcBorders>
              <w:top w:val="single" w:sz="4" w:space="0" w:color="auto"/>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98.318</w:t>
            </w:r>
          </w:p>
        </w:tc>
        <w:tc>
          <w:tcPr>
            <w:tcW w:w="1301" w:type="dxa"/>
            <w:tcBorders>
              <w:top w:val="single" w:sz="4" w:space="0" w:color="auto"/>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19.664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98.318</w:t>
            </w:r>
          </w:p>
        </w:tc>
        <w:tc>
          <w:tcPr>
            <w:tcW w:w="1363" w:type="dxa"/>
            <w:tcBorders>
              <w:top w:val="single" w:sz="4" w:space="0" w:color="auto"/>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19.664</w:t>
            </w:r>
          </w:p>
        </w:tc>
      </w:tr>
      <w:tr w:rsidR="00892BFD" w:rsidRPr="00D26F76" w:rsidTr="00415962">
        <w:trPr>
          <w:trHeight w:val="50"/>
        </w:trPr>
        <w:tc>
          <w:tcPr>
            <w:tcW w:w="4541" w:type="dxa"/>
            <w:tcBorders>
              <w:top w:val="nil"/>
              <w:left w:val="single" w:sz="4" w:space="0" w:color="auto"/>
              <w:bottom w:val="single" w:sz="4" w:space="0" w:color="auto"/>
              <w:right w:val="single" w:sz="4" w:space="0" w:color="auto"/>
            </w:tcBorders>
            <w:shd w:val="clear" w:color="auto" w:fill="FFFFFF"/>
            <w:vAlign w:val="bottom"/>
          </w:tcPr>
          <w:p w:rsidR="00892BFD" w:rsidRPr="00D26F76" w:rsidRDefault="00892BFD" w:rsidP="00B72F2A">
            <w:pPr>
              <w:rPr>
                <w:rFonts w:ascii="Arial" w:hAnsi="Arial" w:cs="Arial"/>
                <w:b/>
                <w:bCs/>
              </w:rPr>
            </w:pPr>
            <w:r w:rsidRPr="00D26F76">
              <w:rPr>
                <w:rFonts w:ascii="Arial" w:hAnsi="Arial" w:cs="Arial"/>
                <w:b/>
                <w:bCs/>
              </w:rPr>
              <w:t>Brüt ertelenmiş vergi yükümlülüğü</w:t>
            </w:r>
          </w:p>
        </w:tc>
        <w:tc>
          <w:tcPr>
            <w:tcW w:w="1163"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(1.370.275)</w:t>
            </w:r>
          </w:p>
        </w:tc>
        <w:tc>
          <w:tcPr>
            <w:tcW w:w="1301"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(274.055)</w:t>
            </w:r>
          </w:p>
        </w:tc>
        <w:tc>
          <w:tcPr>
            <w:tcW w:w="1276"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(1.370.275)</w:t>
            </w:r>
          </w:p>
        </w:tc>
        <w:tc>
          <w:tcPr>
            <w:tcW w:w="1363"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(274.055)</w:t>
            </w:r>
          </w:p>
        </w:tc>
      </w:tr>
      <w:tr w:rsidR="00892BFD" w:rsidRPr="00D26F76" w:rsidTr="00415962">
        <w:trPr>
          <w:trHeight w:val="131"/>
        </w:trPr>
        <w:tc>
          <w:tcPr>
            <w:tcW w:w="4541" w:type="dxa"/>
            <w:tcBorders>
              <w:top w:val="nil"/>
              <w:left w:val="single" w:sz="4" w:space="0" w:color="auto"/>
              <w:bottom w:val="single" w:sz="4" w:space="0" w:color="auto"/>
              <w:right w:val="single" w:sz="4" w:space="0" w:color="auto"/>
            </w:tcBorders>
            <w:shd w:val="clear" w:color="auto" w:fill="FFFFFF"/>
            <w:vAlign w:val="bottom"/>
          </w:tcPr>
          <w:p w:rsidR="00892BFD" w:rsidRPr="00D26F76" w:rsidRDefault="00892BFD" w:rsidP="00B72F2A">
            <w:pPr>
              <w:rPr>
                <w:rFonts w:ascii="Arial" w:hAnsi="Arial" w:cs="Arial"/>
                <w:b/>
                <w:bCs/>
              </w:rPr>
            </w:pPr>
            <w:r w:rsidRPr="00D26F76">
              <w:rPr>
                <w:rFonts w:ascii="Arial" w:hAnsi="Arial" w:cs="Arial"/>
                <w:b/>
                <w:bCs/>
              </w:rPr>
              <w:t>Net ertelenmiş vergi varlıkları/(borçları)</w:t>
            </w:r>
          </w:p>
        </w:tc>
        <w:tc>
          <w:tcPr>
            <w:tcW w:w="1163"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bCs/>
                <w:color w:val="000000"/>
              </w:rPr>
            </w:pPr>
            <w:r w:rsidRPr="00415962">
              <w:rPr>
                <w:rFonts w:ascii="Arial" w:hAnsi="Arial" w:cs="Arial"/>
                <w:b/>
                <w:bCs/>
                <w:color w:val="000000"/>
              </w:rPr>
              <w:t>(1.271.957)</w:t>
            </w:r>
          </w:p>
        </w:tc>
        <w:tc>
          <w:tcPr>
            <w:tcW w:w="1301"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w:t>
            </w:r>
            <w:r w:rsidR="00C1065B" w:rsidRPr="00C1065B">
              <w:rPr>
                <w:rFonts w:ascii="Arial" w:hAnsi="Arial" w:cs="Arial"/>
                <w:b/>
              </w:rPr>
              <w:t>254.391</w:t>
            </w:r>
            <w:r w:rsidRPr="00415962">
              <w:rPr>
                <w:rFonts w:ascii="Arial" w:hAnsi="Arial" w:cs="Arial"/>
                <w:b/>
              </w:rPr>
              <w:t>)</w:t>
            </w:r>
          </w:p>
        </w:tc>
        <w:tc>
          <w:tcPr>
            <w:tcW w:w="1276"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bCs/>
                <w:color w:val="000000"/>
              </w:rPr>
            </w:pPr>
            <w:r w:rsidRPr="00415962">
              <w:rPr>
                <w:rFonts w:ascii="Arial" w:hAnsi="Arial" w:cs="Arial"/>
                <w:b/>
                <w:bCs/>
                <w:color w:val="000000"/>
              </w:rPr>
              <w:t>(1.271.957)</w:t>
            </w:r>
          </w:p>
        </w:tc>
        <w:tc>
          <w:tcPr>
            <w:tcW w:w="1363"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w:t>
            </w:r>
            <w:r w:rsidR="00C1065B" w:rsidRPr="00C1065B">
              <w:rPr>
                <w:rFonts w:ascii="Arial" w:hAnsi="Arial" w:cs="Arial"/>
                <w:b/>
              </w:rPr>
              <w:t>254.391</w:t>
            </w:r>
            <w:r w:rsidRPr="00415962">
              <w:rPr>
                <w:rFonts w:ascii="Arial" w:hAnsi="Arial" w:cs="Arial"/>
                <w:b/>
              </w:rPr>
              <w:t>)</w:t>
            </w:r>
          </w:p>
        </w:tc>
      </w:tr>
    </w:tbl>
    <w:p w:rsidR="00892BFD" w:rsidRDefault="00892BFD" w:rsidP="005675BB">
      <w:pPr>
        <w:pStyle w:val="000normal"/>
        <w:spacing w:before="120" w:after="60" w:afterAutospacing="0"/>
        <w:rPr>
          <w:rFonts w:eastAsia="Times New Roman"/>
          <w:sz w:val="22"/>
          <w:szCs w:val="22"/>
          <w:lang w:val="tr-TR"/>
        </w:rPr>
      </w:pPr>
      <w:r w:rsidRPr="00892BFD">
        <w:rPr>
          <w:rFonts w:eastAsia="Times New Roman"/>
          <w:sz w:val="22"/>
          <w:szCs w:val="22"/>
          <w:lang w:val="tr-TR"/>
        </w:rPr>
        <w:t>(*) KVK’nın 5. maddesi gereği maddi duran varlıklar yeniden değerleme artış fonunun %75’i ertelenen vergiye konu edilmemiş olup, %25’i ertelenen vergiye konu edilmiştir.</w:t>
      </w:r>
    </w:p>
    <w:p w:rsidR="00892BFD" w:rsidRDefault="00892BFD" w:rsidP="001F2080">
      <w:pPr>
        <w:pStyle w:val="000normal"/>
        <w:spacing w:before="60"/>
        <w:rPr>
          <w:rFonts w:eastAsia="Times New Roman"/>
          <w:sz w:val="22"/>
          <w:szCs w:val="22"/>
          <w:lang w:val="tr-TR"/>
        </w:rPr>
      </w:pPr>
      <w:r w:rsidRPr="00892BFD">
        <w:rPr>
          <w:rFonts w:eastAsia="Times New Roman"/>
          <w:sz w:val="22"/>
          <w:szCs w:val="22"/>
          <w:lang w:val="tr-TR"/>
        </w:rPr>
        <w:t xml:space="preserve"> (**) Çalışanlara sağlanan faydalar içerisinde yer alan aktüeryal kazanç ve kayıpların ertelenmiş vergisi TMS 19 gereği özkaynaklar ile ilişkilendirilmiştir.</w:t>
      </w:r>
      <w:r>
        <w:rPr>
          <w:rFonts w:eastAsia="Times New Roman"/>
          <w:sz w:val="22"/>
          <w:szCs w:val="22"/>
          <w:lang w:val="tr-TR"/>
        </w:rPr>
        <w:t xml:space="preserve"> </w:t>
      </w:r>
    </w:p>
    <w:p w:rsidR="009F363D" w:rsidRPr="00D26F76" w:rsidRDefault="009F363D" w:rsidP="009F363D">
      <w:pPr>
        <w:pStyle w:val="000normal"/>
        <w:spacing w:before="0" w:after="120" w:afterAutospacing="0"/>
        <w:rPr>
          <w:rFonts w:eastAsia="Times New Roman"/>
          <w:sz w:val="22"/>
          <w:szCs w:val="22"/>
          <w:lang w:val="tr-TR"/>
        </w:rPr>
      </w:pPr>
      <w:r w:rsidRPr="00D26F76">
        <w:rPr>
          <w:rFonts w:eastAsia="Times New Roman"/>
          <w:sz w:val="22"/>
          <w:szCs w:val="22"/>
          <w:lang w:val="tr-TR"/>
        </w:rPr>
        <w:t>Net ertelenmiş vergi varlıkları/yükümlülükleri hareket tablosu aşağıdaki gibidir:</w:t>
      </w:r>
    </w:p>
    <w:tbl>
      <w:tblPr>
        <w:tblW w:w="9531" w:type="dxa"/>
        <w:tblInd w:w="108" w:type="dxa"/>
        <w:tblLook w:val="0000" w:firstRow="0" w:lastRow="0" w:firstColumn="0" w:lastColumn="0" w:noHBand="0" w:noVBand="0"/>
      </w:tblPr>
      <w:tblGrid>
        <w:gridCol w:w="5562"/>
        <w:gridCol w:w="1985"/>
        <w:gridCol w:w="1984"/>
      </w:tblGrid>
      <w:tr w:rsidR="00C3617D" w:rsidRPr="00D26F76" w:rsidTr="001D5D6E">
        <w:trPr>
          <w:trHeight w:val="113"/>
        </w:trPr>
        <w:tc>
          <w:tcPr>
            <w:tcW w:w="5562" w:type="dxa"/>
          </w:tcPr>
          <w:p w:rsidR="00C3617D" w:rsidRPr="00D26F76" w:rsidRDefault="00C3617D" w:rsidP="00C3617D">
            <w:pPr>
              <w:jc w:val="both"/>
              <w:rPr>
                <w:rFonts w:ascii="Arial" w:hAnsi="Arial" w:cs="Arial"/>
                <w:sz w:val="22"/>
                <w:szCs w:val="22"/>
              </w:rPr>
            </w:pPr>
          </w:p>
        </w:tc>
        <w:tc>
          <w:tcPr>
            <w:tcW w:w="1985" w:type="dxa"/>
            <w:tcBorders>
              <w:top w:val="single" w:sz="4" w:space="0" w:color="auto"/>
              <w:bottom w:val="single" w:sz="4" w:space="0" w:color="auto"/>
            </w:tcBorders>
            <w:vAlign w:val="bottom"/>
          </w:tcPr>
          <w:p w:rsidR="00C3617D" w:rsidRPr="00D26F76" w:rsidRDefault="00C3617D" w:rsidP="00C3617D">
            <w:pPr>
              <w:jc w:val="right"/>
              <w:rPr>
                <w:rFonts w:ascii="Arial" w:hAnsi="Arial" w:cs="Arial"/>
                <w:b/>
                <w:bCs/>
                <w:sz w:val="22"/>
                <w:szCs w:val="22"/>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984" w:type="dxa"/>
            <w:tcBorders>
              <w:top w:val="single" w:sz="4" w:space="0" w:color="auto"/>
              <w:bottom w:val="single" w:sz="4" w:space="0" w:color="auto"/>
            </w:tcBorders>
            <w:vAlign w:val="bottom"/>
          </w:tcPr>
          <w:p w:rsidR="00C3617D" w:rsidRPr="00C3617D" w:rsidRDefault="00C3617D" w:rsidP="00C3617D">
            <w:pPr>
              <w:jc w:val="right"/>
              <w:rPr>
                <w:rFonts w:ascii="Arial" w:hAnsi="Arial" w:cs="Arial"/>
                <w:b/>
                <w:bCs/>
                <w:sz w:val="22"/>
                <w:szCs w:val="22"/>
              </w:rPr>
            </w:pPr>
            <w:r w:rsidRPr="00C3617D">
              <w:rPr>
                <w:rFonts w:ascii="Arial" w:hAnsi="Arial" w:cs="Arial"/>
                <w:b/>
                <w:bCs/>
                <w:sz w:val="22"/>
                <w:szCs w:val="22"/>
              </w:rPr>
              <w:t>01.01-30.06.2015</w:t>
            </w:r>
          </w:p>
        </w:tc>
      </w:tr>
      <w:tr w:rsidR="00C3617D" w:rsidRPr="00D26F76" w:rsidTr="001D5D6E">
        <w:trPr>
          <w:trHeight w:val="113"/>
        </w:trPr>
        <w:tc>
          <w:tcPr>
            <w:tcW w:w="5562" w:type="dxa"/>
            <w:vAlign w:val="bottom"/>
          </w:tcPr>
          <w:p w:rsidR="00C3617D" w:rsidRPr="00D26F76" w:rsidRDefault="00C3617D" w:rsidP="00C3617D">
            <w:pPr>
              <w:rPr>
                <w:rFonts w:ascii="Arial" w:hAnsi="Arial" w:cs="Arial"/>
                <w:b/>
                <w:sz w:val="22"/>
                <w:szCs w:val="22"/>
              </w:rPr>
            </w:pPr>
            <w:r w:rsidRPr="00D26F76">
              <w:rPr>
                <w:rFonts w:ascii="Arial" w:hAnsi="Arial" w:cs="Arial"/>
                <w:b/>
                <w:sz w:val="22"/>
                <w:szCs w:val="22"/>
              </w:rPr>
              <w:t>1 Ocak bakiyesi</w:t>
            </w:r>
          </w:p>
        </w:tc>
        <w:tc>
          <w:tcPr>
            <w:tcW w:w="1985" w:type="dxa"/>
            <w:vAlign w:val="bottom"/>
          </w:tcPr>
          <w:p w:rsidR="00C3617D" w:rsidRPr="00D26F76" w:rsidRDefault="00B70D8D" w:rsidP="00C3617D">
            <w:pPr>
              <w:jc w:val="right"/>
              <w:rPr>
                <w:rFonts w:ascii="Arial" w:hAnsi="Arial" w:cs="Arial"/>
                <w:b/>
                <w:bCs/>
                <w:sz w:val="22"/>
                <w:szCs w:val="22"/>
              </w:rPr>
            </w:pPr>
            <w:bookmarkStart w:id="113" w:name="OLE_LINK1"/>
            <w:r>
              <w:rPr>
                <w:rFonts w:ascii="Arial" w:hAnsi="Arial" w:cs="Arial"/>
                <w:b/>
                <w:bCs/>
                <w:sz w:val="22"/>
                <w:szCs w:val="22"/>
              </w:rPr>
              <w:t>4.228.39</w:t>
            </w:r>
            <w:r w:rsidR="00C3617D" w:rsidRPr="000332C5">
              <w:rPr>
                <w:rFonts w:ascii="Arial" w:hAnsi="Arial" w:cs="Arial"/>
                <w:b/>
                <w:bCs/>
                <w:sz w:val="22"/>
                <w:szCs w:val="22"/>
              </w:rPr>
              <w:t>1</w:t>
            </w:r>
            <w:bookmarkEnd w:id="113"/>
          </w:p>
        </w:tc>
        <w:tc>
          <w:tcPr>
            <w:tcW w:w="1984" w:type="dxa"/>
            <w:vAlign w:val="bottom"/>
          </w:tcPr>
          <w:p w:rsidR="00C3617D" w:rsidRPr="00C3617D" w:rsidRDefault="00C3617D" w:rsidP="00C3617D">
            <w:pPr>
              <w:jc w:val="right"/>
              <w:rPr>
                <w:rFonts w:ascii="Arial" w:hAnsi="Arial" w:cs="Arial"/>
                <w:b/>
                <w:bCs/>
                <w:sz w:val="22"/>
                <w:szCs w:val="22"/>
              </w:rPr>
            </w:pPr>
            <w:bookmarkStart w:id="114" w:name="OLE_LINK2"/>
            <w:r w:rsidRPr="00C3617D">
              <w:rPr>
                <w:rFonts w:ascii="Arial" w:hAnsi="Arial" w:cs="Arial"/>
                <w:b/>
                <w:bCs/>
                <w:sz w:val="22"/>
                <w:szCs w:val="22"/>
              </w:rPr>
              <w:t>3.893.100</w:t>
            </w:r>
            <w:bookmarkEnd w:id="114"/>
          </w:p>
        </w:tc>
      </w:tr>
      <w:tr w:rsidR="00C3617D" w:rsidRPr="00D26F76" w:rsidTr="001D5D6E">
        <w:trPr>
          <w:trHeight w:val="113"/>
        </w:trPr>
        <w:tc>
          <w:tcPr>
            <w:tcW w:w="5562" w:type="dxa"/>
            <w:vAlign w:val="bottom"/>
          </w:tcPr>
          <w:p w:rsidR="00C3617D" w:rsidRPr="00D26F76" w:rsidRDefault="00C3617D" w:rsidP="00C3617D">
            <w:pPr>
              <w:rPr>
                <w:rFonts w:ascii="Arial" w:hAnsi="Arial" w:cs="Arial"/>
                <w:sz w:val="22"/>
                <w:szCs w:val="22"/>
              </w:rPr>
            </w:pPr>
            <w:r w:rsidRPr="00D26F76">
              <w:rPr>
                <w:rFonts w:ascii="Arial" w:hAnsi="Arial" w:cs="Arial"/>
                <w:sz w:val="22"/>
                <w:szCs w:val="22"/>
              </w:rPr>
              <w:t>Ertelenmiş vergi geliri / (gideri)</w:t>
            </w:r>
          </w:p>
        </w:tc>
        <w:tc>
          <w:tcPr>
            <w:tcW w:w="1985" w:type="dxa"/>
            <w:vAlign w:val="bottom"/>
          </w:tcPr>
          <w:p w:rsidR="00C3617D" w:rsidRPr="00D26F76" w:rsidRDefault="00762636" w:rsidP="00C56872">
            <w:pPr>
              <w:jc w:val="right"/>
              <w:rPr>
                <w:rFonts w:ascii="Arial" w:hAnsi="Arial" w:cs="Arial"/>
                <w:sz w:val="22"/>
                <w:szCs w:val="22"/>
              </w:rPr>
            </w:pPr>
            <w:r>
              <w:rPr>
                <w:rFonts w:ascii="Arial" w:hAnsi="Arial" w:cs="Arial"/>
                <w:sz w:val="22"/>
                <w:szCs w:val="22"/>
              </w:rPr>
              <w:t>212.627</w:t>
            </w:r>
          </w:p>
        </w:tc>
        <w:tc>
          <w:tcPr>
            <w:tcW w:w="1984" w:type="dxa"/>
            <w:vAlign w:val="bottom"/>
          </w:tcPr>
          <w:p w:rsidR="00C3617D" w:rsidRPr="00C3617D" w:rsidRDefault="00C3617D" w:rsidP="00C3617D">
            <w:pPr>
              <w:jc w:val="right"/>
              <w:rPr>
                <w:rFonts w:ascii="Arial" w:hAnsi="Arial" w:cs="Arial"/>
                <w:sz w:val="22"/>
                <w:szCs w:val="22"/>
              </w:rPr>
            </w:pPr>
            <w:r w:rsidRPr="00C3617D">
              <w:rPr>
                <w:rFonts w:ascii="Arial" w:hAnsi="Arial" w:cs="Arial"/>
                <w:sz w:val="22"/>
                <w:szCs w:val="22"/>
              </w:rPr>
              <w:t>140.212</w:t>
            </w:r>
          </w:p>
        </w:tc>
      </w:tr>
      <w:tr w:rsidR="00C3617D" w:rsidRPr="00D26F76" w:rsidTr="001D5D6E">
        <w:trPr>
          <w:trHeight w:val="113"/>
        </w:trPr>
        <w:tc>
          <w:tcPr>
            <w:tcW w:w="5562" w:type="dxa"/>
            <w:tcBorders>
              <w:top w:val="single" w:sz="4" w:space="0" w:color="auto"/>
              <w:bottom w:val="single" w:sz="4" w:space="0" w:color="auto"/>
            </w:tcBorders>
            <w:vAlign w:val="bottom"/>
          </w:tcPr>
          <w:p w:rsidR="00C3617D" w:rsidRPr="00D26F76" w:rsidRDefault="00C3617D" w:rsidP="00C3617D">
            <w:pPr>
              <w:rPr>
                <w:rFonts w:ascii="Arial" w:hAnsi="Arial" w:cs="Arial"/>
                <w:b/>
                <w:sz w:val="22"/>
                <w:szCs w:val="22"/>
              </w:rPr>
            </w:pPr>
            <w:r w:rsidRPr="00D26F76">
              <w:rPr>
                <w:rFonts w:ascii="Arial" w:hAnsi="Arial" w:cs="Arial"/>
                <w:b/>
                <w:sz w:val="22"/>
                <w:szCs w:val="22"/>
              </w:rPr>
              <w:t>Dönem sonu bakiyesi</w:t>
            </w:r>
          </w:p>
        </w:tc>
        <w:tc>
          <w:tcPr>
            <w:tcW w:w="1985" w:type="dxa"/>
            <w:tcBorders>
              <w:top w:val="single" w:sz="4" w:space="0" w:color="auto"/>
              <w:bottom w:val="single" w:sz="4" w:space="0" w:color="auto"/>
            </w:tcBorders>
            <w:vAlign w:val="bottom"/>
          </w:tcPr>
          <w:p w:rsidR="00C3617D" w:rsidRPr="00762636" w:rsidRDefault="00762636" w:rsidP="00762636">
            <w:pPr>
              <w:jc w:val="right"/>
              <w:rPr>
                <w:rFonts w:ascii="Arial" w:hAnsi="Arial" w:cs="Arial"/>
                <w:b/>
                <w:bCs/>
                <w:color w:val="000000"/>
                <w:sz w:val="22"/>
                <w:szCs w:val="22"/>
              </w:rPr>
            </w:pPr>
            <w:r>
              <w:rPr>
                <w:rFonts w:ascii="Arial" w:hAnsi="Arial" w:cs="Arial"/>
                <w:b/>
                <w:bCs/>
                <w:color w:val="000000"/>
                <w:sz w:val="22"/>
                <w:szCs w:val="22"/>
              </w:rPr>
              <w:t>4.441.018</w:t>
            </w:r>
          </w:p>
        </w:tc>
        <w:tc>
          <w:tcPr>
            <w:tcW w:w="1984" w:type="dxa"/>
            <w:tcBorders>
              <w:top w:val="single" w:sz="4" w:space="0" w:color="auto"/>
              <w:bottom w:val="single" w:sz="4" w:space="0" w:color="auto"/>
            </w:tcBorders>
            <w:vAlign w:val="bottom"/>
          </w:tcPr>
          <w:p w:rsidR="00C3617D" w:rsidRPr="00C3617D" w:rsidRDefault="00C3617D" w:rsidP="00C3617D">
            <w:pPr>
              <w:jc w:val="right"/>
              <w:rPr>
                <w:rFonts w:ascii="Arial" w:hAnsi="Arial" w:cs="Arial"/>
                <w:b/>
                <w:bCs/>
                <w:sz w:val="22"/>
                <w:szCs w:val="22"/>
              </w:rPr>
            </w:pPr>
            <w:r w:rsidRPr="00C3617D">
              <w:rPr>
                <w:rFonts w:ascii="Arial" w:hAnsi="Arial" w:cs="Arial"/>
                <w:b/>
                <w:bCs/>
                <w:sz w:val="22"/>
                <w:szCs w:val="22"/>
              </w:rPr>
              <w:t>4.033.312</w:t>
            </w:r>
          </w:p>
        </w:tc>
      </w:tr>
    </w:tbl>
    <w:p w:rsidR="009F363D" w:rsidRPr="00D26F76" w:rsidRDefault="009F363D" w:rsidP="009F363D">
      <w:pPr>
        <w:ind w:right="-62"/>
        <w:jc w:val="both"/>
        <w:rPr>
          <w:rFonts w:ascii="Arial" w:hAnsi="Arial" w:cs="Arial"/>
          <w:sz w:val="22"/>
          <w:szCs w:val="22"/>
          <w:highlight w:val="yellow"/>
        </w:rPr>
      </w:pPr>
    </w:p>
    <w:p w:rsidR="00E371B4" w:rsidRPr="00D26F76" w:rsidRDefault="005F726E" w:rsidP="007F51A4">
      <w:pPr>
        <w:spacing w:line="336" w:lineRule="atLeast"/>
        <w:ind w:right="-58"/>
        <w:jc w:val="both"/>
        <w:rPr>
          <w:rFonts w:ascii="Arial" w:hAnsi="Arial" w:cs="Arial"/>
          <w:sz w:val="22"/>
          <w:szCs w:val="22"/>
        </w:rPr>
      </w:pPr>
      <w:r w:rsidRPr="00D26F76">
        <w:rPr>
          <w:rFonts w:ascii="Arial" w:hAnsi="Arial" w:cs="Arial"/>
          <w:sz w:val="22"/>
          <w:szCs w:val="22"/>
        </w:rPr>
        <w:t>01.01-</w:t>
      </w:r>
      <w:r w:rsidR="0016561C">
        <w:rPr>
          <w:rFonts w:ascii="Arial" w:hAnsi="Arial" w:cs="Arial"/>
          <w:sz w:val="22"/>
          <w:szCs w:val="22"/>
        </w:rPr>
        <w:t>30.06</w:t>
      </w:r>
      <w:r w:rsidR="00F52368" w:rsidRPr="00D26F76">
        <w:rPr>
          <w:rFonts w:ascii="Arial" w:hAnsi="Arial" w:cs="Arial"/>
          <w:sz w:val="22"/>
          <w:szCs w:val="22"/>
        </w:rPr>
        <w:t>.</w:t>
      </w:r>
      <w:r w:rsidR="00D26F76">
        <w:rPr>
          <w:rFonts w:ascii="Arial" w:hAnsi="Arial" w:cs="Arial"/>
          <w:sz w:val="22"/>
          <w:szCs w:val="22"/>
        </w:rPr>
        <w:t>2016</w:t>
      </w:r>
      <w:r w:rsidR="00F52368" w:rsidRPr="00D26F76">
        <w:rPr>
          <w:rFonts w:ascii="Arial" w:hAnsi="Arial" w:cs="Arial"/>
          <w:sz w:val="22"/>
          <w:szCs w:val="22"/>
        </w:rPr>
        <w:t xml:space="preserve"> ve 01.01-</w:t>
      </w:r>
      <w:r w:rsidR="0016561C">
        <w:rPr>
          <w:rFonts w:ascii="Arial" w:hAnsi="Arial" w:cs="Arial"/>
          <w:sz w:val="22"/>
          <w:szCs w:val="22"/>
        </w:rPr>
        <w:t>30.06</w:t>
      </w:r>
      <w:r w:rsidR="00F52368" w:rsidRPr="00D26F76">
        <w:rPr>
          <w:rFonts w:ascii="Arial" w:hAnsi="Arial" w:cs="Arial"/>
          <w:sz w:val="22"/>
          <w:szCs w:val="22"/>
        </w:rPr>
        <w:t>.</w:t>
      </w:r>
      <w:r w:rsidR="00D26F76">
        <w:rPr>
          <w:rFonts w:ascii="Arial" w:hAnsi="Arial" w:cs="Arial"/>
          <w:sz w:val="22"/>
          <w:szCs w:val="22"/>
        </w:rPr>
        <w:t>2015</w:t>
      </w:r>
      <w:r w:rsidR="00E371B4" w:rsidRPr="00D26F76">
        <w:rPr>
          <w:rFonts w:ascii="Arial" w:hAnsi="Arial" w:cs="Arial"/>
          <w:sz w:val="22"/>
          <w:szCs w:val="22"/>
        </w:rPr>
        <w:t xml:space="preserve"> tarihleri itibariyle gelir tablosuna yansıtılan vergi giderlerinin ana bileşenleri aşağıdaki gibidir :</w:t>
      </w:r>
    </w:p>
    <w:tbl>
      <w:tblPr>
        <w:tblW w:w="9635" w:type="dxa"/>
        <w:tblInd w:w="70" w:type="dxa"/>
        <w:tblCellMar>
          <w:left w:w="70" w:type="dxa"/>
          <w:right w:w="70" w:type="dxa"/>
        </w:tblCellMar>
        <w:tblLook w:val="0000" w:firstRow="0" w:lastRow="0" w:firstColumn="0" w:lastColumn="0" w:noHBand="0" w:noVBand="0"/>
      </w:tblPr>
      <w:tblGrid>
        <w:gridCol w:w="5670"/>
        <w:gridCol w:w="1985"/>
        <w:gridCol w:w="1980"/>
      </w:tblGrid>
      <w:tr w:rsidR="00C3617D" w:rsidRPr="00D26F76" w:rsidTr="00C3617D">
        <w:trPr>
          <w:trHeight w:val="300"/>
        </w:trPr>
        <w:tc>
          <w:tcPr>
            <w:tcW w:w="5670" w:type="dxa"/>
            <w:tcBorders>
              <w:top w:val="nil"/>
              <w:left w:val="nil"/>
              <w:bottom w:val="nil"/>
              <w:right w:val="nil"/>
            </w:tcBorders>
            <w:shd w:val="clear" w:color="auto" w:fill="FFFFFF"/>
          </w:tcPr>
          <w:p w:rsidR="00C3617D" w:rsidRPr="00D26F76" w:rsidRDefault="00C3617D" w:rsidP="00C3617D">
            <w:pPr>
              <w:rPr>
                <w:rFonts w:ascii="Arial" w:hAnsi="Arial" w:cs="Arial"/>
                <w:b/>
                <w:bCs/>
                <w:sz w:val="22"/>
                <w:szCs w:val="22"/>
              </w:rPr>
            </w:pPr>
            <w:r w:rsidRPr="00D26F76">
              <w:rPr>
                <w:rFonts w:ascii="Arial" w:hAnsi="Arial" w:cs="Arial"/>
                <w:b/>
                <w:bCs/>
                <w:sz w:val="22"/>
                <w:szCs w:val="22"/>
              </w:rPr>
              <w:t> </w:t>
            </w:r>
          </w:p>
        </w:tc>
        <w:tc>
          <w:tcPr>
            <w:tcW w:w="1985" w:type="dxa"/>
            <w:tcBorders>
              <w:top w:val="single" w:sz="4" w:space="0" w:color="auto"/>
              <w:left w:val="nil"/>
              <w:bottom w:val="single" w:sz="4" w:space="0" w:color="auto"/>
              <w:right w:val="nil"/>
            </w:tcBorders>
            <w:shd w:val="clear" w:color="auto" w:fill="FFFFFF"/>
            <w:vAlign w:val="bottom"/>
          </w:tcPr>
          <w:p w:rsidR="00C3617D" w:rsidRPr="00D26F76" w:rsidRDefault="00C3617D" w:rsidP="00C3617D">
            <w:pPr>
              <w:jc w:val="right"/>
              <w:rPr>
                <w:rFonts w:ascii="Arial" w:hAnsi="Arial" w:cs="Arial"/>
                <w:b/>
                <w:bCs/>
                <w:sz w:val="22"/>
                <w:szCs w:val="22"/>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980" w:type="dxa"/>
            <w:tcBorders>
              <w:top w:val="single" w:sz="4" w:space="0" w:color="auto"/>
              <w:left w:val="nil"/>
              <w:bottom w:val="single" w:sz="4" w:space="0" w:color="auto"/>
              <w:right w:val="nil"/>
            </w:tcBorders>
            <w:shd w:val="clear" w:color="auto" w:fill="FFFFFF"/>
            <w:vAlign w:val="bottom"/>
          </w:tcPr>
          <w:p w:rsidR="00C3617D" w:rsidRPr="00C3617D" w:rsidRDefault="00C3617D" w:rsidP="00C3617D">
            <w:pPr>
              <w:jc w:val="right"/>
              <w:rPr>
                <w:rFonts w:ascii="Arial" w:hAnsi="Arial" w:cs="Arial"/>
                <w:b/>
                <w:bCs/>
                <w:sz w:val="22"/>
                <w:szCs w:val="22"/>
              </w:rPr>
            </w:pPr>
            <w:r w:rsidRPr="00C3617D">
              <w:rPr>
                <w:rFonts w:ascii="Arial" w:hAnsi="Arial" w:cs="Arial"/>
                <w:b/>
                <w:bCs/>
                <w:sz w:val="22"/>
                <w:szCs w:val="22"/>
              </w:rPr>
              <w:t>01.01-30.06.2015</w:t>
            </w:r>
          </w:p>
        </w:tc>
      </w:tr>
      <w:tr w:rsidR="00F31F05" w:rsidRPr="00D26F76" w:rsidTr="00C56872">
        <w:trPr>
          <w:trHeight w:val="300"/>
        </w:trPr>
        <w:tc>
          <w:tcPr>
            <w:tcW w:w="5670" w:type="dxa"/>
            <w:tcBorders>
              <w:top w:val="nil"/>
              <w:left w:val="nil"/>
              <w:bottom w:val="nil"/>
              <w:right w:val="nil"/>
            </w:tcBorders>
            <w:shd w:val="clear" w:color="auto" w:fill="FFFFFF"/>
            <w:vAlign w:val="bottom"/>
          </w:tcPr>
          <w:p w:rsidR="00F31F05" w:rsidRPr="00D26F76" w:rsidRDefault="00F31F05" w:rsidP="00F31F05">
            <w:pPr>
              <w:rPr>
                <w:rFonts w:ascii="Arial" w:hAnsi="Arial" w:cs="Arial"/>
                <w:sz w:val="22"/>
                <w:szCs w:val="22"/>
              </w:rPr>
            </w:pPr>
            <w:r w:rsidRPr="00D26F76">
              <w:rPr>
                <w:rFonts w:ascii="Arial" w:hAnsi="Arial" w:cs="Arial"/>
                <w:sz w:val="22"/>
                <w:szCs w:val="22"/>
              </w:rPr>
              <w:t>Cari dönem kurumlar vergisi</w:t>
            </w:r>
          </w:p>
        </w:tc>
        <w:tc>
          <w:tcPr>
            <w:tcW w:w="1985" w:type="dxa"/>
            <w:tcBorders>
              <w:top w:val="nil"/>
              <w:left w:val="nil"/>
              <w:bottom w:val="nil"/>
              <w:right w:val="nil"/>
            </w:tcBorders>
            <w:shd w:val="clear" w:color="auto" w:fill="FFFFFF"/>
          </w:tcPr>
          <w:p w:rsidR="00F31F05" w:rsidRDefault="00F31F05" w:rsidP="00F31F05">
            <w:pPr>
              <w:jc w:val="right"/>
              <w:rPr>
                <w:rFonts w:ascii="Arial" w:hAnsi="Arial" w:cs="Arial"/>
                <w:sz w:val="22"/>
                <w:szCs w:val="22"/>
              </w:rPr>
            </w:pPr>
            <w:r>
              <w:rPr>
                <w:rFonts w:ascii="Arial" w:hAnsi="Arial" w:cs="Arial"/>
                <w:sz w:val="22"/>
                <w:szCs w:val="22"/>
              </w:rPr>
              <w:t>(531.361)</w:t>
            </w:r>
          </w:p>
        </w:tc>
        <w:tc>
          <w:tcPr>
            <w:tcW w:w="1980" w:type="dxa"/>
            <w:tcBorders>
              <w:top w:val="nil"/>
              <w:left w:val="nil"/>
              <w:bottom w:val="nil"/>
              <w:right w:val="nil"/>
            </w:tcBorders>
            <w:shd w:val="clear" w:color="auto" w:fill="FFFFFF"/>
            <w:vAlign w:val="bottom"/>
          </w:tcPr>
          <w:p w:rsidR="00F31F05" w:rsidRPr="00C3617D" w:rsidRDefault="00F31F05" w:rsidP="00F31F05">
            <w:pPr>
              <w:jc w:val="right"/>
              <w:rPr>
                <w:rFonts w:ascii="Arial" w:hAnsi="Arial" w:cs="Arial"/>
                <w:sz w:val="22"/>
                <w:szCs w:val="22"/>
              </w:rPr>
            </w:pPr>
            <w:r w:rsidRPr="00C3617D">
              <w:rPr>
                <w:rFonts w:ascii="Arial" w:hAnsi="Arial" w:cs="Arial"/>
                <w:sz w:val="22"/>
                <w:szCs w:val="22"/>
              </w:rPr>
              <w:t>(371.350)</w:t>
            </w:r>
          </w:p>
        </w:tc>
      </w:tr>
      <w:tr w:rsidR="00F31F05" w:rsidRPr="00D26F76" w:rsidTr="00C56872">
        <w:trPr>
          <w:trHeight w:val="300"/>
        </w:trPr>
        <w:tc>
          <w:tcPr>
            <w:tcW w:w="5670" w:type="dxa"/>
            <w:tcBorders>
              <w:top w:val="nil"/>
              <w:left w:val="nil"/>
              <w:bottom w:val="single" w:sz="4" w:space="0" w:color="auto"/>
              <w:right w:val="nil"/>
            </w:tcBorders>
            <w:shd w:val="clear" w:color="auto" w:fill="FFFFFF"/>
            <w:vAlign w:val="bottom"/>
          </w:tcPr>
          <w:p w:rsidR="00F31F05" w:rsidRPr="00D26F76" w:rsidRDefault="00F31F05" w:rsidP="00F31F05">
            <w:pPr>
              <w:rPr>
                <w:rFonts w:ascii="Arial" w:hAnsi="Arial" w:cs="Arial"/>
                <w:sz w:val="22"/>
                <w:szCs w:val="22"/>
              </w:rPr>
            </w:pPr>
            <w:r w:rsidRPr="00D26F76">
              <w:rPr>
                <w:rFonts w:ascii="Arial" w:hAnsi="Arial" w:cs="Arial"/>
                <w:sz w:val="22"/>
                <w:szCs w:val="22"/>
              </w:rPr>
              <w:t>Ertelenmiş vergi geliri/(gideri)</w:t>
            </w:r>
          </w:p>
        </w:tc>
        <w:tc>
          <w:tcPr>
            <w:tcW w:w="1985" w:type="dxa"/>
            <w:tcBorders>
              <w:top w:val="nil"/>
              <w:left w:val="nil"/>
              <w:bottom w:val="single" w:sz="4" w:space="0" w:color="auto"/>
              <w:right w:val="nil"/>
            </w:tcBorders>
            <w:shd w:val="clear" w:color="auto" w:fill="FFFFFF"/>
          </w:tcPr>
          <w:p w:rsidR="00F31F05" w:rsidRDefault="00F31F05" w:rsidP="00F31F05">
            <w:pPr>
              <w:jc w:val="right"/>
              <w:rPr>
                <w:rFonts w:ascii="Arial" w:hAnsi="Arial" w:cs="Arial"/>
                <w:sz w:val="22"/>
                <w:szCs w:val="22"/>
              </w:rPr>
            </w:pPr>
            <w:r>
              <w:rPr>
                <w:rFonts w:ascii="Arial" w:hAnsi="Arial" w:cs="Arial"/>
                <w:sz w:val="22"/>
                <w:szCs w:val="22"/>
              </w:rPr>
              <w:t>212.627</w:t>
            </w:r>
          </w:p>
        </w:tc>
        <w:tc>
          <w:tcPr>
            <w:tcW w:w="1980" w:type="dxa"/>
            <w:tcBorders>
              <w:top w:val="nil"/>
              <w:left w:val="nil"/>
              <w:bottom w:val="single" w:sz="4" w:space="0" w:color="auto"/>
              <w:right w:val="nil"/>
            </w:tcBorders>
            <w:shd w:val="clear" w:color="auto" w:fill="FFFFFF"/>
            <w:vAlign w:val="bottom"/>
          </w:tcPr>
          <w:p w:rsidR="00F31F05" w:rsidRPr="00C3617D" w:rsidRDefault="00F31F05" w:rsidP="00F31F05">
            <w:pPr>
              <w:jc w:val="right"/>
              <w:rPr>
                <w:rFonts w:ascii="Arial" w:hAnsi="Arial" w:cs="Arial"/>
                <w:sz w:val="22"/>
                <w:szCs w:val="22"/>
              </w:rPr>
            </w:pPr>
            <w:r w:rsidRPr="00C3617D">
              <w:rPr>
                <w:rFonts w:ascii="Arial" w:hAnsi="Arial" w:cs="Arial"/>
                <w:sz w:val="22"/>
                <w:szCs w:val="22"/>
              </w:rPr>
              <w:t>140.212</w:t>
            </w:r>
          </w:p>
        </w:tc>
      </w:tr>
      <w:tr w:rsidR="00F31F05" w:rsidRPr="00D26F76" w:rsidTr="00C56872">
        <w:trPr>
          <w:trHeight w:val="84"/>
        </w:trPr>
        <w:tc>
          <w:tcPr>
            <w:tcW w:w="5670" w:type="dxa"/>
            <w:tcBorders>
              <w:top w:val="single" w:sz="4" w:space="0" w:color="auto"/>
              <w:left w:val="nil"/>
              <w:bottom w:val="single" w:sz="4" w:space="0" w:color="auto"/>
              <w:right w:val="nil"/>
            </w:tcBorders>
            <w:shd w:val="clear" w:color="auto" w:fill="FFFFFF"/>
            <w:vAlign w:val="bottom"/>
          </w:tcPr>
          <w:p w:rsidR="00F31F05" w:rsidRPr="00D26F76" w:rsidRDefault="00F31F05" w:rsidP="00F31F05">
            <w:pPr>
              <w:rPr>
                <w:rFonts w:ascii="Arial" w:hAnsi="Arial" w:cs="Arial"/>
                <w:b/>
                <w:bCs/>
                <w:sz w:val="22"/>
                <w:szCs w:val="22"/>
              </w:rPr>
            </w:pPr>
            <w:r w:rsidRPr="00D26F76">
              <w:rPr>
                <w:rFonts w:ascii="Arial" w:hAnsi="Arial" w:cs="Arial"/>
                <w:b/>
                <w:bCs/>
                <w:sz w:val="22"/>
                <w:szCs w:val="22"/>
              </w:rPr>
              <w:t>Dönem sonu bakiyesi</w:t>
            </w:r>
          </w:p>
        </w:tc>
        <w:tc>
          <w:tcPr>
            <w:tcW w:w="1985" w:type="dxa"/>
            <w:tcBorders>
              <w:top w:val="single" w:sz="4" w:space="0" w:color="auto"/>
              <w:left w:val="nil"/>
              <w:bottom w:val="single" w:sz="4" w:space="0" w:color="auto"/>
              <w:right w:val="nil"/>
            </w:tcBorders>
            <w:shd w:val="clear" w:color="auto" w:fill="FFFFFF"/>
          </w:tcPr>
          <w:p w:rsidR="00F31F05" w:rsidRDefault="00F31F05" w:rsidP="00F31F05">
            <w:pPr>
              <w:jc w:val="right"/>
              <w:rPr>
                <w:rFonts w:ascii="Arial" w:hAnsi="Arial" w:cs="Arial"/>
                <w:b/>
                <w:bCs/>
                <w:sz w:val="22"/>
                <w:szCs w:val="22"/>
              </w:rPr>
            </w:pPr>
            <w:r>
              <w:rPr>
                <w:rFonts w:ascii="Arial" w:hAnsi="Arial" w:cs="Arial"/>
                <w:b/>
                <w:bCs/>
                <w:sz w:val="22"/>
                <w:szCs w:val="22"/>
              </w:rPr>
              <w:t>(318.734)</w:t>
            </w:r>
          </w:p>
        </w:tc>
        <w:tc>
          <w:tcPr>
            <w:tcW w:w="1980" w:type="dxa"/>
            <w:tcBorders>
              <w:top w:val="single" w:sz="4" w:space="0" w:color="auto"/>
              <w:left w:val="nil"/>
              <w:bottom w:val="single" w:sz="4" w:space="0" w:color="auto"/>
              <w:right w:val="nil"/>
            </w:tcBorders>
            <w:shd w:val="clear" w:color="auto" w:fill="FFFFFF"/>
            <w:vAlign w:val="bottom"/>
          </w:tcPr>
          <w:p w:rsidR="00F31F05" w:rsidRPr="00C3617D" w:rsidRDefault="00F31F05" w:rsidP="00F31F05">
            <w:pPr>
              <w:jc w:val="right"/>
              <w:rPr>
                <w:rFonts w:ascii="Arial" w:hAnsi="Arial" w:cs="Arial"/>
                <w:b/>
                <w:bCs/>
                <w:sz w:val="22"/>
                <w:szCs w:val="22"/>
              </w:rPr>
            </w:pPr>
            <w:r w:rsidRPr="00C3617D">
              <w:rPr>
                <w:rFonts w:ascii="Arial" w:hAnsi="Arial" w:cs="Arial"/>
                <w:b/>
                <w:bCs/>
                <w:sz w:val="22"/>
                <w:szCs w:val="22"/>
              </w:rPr>
              <w:t>(231.138)</w:t>
            </w:r>
          </w:p>
        </w:tc>
      </w:tr>
    </w:tbl>
    <w:p w:rsidR="00CD73D5" w:rsidRPr="00D26F76" w:rsidRDefault="00CD73D5" w:rsidP="009F363D">
      <w:pPr>
        <w:spacing w:after="120"/>
        <w:ind w:right="-58"/>
        <w:jc w:val="both"/>
        <w:rPr>
          <w:rFonts w:ascii="Arial" w:hAnsi="Arial" w:cs="Arial"/>
          <w:sz w:val="22"/>
          <w:szCs w:val="22"/>
        </w:rPr>
      </w:pPr>
    </w:p>
    <w:p w:rsidR="009F363D" w:rsidRPr="00D26F76" w:rsidRDefault="00045150" w:rsidP="009F363D">
      <w:pPr>
        <w:pStyle w:val="Balk1"/>
        <w:spacing w:before="120"/>
        <w:rPr>
          <w:rFonts w:ascii="Arial" w:hAnsi="Arial" w:cs="Arial"/>
          <w:szCs w:val="24"/>
        </w:rPr>
      </w:pPr>
      <w:bookmarkStart w:id="115" w:name="_Toc223318156"/>
      <w:bookmarkStart w:id="116" w:name="_Toc223318393"/>
      <w:bookmarkStart w:id="117" w:name="_Toc299968575"/>
      <w:bookmarkStart w:id="118" w:name="_Toc299968708"/>
      <w:bookmarkStart w:id="119" w:name="_Toc347263350"/>
      <w:bookmarkStart w:id="120" w:name="_Toc449787919"/>
      <w:r>
        <w:rPr>
          <w:rFonts w:ascii="Arial" w:hAnsi="Arial" w:cs="Arial"/>
          <w:szCs w:val="24"/>
        </w:rPr>
        <w:t>Not 18</w:t>
      </w:r>
      <w:r w:rsidR="009F363D" w:rsidRPr="00D26F76">
        <w:rPr>
          <w:rFonts w:ascii="Arial" w:hAnsi="Arial" w:cs="Arial"/>
          <w:szCs w:val="24"/>
        </w:rPr>
        <w:t xml:space="preserve"> - </w:t>
      </w:r>
      <w:r w:rsidR="004944EE" w:rsidRPr="00D26F76">
        <w:rPr>
          <w:rFonts w:ascii="Arial" w:hAnsi="Arial" w:cs="Arial"/>
          <w:szCs w:val="24"/>
        </w:rPr>
        <w:t>Pay</w:t>
      </w:r>
      <w:r w:rsidR="009F363D" w:rsidRPr="00D26F76">
        <w:rPr>
          <w:rFonts w:ascii="Arial" w:hAnsi="Arial" w:cs="Arial"/>
          <w:szCs w:val="24"/>
        </w:rPr>
        <w:t xml:space="preserve"> Başına Kazanç</w:t>
      </w:r>
      <w:bookmarkEnd w:id="115"/>
      <w:bookmarkEnd w:id="116"/>
      <w:bookmarkEnd w:id="117"/>
      <w:bookmarkEnd w:id="118"/>
      <w:bookmarkEnd w:id="119"/>
      <w:bookmarkEnd w:id="120"/>
    </w:p>
    <w:p w:rsidR="009F363D" w:rsidRPr="00D26F76" w:rsidRDefault="004D4BD0" w:rsidP="00D83D2E">
      <w:pPr>
        <w:spacing w:line="336" w:lineRule="atLeast"/>
        <w:ind w:right="-58"/>
        <w:jc w:val="both"/>
        <w:rPr>
          <w:rFonts w:ascii="Arial" w:hAnsi="Arial" w:cs="Arial"/>
          <w:sz w:val="22"/>
          <w:szCs w:val="22"/>
        </w:rPr>
      </w:pPr>
      <w:r w:rsidRPr="00D26F76">
        <w:rPr>
          <w:rFonts w:ascii="Arial" w:hAnsi="Arial" w:cs="Arial"/>
          <w:sz w:val="22"/>
          <w:szCs w:val="22"/>
        </w:rPr>
        <w:t xml:space="preserve">Grup’un </w:t>
      </w:r>
      <w:r w:rsidR="00B27DB4">
        <w:rPr>
          <w:rFonts w:ascii="Arial" w:hAnsi="Arial" w:cs="Arial"/>
          <w:sz w:val="22"/>
          <w:szCs w:val="22"/>
        </w:rPr>
        <w:t>30 Haziran</w:t>
      </w:r>
      <w:r w:rsidR="00F52368" w:rsidRPr="00D26F76">
        <w:rPr>
          <w:rFonts w:ascii="Arial" w:hAnsi="Arial" w:cs="Arial"/>
          <w:sz w:val="22"/>
          <w:szCs w:val="22"/>
        </w:rPr>
        <w:t xml:space="preserve"> </w:t>
      </w:r>
      <w:r w:rsidR="00D26F76">
        <w:rPr>
          <w:rFonts w:ascii="Arial" w:hAnsi="Arial" w:cs="Arial"/>
          <w:sz w:val="22"/>
          <w:szCs w:val="22"/>
        </w:rPr>
        <w:t>2016</w:t>
      </w:r>
      <w:r w:rsidRPr="00D26F76">
        <w:rPr>
          <w:rFonts w:ascii="Arial" w:hAnsi="Arial" w:cs="Arial"/>
          <w:sz w:val="22"/>
          <w:szCs w:val="22"/>
        </w:rPr>
        <w:t xml:space="preserve"> ve </w:t>
      </w:r>
      <w:r w:rsidR="00B27DB4">
        <w:rPr>
          <w:rFonts w:ascii="Arial" w:hAnsi="Arial" w:cs="Arial"/>
          <w:sz w:val="22"/>
          <w:szCs w:val="22"/>
        </w:rPr>
        <w:t>30 Haziran</w:t>
      </w:r>
      <w:r w:rsidR="00F52368" w:rsidRPr="00D26F76">
        <w:rPr>
          <w:rFonts w:ascii="Arial" w:hAnsi="Arial" w:cs="Arial"/>
          <w:sz w:val="22"/>
          <w:szCs w:val="22"/>
        </w:rPr>
        <w:t xml:space="preserve"> </w:t>
      </w:r>
      <w:r w:rsidR="00D26F76">
        <w:rPr>
          <w:rFonts w:ascii="Arial" w:hAnsi="Arial" w:cs="Arial"/>
          <w:sz w:val="22"/>
          <w:szCs w:val="22"/>
        </w:rPr>
        <w:t>2015</w:t>
      </w:r>
      <w:r w:rsidR="009F363D" w:rsidRPr="00D26F76">
        <w:rPr>
          <w:rFonts w:ascii="Arial" w:hAnsi="Arial" w:cs="Arial"/>
          <w:sz w:val="22"/>
          <w:szCs w:val="22"/>
        </w:rPr>
        <w:t xml:space="preserve"> tarihleri itibariyle hisselerinin ağırlıklı ortalaması ve birim </w:t>
      </w:r>
      <w:r w:rsidR="00657B0E" w:rsidRPr="00D26F76">
        <w:rPr>
          <w:rFonts w:ascii="Arial" w:hAnsi="Arial" w:cs="Arial"/>
          <w:sz w:val="22"/>
          <w:szCs w:val="22"/>
        </w:rPr>
        <w:t>pay</w:t>
      </w:r>
      <w:r w:rsidR="009F363D" w:rsidRPr="00D26F76">
        <w:rPr>
          <w:rFonts w:ascii="Arial" w:hAnsi="Arial" w:cs="Arial"/>
          <w:sz w:val="22"/>
          <w:szCs w:val="22"/>
        </w:rPr>
        <w:t xml:space="preserve"> başına kar hesaplaması aşağıdaki gibidir:</w:t>
      </w:r>
    </w:p>
    <w:tbl>
      <w:tblPr>
        <w:tblW w:w="9639" w:type="dxa"/>
        <w:tblInd w:w="70" w:type="dxa"/>
        <w:tblLayout w:type="fixed"/>
        <w:tblCellMar>
          <w:left w:w="70" w:type="dxa"/>
          <w:right w:w="70" w:type="dxa"/>
        </w:tblCellMar>
        <w:tblLook w:val="0000" w:firstRow="0" w:lastRow="0" w:firstColumn="0" w:lastColumn="0" w:noHBand="0" w:noVBand="0"/>
      </w:tblPr>
      <w:tblGrid>
        <w:gridCol w:w="3402"/>
        <w:gridCol w:w="1560"/>
        <w:gridCol w:w="1559"/>
        <w:gridCol w:w="1559"/>
        <w:gridCol w:w="1559"/>
      </w:tblGrid>
      <w:tr w:rsidR="00C3617D" w:rsidRPr="007529FD" w:rsidTr="00CD73D5">
        <w:trPr>
          <w:trHeight w:val="70"/>
        </w:trPr>
        <w:tc>
          <w:tcPr>
            <w:tcW w:w="3402" w:type="dxa"/>
            <w:tcBorders>
              <w:top w:val="nil"/>
              <w:left w:val="nil"/>
              <w:right w:val="nil"/>
            </w:tcBorders>
            <w:shd w:val="clear" w:color="auto" w:fill="auto"/>
            <w:noWrap/>
            <w:vAlign w:val="bottom"/>
          </w:tcPr>
          <w:p w:rsidR="00C3617D" w:rsidRPr="007529FD" w:rsidRDefault="00C3617D" w:rsidP="00C3617D">
            <w:pPr>
              <w:rPr>
                <w:rFonts w:ascii="Arial" w:hAnsi="Arial" w:cs="Arial"/>
                <w:sz w:val="21"/>
                <w:szCs w:val="21"/>
              </w:rPr>
            </w:pPr>
          </w:p>
        </w:tc>
        <w:tc>
          <w:tcPr>
            <w:tcW w:w="1560" w:type="dxa"/>
            <w:tcBorders>
              <w:top w:val="single" w:sz="4" w:space="0" w:color="auto"/>
              <w:left w:val="nil"/>
              <w:bottom w:val="single" w:sz="4" w:space="0" w:color="auto"/>
              <w:right w:val="nil"/>
            </w:tcBorders>
            <w:shd w:val="clear" w:color="auto" w:fill="auto"/>
            <w:noWrap/>
            <w:vAlign w:val="bottom"/>
          </w:tcPr>
          <w:p w:rsidR="00C3617D" w:rsidRPr="007529FD" w:rsidRDefault="00C3617D" w:rsidP="00C3617D">
            <w:pPr>
              <w:jc w:val="right"/>
              <w:rPr>
                <w:rFonts w:ascii="Arial" w:hAnsi="Arial" w:cs="Arial"/>
                <w:b/>
                <w:bCs/>
                <w:sz w:val="21"/>
                <w:szCs w:val="21"/>
              </w:rPr>
            </w:pPr>
            <w:r w:rsidRPr="007529FD">
              <w:rPr>
                <w:rFonts w:ascii="Arial" w:hAnsi="Arial" w:cs="Arial"/>
                <w:b/>
                <w:bCs/>
                <w:sz w:val="21"/>
                <w:szCs w:val="21"/>
              </w:rPr>
              <w:t>01.01-</w:t>
            </w:r>
            <w:r>
              <w:rPr>
                <w:rFonts w:ascii="Arial" w:hAnsi="Arial" w:cs="Arial"/>
                <w:b/>
                <w:bCs/>
                <w:sz w:val="21"/>
                <w:szCs w:val="21"/>
              </w:rPr>
              <w:t>30.06</w:t>
            </w:r>
            <w:r w:rsidRPr="007529FD">
              <w:rPr>
                <w:rFonts w:ascii="Arial" w:hAnsi="Arial" w:cs="Arial"/>
                <w:b/>
                <w:bCs/>
                <w:sz w:val="21"/>
                <w:szCs w:val="21"/>
              </w:rPr>
              <w:t>.2016</w:t>
            </w:r>
          </w:p>
        </w:tc>
        <w:tc>
          <w:tcPr>
            <w:tcW w:w="1559" w:type="dxa"/>
            <w:tcBorders>
              <w:top w:val="single" w:sz="4" w:space="0" w:color="auto"/>
              <w:left w:val="nil"/>
              <w:bottom w:val="single" w:sz="4" w:space="0" w:color="auto"/>
              <w:right w:val="nil"/>
            </w:tcBorders>
            <w:vAlign w:val="bottom"/>
          </w:tcPr>
          <w:p w:rsidR="00C3617D" w:rsidRPr="007529FD" w:rsidRDefault="00C3617D" w:rsidP="00C3617D">
            <w:pPr>
              <w:jc w:val="right"/>
              <w:rPr>
                <w:rFonts w:ascii="Arial" w:hAnsi="Arial" w:cs="Arial"/>
                <w:b/>
                <w:bCs/>
                <w:sz w:val="21"/>
                <w:szCs w:val="21"/>
              </w:rPr>
            </w:pPr>
            <w:r>
              <w:rPr>
                <w:b/>
                <w:bCs/>
                <w:sz w:val="22"/>
                <w:szCs w:val="22"/>
              </w:rPr>
              <w:t>01.04-30.06.2016</w:t>
            </w:r>
          </w:p>
        </w:tc>
        <w:tc>
          <w:tcPr>
            <w:tcW w:w="1559" w:type="dxa"/>
            <w:tcBorders>
              <w:top w:val="single" w:sz="4" w:space="0" w:color="auto"/>
              <w:left w:val="nil"/>
              <w:bottom w:val="single" w:sz="4" w:space="0" w:color="auto"/>
              <w:right w:val="nil"/>
            </w:tcBorders>
            <w:vAlign w:val="center"/>
          </w:tcPr>
          <w:p w:rsidR="00C3617D" w:rsidRPr="004620FA" w:rsidRDefault="00C3617D" w:rsidP="00C3617D">
            <w:pPr>
              <w:jc w:val="right"/>
              <w:rPr>
                <w:b/>
                <w:bCs/>
                <w:sz w:val="22"/>
                <w:szCs w:val="22"/>
              </w:rPr>
            </w:pPr>
            <w:r>
              <w:rPr>
                <w:b/>
                <w:bCs/>
                <w:sz w:val="22"/>
                <w:szCs w:val="22"/>
              </w:rPr>
              <w:t>01.01-30.06.2015</w:t>
            </w:r>
          </w:p>
        </w:tc>
        <w:tc>
          <w:tcPr>
            <w:tcW w:w="1559" w:type="dxa"/>
            <w:tcBorders>
              <w:top w:val="single" w:sz="4" w:space="0" w:color="auto"/>
              <w:left w:val="nil"/>
              <w:bottom w:val="single" w:sz="4" w:space="0" w:color="auto"/>
              <w:right w:val="nil"/>
            </w:tcBorders>
            <w:vAlign w:val="center"/>
          </w:tcPr>
          <w:p w:rsidR="00C3617D" w:rsidRPr="004620FA" w:rsidRDefault="00C3617D" w:rsidP="00C3617D">
            <w:pPr>
              <w:jc w:val="right"/>
              <w:rPr>
                <w:b/>
                <w:bCs/>
                <w:sz w:val="22"/>
                <w:szCs w:val="22"/>
              </w:rPr>
            </w:pPr>
            <w:r>
              <w:rPr>
                <w:b/>
                <w:bCs/>
                <w:sz w:val="22"/>
                <w:szCs w:val="22"/>
              </w:rPr>
              <w:t>01.04-30.06.2015</w:t>
            </w:r>
          </w:p>
        </w:tc>
      </w:tr>
      <w:tr w:rsidR="00C3617D" w:rsidRPr="007529FD" w:rsidTr="00CD73D5">
        <w:trPr>
          <w:trHeight w:val="142"/>
        </w:trPr>
        <w:tc>
          <w:tcPr>
            <w:tcW w:w="3402" w:type="dxa"/>
            <w:tcBorders>
              <w:top w:val="nil"/>
              <w:left w:val="nil"/>
              <w:bottom w:val="nil"/>
              <w:right w:val="nil"/>
            </w:tcBorders>
            <w:shd w:val="clear" w:color="auto" w:fill="auto"/>
            <w:noWrap/>
            <w:vAlign w:val="bottom"/>
          </w:tcPr>
          <w:p w:rsidR="00C3617D" w:rsidRPr="007529FD" w:rsidRDefault="00C3617D" w:rsidP="00C3617D">
            <w:pPr>
              <w:rPr>
                <w:rFonts w:ascii="Arial" w:hAnsi="Arial" w:cs="Arial"/>
                <w:sz w:val="21"/>
                <w:szCs w:val="21"/>
              </w:rPr>
            </w:pPr>
            <w:r w:rsidRPr="007529FD">
              <w:rPr>
                <w:rFonts w:ascii="Arial" w:hAnsi="Arial" w:cs="Arial"/>
                <w:bCs/>
                <w:sz w:val="21"/>
                <w:szCs w:val="21"/>
              </w:rPr>
              <w:t>Sürdürülen faaliyetlerden pay başına kazanç/(kayıp)</w:t>
            </w:r>
          </w:p>
        </w:tc>
        <w:tc>
          <w:tcPr>
            <w:tcW w:w="1560" w:type="dxa"/>
            <w:tcBorders>
              <w:top w:val="nil"/>
              <w:left w:val="nil"/>
              <w:bottom w:val="nil"/>
              <w:right w:val="nil"/>
            </w:tcBorders>
            <w:shd w:val="clear" w:color="auto" w:fill="auto"/>
            <w:noWrap/>
            <w:vAlign w:val="bottom"/>
          </w:tcPr>
          <w:p w:rsidR="00C3617D" w:rsidRPr="00CD73D5" w:rsidRDefault="00CD73D5" w:rsidP="00CD73D5">
            <w:pPr>
              <w:jc w:val="right"/>
              <w:rPr>
                <w:rFonts w:ascii="Arial" w:hAnsi="Arial" w:cs="Arial"/>
                <w:sz w:val="22"/>
                <w:szCs w:val="22"/>
              </w:rPr>
            </w:pPr>
            <w:r>
              <w:rPr>
                <w:rFonts w:ascii="Arial" w:hAnsi="Arial" w:cs="Arial"/>
                <w:sz w:val="22"/>
                <w:szCs w:val="22"/>
              </w:rPr>
              <w:t>2.623.785</w:t>
            </w:r>
          </w:p>
        </w:tc>
        <w:tc>
          <w:tcPr>
            <w:tcW w:w="1559" w:type="dxa"/>
            <w:tcBorders>
              <w:top w:val="nil"/>
              <w:left w:val="nil"/>
              <w:bottom w:val="nil"/>
              <w:right w:val="nil"/>
            </w:tcBorders>
            <w:vAlign w:val="bottom"/>
          </w:tcPr>
          <w:p w:rsidR="00C3617D" w:rsidRPr="002544D1" w:rsidRDefault="002544D1" w:rsidP="002544D1">
            <w:pPr>
              <w:jc w:val="right"/>
              <w:rPr>
                <w:rFonts w:ascii="Arial" w:hAnsi="Arial" w:cs="Arial"/>
                <w:sz w:val="22"/>
                <w:szCs w:val="22"/>
              </w:rPr>
            </w:pPr>
            <w:r>
              <w:rPr>
                <w:rFonts w:ascii="Arial" w:hAnsi="Arial" w:cs="Arial"/>
                <w:sz w:val="22"/>
                <w:szCs w:val="22"/>
              </w:rPr>
              <w:t>2.267.177</w:t>
            </w:r>
          </w:p>
        </w:tc>
        <w:tc>
          <w:tcPr>
            <w:tcW w:w="1559" w:type="dxa"/>
            <w:tcBorders>
              <w:top w:val="nil"/>
              <w:left w:val="nil"/>
              <w:bottom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707.769</w:t>
            </w:r>
          </w:p>
        </w:tc>
        <w:tc>
          <w:tcPr>
            <w:tcW w:w="1559" w:type="dxa"/>
            <w:tcBorders>
              <w:top w:val="nil"/>
              <w:left w:val="nil"/>
              <w:bottom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416.810</w:t>
            </w:r>
          </w:p>
        </w:tc>
      </w:tr>
      <w:tr w:rsidR="00C3617D" w:rsidRPr="007529FD" w:rsidTr="00CD73D5">
        <w:trPr>
          <w:trHeight w:val="80"/>
        </w:trPr>
        <w:tc>
          <w:tcPr>
            <w:tcW w:w="3402" w:type="dxa"/>
            <w:tcBorders>
              <w:top w:val="nil"/>
              <w:left w:val="nil"/>
              <w:bottom w:val="nil"/>
              <w:right w:val="nil"/>
            </w:tcBorders>
            <w:shd w:val="clear" w:color="auto" w:fill="auto"/>
            <w:noWrap/>
            <w:vAlign w:val="bottom"/>
          </w:tcPr>
          <w:p w:rsidR="00C3617D" w:rsidRPr="007529FD" w:rsidRDefault="00C3617D" w:rsidP="00C3617D">
            <w:pPr>
              <w:rPr>
                <w:rFonts w:ascii="Arial" w:hAnsi="Arial" w:cs="Arial"/>
                <w:sz w:val="21"/>
                <w:szCs w:val="21"/>
              </w:rPr>
            </w:pPr>
            <w:bookmarkStart w:id="121" w:name="RANGE!A7"/>
            <w:r w:rsidRPr="007529FD">
              <w:rPr>
                <w:rFonts w:ascii="Arial" w:hAnsi="Arial" w:cs="Arial"/>
                <w:sz w:val="21"/>
                <w:szCs w:val="21"/>
              </w:rPr>
              <w:t>Beheri 1 Kr olan nominal değerli hisselerin</w:t>
            </w:r>
            <w:bookmarkEnd w:id="121"/>
            <w:r w:rsidRPr="007529FD">
              <w:rPr>
                <w:rFonts w:ascii="Arial" w:hAnsi="Arial" w:cs="Arial"/>
                <w:sz w:val="21"/>
                <w:szCs w:val="21"/>
              </w:rPr>
              <w:t xml:space="preserve"> ağırlıklı ortalama adedi</w:t>
            </w:r>
          </w:p>
        </w:tc>
        <w:tc>
          <w:tcPr>
            <w:tcW w:w="1560" w:type="dxa"/>
            <w:tcBorders>
              <w:top w:val="nil"/>
              <w:left w:val="nil"/>
              <w:bottom w:val="nil"/>
              <w:right w:val="nil"/>
            </w:tcBorders>
            <w:shd w:val="clear" w:color="auto" w:fill="auto"/>
            <w:noWrap/>
            <w:vAlign w:val="bottom"/>
          </w:tcPr>
          <w:p w:rsidR="00C3617D" w:rsidRPr="00CD73D5" w:rsidRDefault="00C3617D" w:rsidP="00C3617D">
            <w:pPr>
              <w:jc w:val="right"/>
              <w:rPr>
                <w:rFonts w:ascii="Arial" w:hAnsi="Arial" w:cs="Arial"/>
                <w:sz w:val="21"/>
                <w:szCs w:val="21"/>
              </w:rPr>
            </w:pPr>
            <w:r w:rsidRPr="00CD73D5">
              <w:rPr>
                <w:rFonts w:ascii="Arial" w:hAnsi="Arial" w:cs="Arial"/>
                <w:sz w:val="21"/>
                <w:szCs w:val="21"/>
              </w:rPr>
              <w:t>4.800.000.000</w:t>
            </w:r>
          </w:p>
        </w:tc>
        <w:tc>
          <w:tcPr>
            <w:tcW w:w="1559" w:type="dxa"/>
            <w:tcBorders>
              <w:top w:val="nil"/>
              <w:left w:val="nil"/>
              <w:bottom w:val="nil"/>
              <w:right w:val="nil"/>
            </w:tcBorders>
            <w:vAlign w:val="bottom"/>
          </w:tcPr>
          <w:p w:rsidR="00C3617D" w:rsidRPr="00CD73D5" w:rsidRDefault="00C3617D" w:rsidP="00C3617D">
            <w:pPr>
              <w:jc w:val="right"/>
              <w:rPr>
                <w:rFonts w:ascii="Arial" w:hAnsi="Arial" w:cs="Arial"/>
                <w:sz w:val="21"/>
                <w:szCs w:val="21"/>
              </w:rPr>
            </w:pPr>
            <w:r w:rsidRPr="00CD73D5">
              <w:rPr>
                <w:rFonts w:ascii="Arial" w:hAnsi="Arial" w:cs="Arial"/>
                <w:sz w:val="21"/>
                <w:szCs w:val="21"/>
              </w:rPr>
              <w:t>4.800.000.000</w:t>
            </w:r>
          </w:p>
        </w:tc>
        <w:tc>
          <w:tcPr>
            <w:tcW w:w="1559" w:type="dxa"/>
            <w:tcBorders>
              <w:top w:val="nil"/>
              <w:left w:val="nil"/>
              <w:bottom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4.800.000.000</w:t>
            </w:r>
          </w:p>
        </w:tc>
        <w:tc>
          <w:tcPr>
            <w:tcW w:w="1559" w:type="dxa"/>
            <w:tcBorders>
              <w:top w:val="nil"/>
              <w:left w:val="nil"/>
              <w:bottom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4.800.000.000</w:t>
            </w:r>
          </w:p>
        </w:tc>
      </w:tr>
      <w:tr w:rsidR="00C3617D" w:rsidRPr="007529FD" w:rsidTr="00CD73D5">
        <w:trPr>
          <w:trHeight w:val="190"/>
        </w:trPr>
        <w:tc>
          <w:tcPr>
            <w:tcW w:w="3402" w:type="dxa"/>
            <w:tcBorders>
              <w:top w:val="single" w:sz="4" w:space="0" w:color="auto"/>
              <w:left w:val="nil"/>
              <w:bottom w:val="single" w:sz="4" w:space="0" w:color="auto"/>
              <w:right w:val="nil"/>
            </w:tcBorders>
            <w:shd w:val="clear" w:color="auto" w:fill="auto"/>
            <w:noWrap/>
            <w:vAlign w:val="bottom"/>
          </w:tcPr>
          <w:p w:rsidR="00C3617D" w:rsidRPr="007529FD" w:rsidRDefault="00C3617D" w:rsidP="00C3617D">
            <w:pPr>
              <w:rPr>
                <w:rFonts w:ascii="Arial" w:hAnsi="Arial" w:cs="Arial"/>
                <w:b/>
                <w:bCs/>
                <w:sz w:val="21"/>
                <w:szCs w:val="21"/>
              </w:rPr>
            </w:pPr>
            <w:bookmarkStart w:id="122" w:name="_Hlk236842970"/>
            <w:r w:rsidRPr="007529FD">
              <w:rPr>
                <w:rFonts w:ascii="Arial" w:hAnsi="Arial" w:cs="Arial"/>
                <w:b/>
                <w:bCs/>
                <w:sz w:val="21"/>
                <w:szCs w:val="21"/>
              </w:rPr>
              <w:t xml:space="preserve">Sürdürülen faaliyetlerden pay başına kazanç/(kayıp) (Kr) </w:t>
            </w:r>
          </w:p>
        </w:tc>
        <w:tc>
          <w:tcPr>
            <w:tcW w:w="1560" w:type="dxa"/>
            <w:tcBorders>
              <w:top w:val="single" w:sz="4" w:space="0" w:color="auto"/>
              <w:left w:val="nil"/>
              <w:bottom w:val="single" w:sz="4" w:space="0" w:color="auto"/>
              <w:right w:val="nil"/>
            </w:tcBorders>
            <w:shd w:val="clear" w:color="auto" w:fill="auto"/>
            <w:noWrap/>
            <w:vAlign w:val="bottom"/>
          </w:tcPr>
          <w:p w:rsidR="00C3617D" w:rsidRPr="00CD73D5" w:rsidRDefault="00CD73D5" w:rsidP="00CD73D5">
            <w:pPr>
              <w:jc w:val="right"/>
              <w:rPr>
                <w:rFonts w:ascii="Arial" w:hAnsi="Arial" w:cs="Arial"/>
                <w:b/>
                <w:bCs/>
                <w:sz w:val="22"/>
                <w:szCs w:val="22"/>
              </w:rPr>
            </w:pPr>
            <w:r>
              <w:rPr>
                <w:rFonts w:ascii="Arial" w:hAnsi="Arial" w:cs="Arial"/>
                <w:b/>
                <w:bCs/>
                <w:sz w:val="22"/>
                <w:szCs w:val="22"/>
              </w:rPr>
              <w:t>0,0547</w:t>
            </w:r>
          </w:p>
        </w:tc>
        <w:tc>
          <w:tcPr>
            <w:tcW w:w="1559" w:type="dxa"/>
            <w:tcBorders>
              <w:top w:val="single" w:sz="4" w:space="0" w:color="auto"/>
              <w:left w:val="nil"/>
              <w:bottom w:val="single" w:sz="4" w:space="0" w:color="auto"/>
              <w:right w:val="nil"/>
            </w:tcBorders>
            <w:vAlign w:val="bottom"/>
          </w:tcPr>
          <w:p w:rsidR="00C3617D" w:rsidRPr="002544D1" w:rsidRDefault="002544D1" w:rsidP="002544D1">
            <w:pPr>
              <w:jc w:val="right"/>
              <w:rPr>
                <w:rFonts w:ascii="Arial" w:hAnsi="Arial" w:cs="Arial"/>
                <w:b/>
                <w:bCs/>
                <w:sz w:val="22"/>
                <w:szCs w:val="22"/>
              </w:rPr>
            </w:pPr>
            <w:r>
              <w:rPr>
                <w:rFonts w:ascii="Arial" w:hAnsi="Arial" w:cs="Arial"/>
                <w:b/>
                <w:bCs/>
                <w:sz w:val="22"/>
                <w:szCs w:val="22"/>
              </w:rPr>
              <w:t>0,0472</w:t>
            </w:r>
          </w:p>
        </w:tc>
        <w:tc>
          <w:tcPr>
            <w:tcW w:w="1559" w:type="dxa"/>
            <w:tcBorders>
              <w:top w:val="single" w:sz="4" w:space="0" w:color="auto"/>
              <w:left w:val="nil"/>
              <w:bottom w:val="single" w:sz="4" w:space="0" w:color="auto"/>
              <w:right w:val="nil"/>
            </w:tcBorders>
            <w:vAlign w:val="bottom"/>
          </w:tcPr>
          <w:p w:rsidR="00C3617D" w:rsidRPr="00CD73D5" w:rsidRDefault="00C3617D" w:rsidP="00C3617D">
            <w:pPr>
              <w:jc w:val="right"/>
              <w:rPr>
                <w:rFonts w:ascii="Arial" w:hAnsi="Arial" w:cs="Arial"/>
                <w:b/>
                <w:bCs/>
                <w:sz w:val="22"/>
                <w:szCs w:val="22"/>
              </w:rPr>
            </w:pPr>
            <w:r w:rsidRPr="00CD73D5">
              <w:rPr>
                <w:rFonts w:ascii="Arial" w:hAnsi="Arial" w:cs="Arial"/>
                <w:b/>
                <w:bCs/>
                <w:sz w:val="22"/>
                <w:szCs w:val="22"/>
              </w:rPr>
              <w:t>0,0147</w:t>
            </w:r>
          </w:p>
        </w:tc>
        <w:tc>
          <w:tcPr>
            <w:tcW w:w="1559" w:type="dxa"/>
            <w:tcBorders>
              <w:top w:val="single" w:sz="4" w:space="0" w:color="auto"/>
              <w:left w:val="nil"/>
              <w:bottom w:val="single" w:sz="4" w:space="0" w:color="auto"/>
              <w:right w:val="nil"/>
            </w:tcBorders>
            <w:vAlign w:val="bottom"/>
          </w:tcPr>
          <w:p w:rsidR="00C3617D" w:rsidRPr="00CD73D5" w:rsidRDefault="00C3617D" w:rsidP="00C3617D">
            <w:pPr>
              <w:jc w:val="right"/>
              <w:rPr>
                <w:rFonts w:ascii="Arial" w:hAnsi="Arial" w:cs="Arial"/>
                <w:b/>
                <w:bCs/>
                <w:sz w:val="22"/>
                <w:szCs w:val="22"/>
              </w:rPr>
            </w:pPr>
            <w:r w:rsidRPr="00CD73D5">
              <w:rPr>
                <w:rFonts w:ascii="Arial" w:hAnsi="Arial" w:cs="Arial"/>
                <w:b/>
                <w:bCs/>
                <w:sz w:val="22"/>
                <w:szCs w:val="22"/>
              </w:rPr>
              <w:t>0,0087</w:t>
            </w:r>
          </w:p>
        </w:tc>
      </w:tr>
      <w:bookmarkEnd w:id="122"/>
      <w:tr w:rsidR="00C3617D" w:rsidRPr="007529FD" w:rsidTr="00CD73D5">
        <w:trPr>
          <w:trHeight w:val="80"/>
        </w:trPr>
        <w:tc>
          <w:tcPr>
            <w:tcW w:w="3402" w:type="dxa"/>
            <w:tcBorders>
              <w:left w:val="nil"/>
              <w:right w:val="nil"/>
            </w:tcBorders>
            <w:shd w:val="clear" w:color="auto" w:fill="auto"/>
            <w:noWrap/>
            <w:vAlign w:val="bottom"/>
          </w:tcPr>
          <w:p w:rsidR="00C3617D" w:rsidRPr="007529FD" w:rsidRDefault="00C3617D" w:rsidP="00C3617D">
            <w:pPr>
              <w:rPr>
                <w:rFonts w:ascii="Arial" w:hAnsi="Arial" w:cs="Arial"/>
                <w:b/>
                <w:bCs/>
                <w:sz w:val="21"/>
                <w:szCs w:val="21"/>
              </w:rPr>
            </w:pPr>
            <w:r w:rsidRPr="007529FD">
              <w:rPr>
                <w:rFonts w:ascii="Arial" w:hAnsi="Arial" w:cs="Arial"/>
                <w:b/>
                <w:bCs/>
                <w:sz w:val="21"/>
                <w:szCs w:val="21"/>
              </w:rPr>
              <w:t>Pay başına kazanç/(kayıp):</w:t>
            </w:r>
          </w:p>
        </w:tc>
        <w:tc>
          <w:tcPr>
            <w:tcW w:w="1560" w:type="dxa"/>
            <w:tcBorders>
              <w:left w:val="nil"/>
              <w:right w:val="nil"/>
            </w:tcBorders>
            <w:shd w:val="clear" w:color="auto" w:fill="auto"/>
            <w:noWrap/>
            <w:vAlign w:val="bottom"/>
          </w:tcPr>
          <w:p w:rsidR="00C3617D" w:rsidRPr="00CD73D5" w:rsidRDefault="00C3617D" w:rsidP="00C3617D">
            <w:pPr>
              <w:jc w:val="right"/>
              <w:rPr>
                <w:rFonts w:ascii="Arial" w:hAnsi="Arial" w:cs="Arial"/>
                <w:sz w:val="21"/>
                <w:szCs w:val="21"/>
              </w:rPr>
            </w:pPr>
          </w:p>
        </w:tc>
        <w:tc>
          <w:tcPr>
            <w:tcW w:w="1559" w:type="dxa"/>
            <w:tcBorders>
              <w:left w:val="nil"/>
              <w:right w:val="nil"/>
            </w:tcBorders>
            <w:vAlign w:val="bottom"/>
          </w:tcPr>
          <w:p w:rsidR="00C3617D" w:rsidRPr="00CD73D5" w:rsidRDefault="00C3617D" w:rsidP="00C3617D">
            <w:pPr>
              <w:jc w:val="right"/>
              <w:rPr>
                <w:rFonts w:ascii="Arial" w:hAnsi="Arial" w:cs="Arial"/>
                <w:sz w:val="21"/>
                <w:szCs w:val="21"/>
              </w:rPr>
            </w:pPr>
          </w:p>
        </w:tc>
        <w:tc>
          <w:tcPr>
            <w:tcW w:w="1559" w:type="dxa"/>
            <w:tcBorders>
              <w:left w:val="nil"/>
              <w:right w:val="nil"/>
            </w:tcBorders>
            <w:vAlign w:val="bottom"/>
          </w:tcPr>
          <w:p w:rsidR="00C3617D" w:rsidRPr="00CD73D5" w:rsidRDefault="00C3617D" w:rsidP="00C3617D">
            <w:pPr>
              <w:jc w:val="right"/>
              <w:rPr>
                <w:rFonts w:ascii="Arial" w:hAnsi="Arial" w:cs="Arial"/>
                <w:sz w:val="22"/>
                <w:szCs w:val="22"/>
              </w:rPr>
            </w:pPr>
          </w:p>
        </w:tc>
        <w:tc>
          <w:tcPr>
            <w:tcW w:w="1559" w:type="dxa"/>
            <w:tcBorders>
              <w:left w:val="nil"/>
              <w:right w:val="nil"/>
            </w:tcBorders>
            <w:vAlign w:val="bottom"/>
          </w:tcPr>
          <w:p w:rsidR="00C3617D" w:rsidRPr="00CD73D5" w:rsidRDefault="00C3617D" w:rsidP="00C3617D">
            <w:pPr>
              <w:jc w:val="right"/>
              <w:rPr>
                <w:rFonts w:ascii="Arial" w:hAnsi="Arial" w:cs="Arial"/>
                <w:sz w:val="22"/>
                <w:szCs w:val="22"/>
              </w:rPr>
            </w:pPr>
          </w:p>
        </w:tc>
      </w:tr>
      <w:tr w:rsidR="00C3617D" w:rsidRPr="007529FD" w:rsidTr="00CD73D5">
        <w:trPr>
          <w:trHeight w:val="80"/>
        </w:trPr>
        <w:tc>
          <w:tcPr>
            <w:tcW w:w="3402" w:type="dxa"/>
            <w:tcBorders>
              <w:top w:val="nil"/>
              <w:left w:val="nil"/>
              <w:bottom w:val="single" w:sz="4" w:space="0" w:color="auto"/>
              <w:right w:val="nil"/>
            </w:tcBorders>
            <w:shd w:val="clear" w:color="auto" w:fill="auto"/>
            <w:noWrap/>
            <w:vAlign w:val="bottom"/>
          </w:tcPr>
          <w:p w:rsidR="00C3617D" w:rsidRPr="007529FD" w:rsidRDefault="00C3617D" w:rsidP="00C3617D">
            <w:pPr>
              <w:rPr>
                <w:rFonts w:ascii="Arial" w:hAnsi="Arial" w:cs="Arial"/>
                <w:sz w:val="21"/>
                <w:szCs w:val="21"/>
              </w:rPr>
            </w:pPr>
            <w:bookmarkStart w:id="123" w:name="RANGE!A13"/>
            <w:r w:rsidRPr="007529FD">
              <w:rPr>
                <w:rFonts w:ascii="Arial" w:hAnsi="Arial" w:cs="Arial"/>
                <w:sz w:val="21"/>
                <w:szCs w:val="21"/>
              </w:rPr>
              <w:t>Dönem karı/(zararı)</w:t>
            </w:r>
            <w:bookmarkEnd w:id="123"/>
          </w:p>
        </w:tc>
        <w:tc>
          <w:tcPr>
            <w:tcW w:w="1560" w:type="dxa"/>
            <w:tcBorders>
              <w:top w:val="nil"/>
              <w:left w:val="nil"/>
              <w:bottom w:val="single" w:sz="4" w:space="0" w:color="auto"/>
              <w:right w:val="nil"/>
            </w:tcBorders>
            <w:shd w:val="clear" w:color="auto" w:fill="auto"/>
            <w:noWrap/>
            <w:vAlign w:val="bottom"/>
          </w:tcPr>
          <w:p w:rsidR="00C3617D" w:rsidRPr="00CD73D5" w:rsidRDefault="00CD73D5" w:rsidP="00CD73D5">
            <w:pPr>
              <w:jc w:val="right"/>
              <w:rPr>
                <w:rFonts w:ascii="Arial" w:hAnsi="Arial" w:cs="Arial"/>
                <w:sz w:val="22"/>
                <w:szCs w:val="22"/>
              </w:rPr>
            </w:pPr>
            <w:r>
              <w:rPr>
                <w:rFonts w:ascii="Arial" w:hAnsi="Arial" w:cs="Arial"/>
                <w:sz w:val="22"/>
                <w:szCs w:val="22"/>
              </w:rPr>
              <w:t>2.623.785</w:t>
            </w:r>
          </w:p>
        </w:tc>
        <w:tc>
          <w:tcPr>
            <w:tcW w:w="1559" w:type="dxa"/>
            <w:tcBorders>
              <w:top w:val="nil"/>
              <w:left w:val="nil"/>
              <w:bottom w:val="single" w:sz="4" w:space="0" w:color="auto"/>
              <w:right w:val="nil"/>
            </w:tcBorders>
            <w:vAlign w:val="bottom"/>
          </w:tcPr>
          <w:p w:rsidR="00C3617D" w:rsidRPr="00CD73D5" w:rsidRDefault="002544D1" w:rsidP="00C3617D">
            <w:pPr>
              <w:jc w:val="right"/>
              <w:rPr>
                <w:rFonts w:ascii="Arial" w:hAnsi="Arial" w:cs="Arial"/>
                <w:sz w:val="21"/>
                <w:szCs w:val="21"/>
              </w:rPr>
            </w:pPr>
            <w:r>
              <w:rPr>
                <w:rFonts w:ascii="Arial" w:hAnsi="Arial" w:cs="Arial"/>
                <w:sz w:val="22"/>
                <w:szCs w:val="22"/>
              </w:rPr>
              <w:t>2.267.177</w:t>
            </w:r>
          </w:p>
        </w:tc>
        <w:tc>
          <w:tcPr>
            <w:tcW w:w="1559" w:type="dxa"/>
            <w:tcBorders>
              <w:top w:val="nil"/>
              <w:left w:val="nil"/>
              <w:bottom w:val="single" w:sz="4" w:space="0" w:color="auto"/>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707.769</w:t>
            </w:r>
          </w:p>
        </w:tc>
        <w:tc>
          <w:tcPr>
            <w:tcW w:w="1559" w:type="dxa"/>
            <w:tcBorders>
              <w:top w:val="nil"/>
              <w:left w:val="nil"/>
              <w:bottom w:val="single" w:sz="4" w:space="0" w:color="auto"/>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416.810</w:t>
            </w:r>
          </w:p>
        </w:tc>
      </w:tr>
      <w:tr w:rsidR="00C3617D" w:rsidRPr="007529FD" w:rsidTr="00CD73D5">
        <w:trPr>
          <w:trHeight w:val="80"/>
        </w:trPr>
        <w:tc>
          <w:tcPr>
            <w:tcW w:w="3402" w:type="dxa"/>
            <w:tcBorders>
              <w:top w:val="single" w:sz="4" w:space="0" w:color="auto"/>
              <w:left w:val="nil"/>
              <w:right w:val="nil"/>
            </w:tcBorders>
            <w:shd w:val="clear" w:color="auto" w:fill="auto"/>
            <w:noWrap/>
            <w:vAlign w:val="bottom"/>
          </w:tcPr>
          <w:p w:rsidR="00C3617D" w:rsidRPr="007529FD" w:rsidRDefault="00C3617D" w:rsidP="00C3617D">
            <w:pPr>
              <w:rPr>
                <w:rFonts w:ascii="Arial" w:hAnsi="Arial" w:cs="Arial"/>
                <w:sz w:val="21"/>
                <w:szCs w:val="21"/>
              </w:rPr>
            </w:pPr>
            <w:bookmarkStart w:id="124" w:name="RANGE!A16"/>
            <w:r w:rsidRPr="007529FD">
              <w:rPr>
                <w:rFonts w:ascii="Arial" w:hAnsi="Arial" w:cs="Arial"/>
                <w:sz w:val="21"/>
                <w:szCs w:val="21"/>
              </w:rPr>
              <w:lastRenderedPageBreak/>
              <w:t>Ana ortaklığa ait net dönem karı/(zararı)</w:t>
            </w:r>
            <w:bookmarkEnd w:id="124"/>
          </w:p>
        </w:tc>
        <w:tc>
          <w:tcPr>
            <w:tcW w:w="1560" w:type="dxa"/>
            <w:tcBorders>
              <w:top w:val="single" w:sz="4" w:space="0" w:color="auto"/>
              <w:left w:val="nil"/>
              <w:right w:val="nil"/>
            </w:tcBorders>
            <w:shd w:val="clear" w:color="auto" w:fill="auto"/>
            <w:noWrap/>
            <w:vAlign w:val="bottom"/>
          </w:tcPr>
          <w:p w:rsidR="00C3617D" w:rsidRPr="00CD73D5" w:rsidRDefault="00CD73D5" w:rsidP="00CD73D5">
            <w:pPr>
              <w:jc w:val="right"/>
              <w:rPr>
                <w:rFonts w:ascii="Arial" w:hAnsi="Arial" w:cs="Arial"/>
                <w:sz w:val="22"/>
                <w:szCs w:val="22"/>
              </w:rPr>
            </w:pPr>
            <w:r>
              <w:rPr>
                <w:rFonts w:ascii="Arial" w:hAnsi="Arial" w:cs="Arial"/>
                <w:sz w:val="22"/>
                <w:szCs w:val="22"/>
              </w:rPr>
              <w:t>2.589.883</w:t>
            </w:r>
          </w:p>
        </w:tc>
        <w:tc>
          <w:tcPr>
            <w:tcW w:w="1559" w:type="dxa"/>
            <w:tcBorders>
              <w:top w:val="single" w:sz="4" w:space="0" w:color="auto"/>
              <w:left w:val="nil"/>
              <w:right w:val="nil"/>
            </w:tcBorders>
            <w:vAlign w:val="bottom"/>
          </w:tcPr>
          <w:p w:rsidR="00C3617D" w:rsidRPr="002544D1" w:rsidRDefault="002544D1" w:rsidP="002544D1">
            <w:pPr>
              <w:jc w:val="right"/>
              <w:rPr>
                <w:rFonts w:ascii="Arial" w:hAnsi="Arial" w:cs="Arial"/>
                <w:sz w:val="22"/>
                <w:szCs w:val="22"/>
              </w:rPr>
            </w:pPr>
            <w:r>
              <w:rPr>
                <w:rFonts w:ascii="Arial" w:hAnsi="Arial" w:cs="Arial"/>
                <w:sz w:val="22"/>
                <w:szCs w:val="22"/>
              </w:rPr>
              <w:t>2.225.214</w:t>
            </w:r>
          </w:p>
        </w:tc>
        <w:tc>
          <w:tcPr>
            <w:tcW w:w="1559" w:type="dxa"/>
            <w:tcBorders>
              <w:top w:val="single" w:sz="4" w:space="0" w:color="auto"/>
              <w:left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714.331</w:t>
            </w:r>
          </w:p>
        </w:tc>
        <w:tc>
          <w:tcPr>
            <w:tcW w:w="1559" w:type="dxa"/>
            <w:tcBorders>
              <w:top w:val="single" w:sz="4" w:space="0" w:color="auto"/>
              <w:left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429.537</w:t>
            </w:r>
          </w:p>
        </w:tc>
      </w:tr>
      <w:tr w:rsidR="00C3617D" w:rsidRPr="007529FD" w:rsidTr="00CD73D5">
        <w:trPr>
          <w:trHeight w:val="70"/>
        </w:trPr>
        <w:tc>
          <w:tcPr>
            <w:tcW w:w="3402" w:type="dxa"/>
            <w:tcBorders>
              <w:left w:val="nil"/>
              <w:bottom w:val="nil"/>
              <w:right w:val="nil"/>
            </w:tcBorders>
            <w:shd w:val="clear" w:color="auto" w:fill="auto"/>
            <w:noWrap/>
            <w:vAlign w:val="bottom"/>
          </w:tcPr>
          <w:p w:rsidR="00C3617D" w:rsidRPr="007529FD" w:rsidRDefault="00C3617D" w:rsidP="00C3617D">
            <w:pPr>
              <w:rPr>
                <w:rFonts w:ascii="Arial" w:hAnsi="Arial" w:cs="Arial"/>
                <w:sz w:val="21"/>
                <w:szCs w:val="21"/>
              </w:rPr>
            </w:pPr>
            <w:bookmarkStart w:id="125" w:name="RANGE!A14"/>
            <w:r w:rsidRPr="007529FD">
              <w:rPr>
                <w:rFonts w:ascii="Arial" w:hAnsi="Arial" w:cs="Arial"/>
                <w:sz w:val="21"/>
                <w:szCs w:val="21"/>
              </w:rPr>
              <w:t>Kontrol gücü olmayan paylara ait net dönem karı/(zararı</w:t>
            </w:r>
            <w:bookmarkEnd w:id="125"/>
            <w:r w:rsidRPr="007529FD">
              <w:rPr>
                <w:rFonts w:ascii="Arial" w:hAnsi="Arial" w:cs="Arial"/>
                <w:sz w:val="21"/>
                <w:szCs w:val="21"/>
              </w:rPr>
              <w:t>)</w:t>
            </w:r>
          </w:p>
        </w:tc>
        <w:tc>
          <w:tcPr>
            <w:tcW w:w="1560" w:type="dxa"/>
            <w:tcBorders>
              <w:left w:val="nil"/>
              <w:bottom w:val="nil"/>
              <w:right w:val="nil"/>
            </w:tcBorders>
            <w:shd w:val="clear" w:color="auto" w:fill="auto"/>
            <w:noWrap/>
            <w:vAlign w:val="bottom"/>
          </w:tcPr>
          <w:p w:rsidR="00C3617D" w:rsidRPr="00CD73D5" w:rsidRDefault="00CD73D5" w:rsidP="00CD73D5">
            <w:pPr>
              <w:jc w:val="right"/>
              <w:rPr>
                <w:rFonts w:ascii="Arial" w:hAnsi="Arial" w:cs="Arial"/>
                <w:sz w:val="22"/>
                <w:szCs w:val="22"/>
              </w:rPr>
            </w:pPr>
            <w:r>
              <w:rPr>
                <w:rFonts w:ascii="Arial" w:hAnsi="Arial" w:cs="Arial"/>
                <w:sz w:val="22"/>
                <w:szCs w:val="22"/>
              </w:rPr>
              <w:t>33.902</w:t>
            </w:r>
          </w:p>
        </w:tc>
        <w:tc>
          <w:tcPr>
            <w:tcW w:w="1559" w:type="dxa"/>
            <w:tcBorders>
              <w:left w:val="nil"/>
              <w:bottom w:val="nil"/>
              <w:right w:val="nil"/>
            </w:tcBorders>
            <w:vAlign w:val="bottom"/>
          </w:tcPr>
          <w:p w:rsidR="00C3617D" w:rsidRPr="002544D1" w:rsidRDefault="002544D1" w:rsidP="002544D1">
            <w:pPr>
              <w:jc w:val="right"/>
              <w:rPr>
                <w:rFonts w:ascii="Arial" w:hAnsi="Arial" w:cs="Arial"/>
                <w:sz w:val="22"/>
                <w:szCs w:val="22"/>
              </w:rPr>
            </w:pPr>
            <w:r>
              <w:rPr>
                <w:rFonts w:ascii="Arial" w:hAnsi="Arial" w:cs="Arial"/>
                <w:sz w:val="22"/>
                <w:szCs w:val="22"/>
              </w:rPr>
              <w:t>41.963</w:t>
            </w:r>
          </w:p>
        </w:tc>
        <w:tc>
          <w:tcPr>
            <w:tcW w:w="1559" w:type="dxa"/>
            <w:tcBorders>
              <w:left w:val="nil"/>
              <w:bottom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(6.562)</w:t>
            </w:r>
          </w:p>
        </w:tc>
        <w:tc>
          <w:tcPr>
            <w:tcW w:w="1559" w:type="dxa"/>
            <w:tcBorders>
              <w:left w:val="nil"/>
              <w:bottom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(12.727)</w:t>
            </w:r>
          </w:p>
        </w:tc>
      </w:tr>
      <w:tr w:rsidR="00C3617D" w:rsidRPr="007529FD" w:rsidTr="00CD73D5">
        <w:trPr>
          <w:trHeight w:val="80"/>
        </w:trPr>
        <w:tc>
          <w:tcPr>
            <w:tcW w:w="3402" w:type="dxa"/>
            <w:tcBorders>
              <w:top w:val="nil"/>
              <w:left w:val="nil"/>
              <w:bottom w:val="nil"/>
              <w:right w:val="nil"/>
            </w:tcBorders>
            <w:shd w:val="clear" w:color="auto" w:fill="auto"/>
            <w:noWrap/>
            <w:vAlign w:val="bottom"/>
          </w:tcPr>
          <w:p w:rsidR="00C3617D" w:rsidRPr="007529FD" w:rsidRDefault="00C3617D" w:rsidP="00C3617D">
            <w:pPr>
              <w:rPr>
                <w:rFonts w:ascii="Arial" w:hAnsi="Arial" w:cs="Arial"/>
                <w:sz w:val="21"/>
                <w:szCs w:val="21"/>
              </w:rPr>
            </w:pPr>
            <w:bookmarkStart w:id="126" w:name="RANGE!A17"/>
            <w:r w:rsidRPr="007529FD">
              <w:rPr>
                <w:rFonts w:ascii="Arial" w:hAnsi="Arial" w:cs="Arial"/>
                <w:sz w:val="21"/>
                <w:szCs w:val="21"/>
              </w:rPr>
              <w:t xml:space="preserve">Beheri 1 Kr olan nominal değerli hisselerin </w:t>
            </w:r>
            <w:bookmarkEnd w:id="126"/>
            <w:r w:rsidRPr="007529FD">
              <w:rPr>
                <w:rFonts w:ascii="Arial" w:hAnsi="Arial" w:cs="Arial"/>
                <w:sz w:val="21"/>
                <w:szCs w:val="21"/>
              </w:rPr>
              <w:t>ağırlıklı ortalama adedi</w:t>
            </w:r>
          </w:p>
        </w:tc>
        <w:tc>
          <w:tcPr>
            <w:tcW w:w="1560" w:type="dxa"/>
            <w:tcBorders>
              <w:top w:val="nil"/>
              <w:left w:val="nil"/>
              <w:bottom w:val="nil"/>
              <w:right w:val="nil"/>
            </w:tcBorders>
            <w:shd w:val="clear" w:color="auto" w:fill="auto"/>
            <w:noWrap/>
            <w:vAlign w:val="bottom"/>
          </w:tcPr>
          <w:p w:rsidR="00C3617D" w:rsidRPr="00CD73D5" w:rsidRDefault="00C3617D" w:rsidP="00C3617D">
            <w:pPr>
              <w:jc w:val="right"/>
              <w:rPr>
                <w:rFonts w:ascii="Arial" w:hAnsi="Arial" w:cs="Arial"/>
                <w:sz w:val="21"/>
                <w:szCs w:val="21"/>
              </w:rPr>
            </w:pPr>
            <w:r w:rsidRPr="00CD73D5">
              <w:rPr>
                <w:rFonts w:ascii="Arial" w:hAnsi="Arial" w:cs="Arial"/>
                <w:sz w:val="21"/>
                <w:szCs w:val="21"/>
              </w:rPr>
              <w:t>4.800.000.000</w:t>
            </w:r>
          </w:p>
        </w:tc>
        <w:tc>
          <w:tcPr>
            <w:tcW w:w="1559" w:type="dxa"/>
            <w:tcBorders>
              <w:top w:val="nil"/>
              <w:left w:val="nil"/>
              <w:bottom w:val="nil"/>
              <w:right w:val="nil"/>
            </w:tcBorders>
            <w:vAlign w:val="bottom"/>
          </w:tcPr>
          <w:p w:rsidR="00C3617D" w:rsidRPr="00CD73D5" w:rsidRDefault="00C3617D" w:rsidP="00C3617D">
            <w:pPr>
              <w:jc w:val="right"/>
              <w:rPr>
                <w:rFonts w:ascii="Arial" w:hAnsi="Arial" w:cs="Arial"/>
                <w:sz w:val="21"/>
                <w:szCs w:val="21"/>
              </w:rPr>
            </w:pPr>
            <w:r w:rsidRPr="00CD73D5">
              <w:rPr>
                <w:rFonts w:ascii="Arial" w:hAnsi="Arial" w:cs="Arial"/>
                <w:sz w:val="21"/>
                <w:szCs w:val="21"/>
              </w:rPr>
              <w:t>4.800.000.000</w:t>
            </w:r>
          </w:p>
        </w:tc>
        <w:tc>
          <w:tcPr>
            <w:tcW w:w="1559" w:type="dxa"/>
            <w:tcBorders>
              <w:top w:val="nil"/>
              <w:left w:val="nil"/>
              <w:bottom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4.800.000.000</w:t>
            </w:r>
          </w:p>
        </w:tc>
        <w:tc>
          <w:tcPr>
            <w:tcW w:w="1559" w:type="dxa"/>
            <w:tcBorders>
              <w:top w:val="nil"/>
              <w:left w:val="nil"/>
              <w:bottom w:val="nil"/>
              <w:right w:val="nil"/>
            </w:tcBorders>
            <w:vAlign w:val="bottom"/>
          </w:tcPr>
          <w:p w:rsidR="00C3617D" w:rsidRPr="00CD73D5" w:rsidRDefault="00C3617D" w:rsidP="00C3617D">
            <w:pPr>
              <w:jc w:val="right"/>
              <w:rPr>
                <w:rFonts w:ascii="Arial" w:hAnsi="Arial" w:cs="Arial"/>
                <w:sz w:val="22"/>
                <w:szCs w:val="22"/>
              </w:rPr>
            </w:pPr>
            <w:r w:rsidRPr="00CD73D5">
              <w:rPr>
                <w:rFonts w:ascii="Arial" w:hAnsi="Arial" w:cs="Arial"/>
                <w:sz w:val="22"/>
                <w:szCs w:val="22"/>
              </w:rPr>
              <w:t>4.800.000.000</w:t>
            </w:r>
          </w:p>
        </w:tc>
      </w:tr>
      <w:tr w:rsidR="00C3617D" w:rsidRPr="007529FD" w:rsidTr="00CD73D5">
        <w:trPr>
          <w:trHeight w:val="80"/>
        </w:trPr>
        <w:tc>
          <w:tcPr>
            <w:tcW w:w="3402" w:type="dxa"/>
            <w:tcBorders>
              <w:top w:val="nil"/>
              <w:left w:val="nil"/>
              <w:bottom w:val="nil"/>
              <w:right w:val="nil"/>
            </w:tcBorders>
            <w:shd w:val="clear" w:color="auto" w:fill="auto"/>
            <w:noWrap/>
            <w:vAlign w:val="bottom"/>
          </w:tcPr>
          <w:p w:rsidR="00C3617D" w:rsidRPr="007529FD" w:rsidRDefault="00C3617D" w:rsidP="00C3617D">
            <w:pPr>
              <w:rPr>
                <w:rFonts w:ascii="Arial" w:hAnsi="Arial" w:cs="Arial"/>
                <w:sz w:val="21"/>
                <w:szCs w:val="21"/>
              </w:rPr>
            </w:pPr>
          </w:p>
        </w:tc>
        <w:tc>
          <w:tcPr>
            <w:tcW w:w="1560" w:type="dxa"/>
            <w:tcBorders>
              <w:top w:val="nil"/>
              <w:left w:val="nil"/>
              <w:bottom w:val="nil"/>
              <w:right w:val="nil"/>
            </w:tcBorders>
            <w:shd w:val="clear" w:color="auto" w:fill="auto"/>
            <w:noWrap/>
            <w:vAlign w:val="bottom"/>
          </w:tcPr>
          <w:p w:rsidR="00C3617D" w:rsidRPr="007529FD" w:rsidRDefault="00C3617D" w:rsidP="00C3617D">
            <w:pPr>
              <w:jc w:val="right"/>
              <w:rPr>
                <w:rFonts w:ascii="Arial" w:hAnsi="Arial" w:cs="Arial"/>
                <w:sz w:val="21"/>
                <w:szCs w:val="21"/>
              </w:rPr>
            </w:pPr>
          </w:p>
        </w:tc>
        <w:tc>
          <w:tcPr>
            <w:tcW w:w="1559" w:type="dxa"/>
            <w:tcBorders>
              <w:top w:val="nil"/>
              <w:left w:val="nil"/>
              <w:bottom w:val="nil"/>
              <w:right w:val="nil"/>
            </w:tcBorders>
            <w:vAlign w:val="bottom"/>
          </w:tcPr>
          <w:p w:rsidR="00C3617D" w:rsidRPr="007529FD" w:rsidRDefault="00C3617D" w:rsidP="00C3617D">
            <w:pPr>
              <w:jc w:val="right"/>
              <w:rPr>
                <w:rFonts w:ascii="Arial" w:hAnsi="Arial" w:cs="Arial"/>
                <w:sz w:val="21"/>
                <w:szCs w:val="21"/>
              </w:rPr>
            </w:pPr>
          </w:p>
        </w:tc>
        <w:tc>
          <w:tcPr>
            <w:tcW w:w="1559" w:type="dxa"/>
            <w:tcBorders>
              <w:top w:val="nil"/>
              <w:left w:val="nil"/>
              <w:bottom w:val="nil"/>
              <w:right w:val="nil"/>
            </w:tcBorders>
            <w:vAlign w:val="bottom"/>
          </w:tcPr>
          <w:p w:rsidR="00C3617D" w:rsidRPr="000D7970" w:rsidRDefault="00C3617D" w:rsidP="00C3617D">
            <w:pPr>
              <w:jc w:val="right"/>
              <w:rPr>
                <w:sz w:val="22"/>
                <w:szCs w:val="22"/>
              </w:rPr>
            </w:pPr>
          </w:p>
        </w:tc>
        <w:tc>
          <w:tcPr>
            <w:tcW w:w="1559" w:type="dxa"/>
            <w:tcBorders>
              <w:top w:val="nil"/>
              <w:left w:val="nil"/>
              <w:bottom w:val="nil"/>
              <w:right w:val="nil"/>
            </w:tcBorders>
            <w:vAlign w:val="bottom"/>
          </w:tcPr>
          <w:p w:rsidR="00C3617D" w:rsidRPr="000D7970" w:rsidRDefault="00C3617D" w:rsidP="00C3617D">
            <w:pPr>
              <w:jc w:val="right"/>
              <w:rPr>
                <w:sz w:val="22"/>
                <w:szCs w:val="22"/>
              </w:rPr>
            </w:pPr>
          </w:p>
        </w:tc>
      </w:tr>
      <w:tr w:rsidR="00C3617D" w:rsidRPr="007529FD" w:rsidTr="00CD73D5">
        <w:trPr>
          <w:trHeight w:val="70"/>
        </w:trPr>
        <w:tc>
          <w:tcPr>
            <w:tcW w:w="3402" w:type="dxa"/>
            <w:tcBorders>
              <w:top w:val="single" w:sz="4" w:space="0" w:color="auto"/>
              <w:left w:val="nil"/>
              <w:bottom w:val="single" w:sz="8" w:space="0" w:color="auto"/>
              <w:right w:val="nil"/>
            </w:tcBorders>
            <w:shd w:val="clear" w:color="auto" w:fill="auto"/>
            <w:noWrap/>
            <w:vAlign w:val="bottom"/>
          </w:tcPr>
          <w:p w:rsidR="00C3617D" w:rsidRPr="007529FD" w:rsidRDefault="00C3617D" w:rsidP="00C3617D">
            <w:pPr>
              <w:rPr>
                <w:rFonts w:ascii="Arial" w:hAnsi="Arial" w:cs="Arial"/>
                <w:b/>
                <w:sz w:val="21"/>
                <w:szCs w:val="21"/>
              </w:rPr>
            </w:pPr>
            <w:r w:rsidRPr="007529FD">
              <w:rPr>
                <w:rFonts w:ascii="Arial" w:hAnsi="Arial" w:cs="Arial"/>
                <w:b/>
                <w:sz w:val="21"/>
                <w:szCs w:val="21"/>
              </w:rPr>
              <w:t>Ana ortaklığa ait pay başına kazanç/(kayıp) (Kr)</w:t>
            </w:r>
          </w:p>
        </w:tc>
        <w:tc>
          <w:tcPr>
            <w:tcW w:w="1560" w:type="dxa"/>
            <w:tcBorders>
              <w:top w:val="single" w:sz="4" w:space="0" w:color="auto"/>
              <w:left w:val="nil"/>
              <w:bottom w:val="single" w:sz="8" w:space="0" w:color="auto"/>
              <w:right w:val="nil"/>
            </w:tcBorders>
            <w:shd w:val="clear" w:color="auto" w:fill="auto"/>
            <w:noWrap/>
            <w:vAlign w:val="bottom"/>
          </w:tcPr>
          <w:p w:rsidR="00C3617D" w:rsidRPr="00CD73D5" w:rsidRDefault="00CD73D5" w:rsidP="00CD73D5">
            <w:pPr>
              <w:jc w:val="right"/>
              <w:rPr>
                <w:rFonts w:ascii="Arial" w:hAnsi="Arial" w:cs="Arial"/>
                <w:b/>
                <w:bCs/>
                <w:sz w:val="22"/>
                <w:szCs w:val="22"/>
              </w:rPr>
            </w:pPr>
            <w:r>
              <w:rPr>
                <w:rFonts w:ascii="Arial" w:hAnsi="Arial" w:cs="Arial"/>
                <w:b/>
                <w:bCs/>
                <w:sz w:val="22"/>
                <w:szCs w:val="22"/>
              </w:rPr>
              <w:t>0,0540</w:t>
            </w:r>
          </w:p>
        </w:tc>
        <w:tc>
          <w:tcPr>
            <w:tcW w:w="1559" w:type="dxa"/>
            <w:tcBorders>
              <w:top w:val="single" w:sz="4" w:space="0" w:color="auto"/>
              <w:left w:val="nil"/>
              <w:bottom w:val="single" w:sz="8" w:space="0" w:color="auto"/>
              <w:right w:val="nil"/>
            </w:tcBorders>
            <w:vAlign w:val="bottom"/>
          </w:tcPr>
          <w:p w:rsidR="00C3617D" w:rsidRPr="002544D1" w:rsidRDefault="002544D1" w:rsidP="002544D1">
            <w:pPr>
              <w:jc w:val="right"/>
              <w:rPr>
                <w:rFonts w:ascii="Arial" w:hAnsi="Arial" w:cs="Arial"/>
                <w:b/>
                <w:bCs/>
                <w:sz w:val="22"/>
                <w:szCs w:val="22"/>
              </w:rPr>
            </w:pPr>
            <w:r>
              <w:rPr>
                <w:rFonts w:ascii="Arial" w:hAnsi="Arial" w:cs="Arial"/>
                <w:b/>
                <w:bCs/>
                <w:sz w:val="22"/>
                <w:szCs w:val="22"/>
              </w:rPr>
              <w:t>0,0464</w:t>
            </w:r>
          </w:p>
        </w:tc>
        <w:tc>
          <w:tcPr>
            <w:tcW w:w="1559" w:type="dxa"/>
            <w:tcBorders>
              <w:top w:val="single" w:sz="4" w:space="0" w:color="auto"/>
              <w:left w:val="nil"/>
              <w:bottom w:val="single" w:sz="8" w:space="0" w:color="auto"/>
              <w:right w:val="nil"/>
            </w:tcBorders>
            <w:vAlign w:val="bottom"/>
          </w:tcPr>
          <w:p w:rsidR="00C3617D" w:rsidRPr="000D7970" w:rsidRDefault="00C3617D" w:rsidP="00C3617D">
            <w:pPr>
              <w:jc w:val="right"/>
              <w:rPr>
                <w:b/>
                <w:bCs/>
                <w:sz w:val="22"/>
                <w:szCs w:val="22"/>
              </w:rPr>
            </w:pPr>
            <w:r w:rsidRPr="000D7970">
              <w:rPr>
                <w:b/>
                <w:bCs/>
                <w:sz w:val="22"/>
                <w:szCs w:val="22"/>
              </w:rPr>
              <w:t>0,</w:t>
            </w:r>
            <w:r>
              <w:rPr>
                <w:b/>
                <w:bCs/>
                <w:sz w:val="22"/>
                <w:szCs w:val="22"/>
              </w:rPr>
              <w:t>0149</w:t>
            </w:r>
          </w:p>
        </w:tc>
        <w:tc>
          <w:tcPr>
            <w:tcW w:w="1559" w:type="dxa"/>
            <w:tcBorders>
              <w:top w:val="single" w:sz="4" w:space="0" w:color="auto"/>
              <w:left w:val="nil"/>
              <w:bottom w:val="single" w:sz="8" w:space="0" w:color="auto"/>
              <w:right w:val="nil"/>
            </w:tcBorders>
            <w:vAlign w:val="bottom"/>
          </w:tcPr>
          <w:p w:rsidR="00C3617D" w:rsidRPr="000D7970" w:rsidRDefault="00C3617D" w:rsidP="00C3617D">
            <w:pPr>
              <w:jc w:val="right"/>
              <w:rPr>
                <w:b/>
                <w:bCs/>
                <w:sz w:val="22"/>
                <w:szCs w:val="22"/>
              </w:rPr>
            </w:pPr>
            <w:r>
              <w:rPr>
                <w:b/>
                <w:bCs/>
                <w:sz w:val="22"/>
                <w:szCs w:val="22"/>
              </w:rPr>
              <w:t>0,0089</w:t>
            </w:r>
          </w:p>
        </w:tc>
      </w:tr>
    </w:tbl>
    <w:p w:rsidR="009F363D" w:rsidRPr="00D26F76" w:rsidRDefault="009F363D" w:rsidP="007F51A4">
      <w:pPr>
        <w:spacing w:line="336" w:lineRule="atLeast"/>
        <w:ind w:right="-58"/>
        <w:jc w:val="both"/>
        <w:rPr>
          <w:rFonts w:ascii="Arial" w:hAnsi="Arial" w:cs="Arial"/>
          <w:sz w:val="22"/>
          <w:szCs w:val="22"/>
        </w:rPr>
      </w:pPr>
      <w:bookmarkStart w:id="127" w:name="_Toc223318165"/>
      <w:bookmarkStart w:id="128" w:name="_Toc223318402"/>
      <w:r w:rsidRPr="00D26F76">
        <w:rPr>
          <w:rFonts w:ascii="Arial" w:hAnsi="Arial" w:cs="Arial"/>
          <w:sz w:val="22"/>
          <w:szCs w:val="22"/>
        </w:rPr>
        <w:t>Grup’un dönem başı ve dönem sonunda bulunan hisse senetleri sayısının mutabakatı aşağıdaki gibidir:</w:t>
      </w:r>
    </w:p>
    <w:tbl>
      <w:tblPr>
        <w:tblW w:w="9214" w:type="dxa"/>
        <w:tblInd w:w="108" w:type="dxa"/>
        <w:tblLook w:val="0000" w:firstRow="0" w:lastRow="0" w:firstColumn="0" w:lastColumn="0" w:noHBand="0" w:noVBand="0"/>
      </w:tblPr>
      <w:tblGrid>
        <w:gridCol w:w="5812"/>
        <w:gridCol w:w="1623"/>
        <w:gridCol w:w="1779"/>
      </w:tblGrid>
      <w:tr w:rsidR="009F363D" w:rsidRPr="00D26F76" w:rsidTr="00B17980">
        <w:trPr>
          <w:trHeight w:val="113"/>
        </w:trPr>
        <w:tc>
          <w:tcPr>
            <w:tcW w:w="5812" w:type="dxa"/>
          </w:tcPr>
          <w:p w:rsidR="009F363D" w:rsidRPr="00D26F76" w:rsidRDefault="009F363D" w:rsidP="005469FD">
            <w:pPr>
              <w:jc w:val="both"/>
              <w:rPr>
                <w:rFonts w:ascii="Arial" w:hAnsi="Arial" w:cs="Arial"/>
                <w:sz w:val="22"/>
                <w:szCs w:val="22"/>
              </w:rPr>
            </w:pPr>
          </w:p>
        </w:tc>
        <w:tc>
          <w:tcPr>
            <w:tcW w:w="1623" w:type="dxa"/>
            <w:tcBorders>
              <w:top w:val="single" w:sz="4" w:space="0" w:color="auto"/>
              <w:bottom w:val="single" w:sz="4" w:space="0" w:color="auto"/>
            </w:tcBorders>
            <w:vAlign w:val="bottom"/>
          </w:tcPr>
          <w:p w:rsidR="009F363D" w:rsidRPr="00D26F76" w:rsidRDefault="0016561C" w:rsidP="005469FD">
            <w:pPr>
              <w:jc w:val="right"/>
              <w:rPr>
                <w:rFonts w:ascii="Arial" w:hAnsi="Arial" w:cs="Arial"/>
                <w:b/>
                <w:bCs/>
                <w:sz w:val="22"/>
                <w:szCs w:val="22"/>
              </w:rPr>
            </w:pPr>
            <w:r>
              <w:rPr>
                <w:rFonts w:ascii="Arial" w:hAnsi="Arial" w:cs="Arial"/>
                <w:b/>
                <w:bCs/>
                <w:sz w:val="22"/>
                <w:szCs w:val="22"/>
              </w:rPr>
              <w:t>30.06</w:t>
            </w:r>
            <w:r w:rsidR="00F52368" w:rsidRPr="00D26F76">
              <w:rPr>
                <w:rFonts w:ascii="Arial" w:hAnsi="Arial" w:cs="Arial"/>
                <w:b/>
                <w:bCs/>
                <w:sz w:val="22"/>
                <w:szCs w:val="22"/>
              </w:rPr>
              <w:t>.</w:t>
            </w:r>
            <w:r w:rsidR="00D26F76">
              <w:rPr>
                <w:rFonts w:ascii="Arial" w:hAnsi="Arial" w:cs="Arial"/>
                <w:b/>
                <w:bCs/>
                <w:sz w:val="22"/>
                <w:szCs w:val="22"/>
              </w:rPr>
              <w:t>2016</w:t>
            </w:r>
          </w:p>
        </w:tc>
        <w:tc>
          <w:tcPr>
            <w:tcW w:w="1779" w:type="dxa"/>
            <w:tcBorders>
              <w:top w:val="single" w:sz="4" w:space="0" w:color="auto"/>
              <w:bottom w:val="single" w:sz="4" w:space="0" w:color="auto"/>
            </w:tcBorders>
            <w:vAlign w:val="bottom"/>
          </w:tcPr>
          <w:p w:rsidR="009F363D" w:rsidRPr="00D26F76" w:rsidRDefault="0016561C" w:rsidP="005469FD">
            <w:pPr>
              <w:jc w:val="right"/>
              <w:rPr>
                <w:rFonts w:ascii="Arial" w:hAnsi="Arial" w:cs="Arial"/>
                <w:b/>
                <w:bCs/>
                <w:sz w:val="22"/>
                <w:szCs w:val="22"/>
              </w:rPr>
            </w:pPr>
            <w:r>
              <w:rPr>
                <w:rFonts w:ascii="Arial" w:hAnsi="Arial" w:cs="Arial"/>
                <w:b/>
                <w:bCs/>
                <w:sz w:val="22"/>
                <w:szCs w:val="22"/>
              </w:rPr>
              <w:t>30.06</w:t>
            </w:r>
            <w:r w:rsidR="00F52368" w:rsidRPr="00D26F76">
              <w:rPr>
                <w:rFonts w:ascii="Arial" w:hAnsi="Arial" w:cs="Arial"/>
                <w:b/>
                <w:bCs/>
                <w:sz w:val="22"/>
                <w:szCs w:val="22"/>
              </w:rPr>
              <w:t>.</w:t>
            </w:r>
            <w:r w:rsidR="00D26F76">
              <w:rPr>
                <w:rFonts w:ascii="Arial" w:hAnsi="Arial" w:cs="Arial"/>
                <w:b/>
                <w:bCs/>
                <w:sz w:val="22"/>
                <w:szCs w:val="22"/>
              </w:rPr>
              <w:t>2015</w:t>
            </w:r>
          </w:p>
        </w:tc>
      </w:tr>
      <w:tr w:rsidR="009F363D" w:rsidRPr="00D26F76" w:rsidTr="00B17980">
        <w:trPr>
          <w:trHeight w:val="113"/>
        </w:trPr>
        <w:tc>
          <w:tcPr>
            <w:tcW w:w="5812" w:type="dxa"/>
          </w:tcPr>
          <w:p w:rsidR="009F363D" w:rsidRPr="00F66970" w:rsidRDefault="009F363D" w:rsidP="005469FD">
            <w:pPr>
              <w:jc w:val="both"/>
              <w:rPr>
                <w:rFonts w:ascii="Arial" w:hAnsi="Arial" w:cs="Arial"/>
                <w:b/>
                <w:sz w:val="22"/>
                <w:szCs w:val="22"/>
              </w:rPr>
            </w:pPr>
            <w:r w:rsidRPr="00F66970">
              <w:rPr>
                <w:rFonts w:ascii="Arial" w:hAnsi="Arial" w:cs="Arial"/>
                <w:b/>
                <w:sz w:val="22"/>
                <w:szCs w:val="22"/>
              </w:rPr>
              <w:t>Dönem başı hisse senedi adedi</w:t>
            </w:r>
          </w:p>
        </w:tc>
        <w:tc>
          <w:tcPr>
            <w:tcW w:w="1623" w:type="dxa"/>
            <w:tcBorders>
              <w:top w:val="single" w:sz="4" w:space="0" w:color="auto"/>
            </w:tcBorders>
            <w:vAlign w:val="bottom"/>
          </w:tcPr>
          <w:p w:rsidR="009F363D" w:rsidRPr="00F66970" w:rsidRDefault="009F363D" w:rsidP="005469FD">
            <w:pPr>
              <w:jc w:val="right"/>
              <w:rPr>
                <w:rFonts w:ascii="Arial" w:hAnsi="Arial" w:cs="Arial"/>
                <w:b/>
                <w:bCs/>
                <w:sz w:val="22"/>
                <w:szCs w:val="22"/>
              </w:rPr>
            </w:pPr>
            <w:r w:rsidRPr="00F66970">
              <w:rPr>
                <w:rFonts w:ascii="Arial" w:hAnsi="Arial" w:cs="Arial"/>
                <w:b/>
                <w:bCs/>
                <w:sz w:val="22"/>
                <w:szCs w:val="22"/>
              </w:rPr>
              <w:t>4.800.000.000</w:t>
            </w:r>
          </w:p>
        </w:tc>
        <w:tc>
          <w:tcPr>
            <w:tcW w:w="1779" w:type="dxa"/>
            <w:tcBorders>
              <w:top w:val="single" w:sz="4" w:space="0" w:color="auto"/>
            </w:tcBorders>
            <w:vAlign w:val="bottom"/>
          </w:tcPr>
          <w:p w:rsidR="009F363D" w:rsidRPr="00F66970" w:rsidRDefault="009F363D" w:rsidP="005469FD">
            <w:pPr>
              <w:jc w:val="right"/>
              <w:rPr>
                <w:rFonts w:ascii="Arial" w:hAnsi="Arial" w:cs="Arial"/>
                <w:b/>
                <w:bCs/>
                <w:sz w:val="22"/>
                <w:szCs w:val="22"/>
              </w:rPr>
            </w:pPr>
            <w:r w:rsidRPr="00F66970">
              <w:rPr>
                <w:rFonts w:ascii="Arial" w:hAnsi="Arial" w:cs="Arial"/>
                <w:b/>
                <w:bCs/>
                <w:sz w:val="22"/>
                <w:szCs w:val="22"/>
              </w:rPr>
              <w:t>4.800.000.000</w:t>
            </w:r>
          </w:p>
        </w:tc>
      </w:tr>
      <w:tr w:rsidR="009F363D" w:rsidRPr="00D26F76" w:rsidTr="00B17980">
        <w:trPr>
          <w:trHeight w:val="113"/>
        </w:trPr>
        <w:tc>
          <w:tcPr>
            <w:tcW w:w="5812" w:type="dxa"/>
          </w:tcPr>
          <w:p w:rsidR="009F363D" w:rsidRPr="00F66970" w:rsidRDefault="009F363D" w:rsidP="005469FD">
            <w:pPr>
              <w:jc w:val="both"/>
              <w:rPr>
                <w:rFonts w:ascii="Arial" w:hAnsi="Arial" w:cs="Arial"/>
                <w:sz w:val="22"/>
                <w:szCs w:val="22"/>
              </w:rPr>
            </w:pPr>
            <w:r w:rsidRPr="00F66970">
              <w:rPr>
                <w:rFonts w:ascii="Arial" w:hAnsi="Arial" w:cs="Arial"/>
                <w:sz w:val="22"/>
                <w:szCs w:val="22"/>
              </w:rPr>
              <w:t>Dönem içinde çıkarılan hisse adedi</w:t>
            </w:r>
          </w:p>
        </w:tc>
        <w:tc>
          <w:tcPr>
            <w:tcW w:w="1623" w:type="dxa"/>
            <w:vAlign w:val="bottom"/>
          </w:tcPr>
          <w:p w:rsidR="009F363D" w:rsidRPr="00F66970" w:rsidRDefault="009F363D" w:rsidP="005469FD">
            <w:pPr>
              <w:jc w:val="right"/>
              <w:rPr>
                <w:rFonts w:ascii="Arial" w:hAnsi="Arial" w:cs="Arial"/>
                <w:sz w:val="22"/>
                <w:szCs w:val="22"/>
              </w:rPr>
            </w:pPr>
            <w:r w:rsidRPr="00F66970">
              <w:rPr>
                <w:rFonts w:ascii="Arial" w:hAnsi="Arial" w:cs="Arial"/>
                <w:sz w:val="22"/>
                <w:szCs w:val="22"/>
              </w:rPr>
              <w:t>-</w:t>
            </w:r>
          </w:p>
        </w:tc>
        <w:tc>
          <w:tcPr>
            <w:tcW w:w="1779" w:type="dxa"/>
            <w:vAlign w:val="bottom"/>
          </w:tcPr>
          <w:p w:rsidR="009F363D" w:rsidRPr="00F66970" w:rsidRDefault="009F363D" w:rsidP="005469FD">
            <w:pPr>
              <w:jc w:val="right"/>
              <w:rPr>
                <w:rFonts w:ascii="Arial" w:hAnsi="Arial" w:cs="Arial"/>
                <w:sz w:val="22"/>
                <w:szCs w:val="22"/>
              </w:rPr>
            </w:pPr>
            <w:r w:rsidRPr="00F66970">
              <w:rPr>
                <w:rFonts w:ascii="Arial" w:hAnsi="Arial" w:cs="Arial"/>
                <w:sz w:val="22"/>
                <w:szCs w:val="22"/>
              </w:rPr>
              <w:t>-</w:t>
            </w:r>
          </w:p>
        </w:tc>
      </w:tr>
      <w:tr w:rsidR="009F363D" w:rsidRPr="00D26F76" w:rsidTr="00B17980">
        <w:trPr>
          <w:trHeight w:val="113"/>
        </w:trPr>
        <w:tc>
          <w:tcPr>
            <w:tcW w:w="5812" w:type="dxa"/>
          </w:tcPr>
          <w:p w:rsidR="009F363D" w:rsidRPr="002544D1" w:rsidRDefault="009F363D" w:rsidP="005469FD">
            <w:pPr>
              <w:jc w:val="both"/>
              <w:rPr>
                <w:rFonts w:ascii="Arial" w:hAnsi="Arial" w:cs="Arial"/>
                <w:b/>
                <w:sz w:val="22"/>
                <w:szCs w:val="22"/>
              </w:rPr>
            </w:pPr>
            <w:r w:rsidRPr="002544D1">
              <w:rPr>
                <w:rFonts w:ascii="Arial" w:hAnsi="Arial" w:cs="Arial"/>
                <w:b/>
                <w:sz w:val="22"/>
                <w:szCs w:val="22"/>
              </w:rPr>
              <w:t>Dönem sonu hisse senedi adedi</w:t>
            </w:r>
          </w:p>
        </w:tc>
        <w:tc>
          <w:tcPr>
            <w:tcW w:w="1623" w:type="dxa"/>
            <w:vAlign w:val="bottom"/>
          </w:tcPr>
          <w:p w:rsidR="009F363D" w:rsidRPr="002544D1" w:rsidRDefault="009F363D" w:rsidP="005469FD">
            <w:pPr>
              <w:jc w:val="right"/>
              <w:rPr>
                <w:rFonts w:ascii="Arial" w:hAnsi="Arial" w:cs="Arial"/>
                <w:b/>
                <w:bCs/>
                <w:sz w:val="22"/>
                <w:szCs w:val="22"/>
              </w:rPr>
            </w:pPr>
            <w:r w:rsidRPr="002544D1">
              <w:rPr>
                <w:rFonts w:ascii="Arial" w:hAnsi="Arial" w:cs="Arial"/>
                <w:b/>
                <w:bCs/>
                <w:sz w:val="22"/>
                <w:szCs w:val="22"/>
              </w:rPr>
              <w:t>4.800.000.000</w:t>
            </w:r>
          </w:p>
        </w:tc>
        <w:tc>
          <w:tcPr>
            <w:tcW w:w="1779" w:type="dxa"/>
            <w:vAlign w:val="bottom"/>
          </w:tcPr>
          <w:p w:rsidR="009F363D" w:rsidRPr="002544D1" w:rsidRDefault="009F363D" w:rsidP="005469FD">
            <w:pPr>
              <w:jc w:val="right"/>
              <w:rPr>
                <w:rFonts w:ascii="Arial" w:hAnsi="Arial" w:cs="Arial"/>
                <w:b/>
                <w:bCs/>
                <w:sz w:val="22"/>
                <w:szCs w:val="22"/>
              </w:rPr>
            </w:pPr>
            <w:r w:rsidRPr="002544D1">
              <w:rPr>
                <w:rFonts w:ascii="Arial" w:hAnsi="Arial" w:cs="Arial"/>
                <w:b/>
                <w:bCs/>
                <w:sz w:val="22"/>
                <w:szCs w:val="22"/>
              </w:rPr>
              <w:t>4.800.000.000</w:t>
            </w:r>
          </w:p>
        </w:tc>
      </w:tr>
    </w:tbl>
    <w:p w:rsidR="009F363D" w:rsidRPr="00D26F76" w:rsidRDefault="009F363D" w:rsidP="007529FD">
      <w:pPr>
        <w:spacing w:before="120" w:after="120" w:line="280" w:lineRule="atLeast"/>
        <w:ind w:right="-57"/>
        <w:jc w:val="both"/>
        <w:rPr>
          <w:rFonts w:ascii="Arial" w:hAnsi="Arial" w:cs="Arial"/>
          <w:sz w:val="22"/>
          <w:szCs w:val="22"/>
        </w:rPr>
      </w:pPr>
      <w:r w:rsidRPr="00D26F76">
        <w:rPr>
          <w:rFonts w:ascii="Arial" w:hAnsi="Arial" w:cs="Arial"/>
          <w:sz w:val="22"/>
          <w:szCs w:val="22"/>
        </w:rPr>
        <w:t xml:space="preserve">Grup’un sulandırma etkisi olan potansiyel adi hisse senetlerinin olmamasından dolayı sulandırılmış </w:t>
      </w:r>
      <w:r w:rsidR="00657B0E" w:rsidRPr="00D26F76">
        <w:rPr>
          <w:rFonts w:ascii="Arial" w:hAnsi="Arial" w:cs="Arial"/>
          <w:sz w:val="22"/>
          <w:szCs w:val="22"/>
        </w:rPr>
        <w:t>pay</w:t>
      </w:r>
      <w:r w:rsidRPr="00D26F76">
        <w:rPr>
          <w:rFonts w:ascii="Arial" w:hAnsi="Arial" w:cs="Arial"/>
          <w:sz w:val="22"/>
          <w:szCs w:val="22"/>
        </w:rPr>
        <w:t xml:space="preserve"> başına kazanç hesaplanmamıştır (Önceki dönem: Yoktur).</w:t>
      </w:r>
    </w:p>
    <w:p w:rsidR="009F363D" w:rsidRPr="00D26F76" w:rsidRDefault="009F363D" w:rsidP="009F363D">
      <w:pPr>
        <w:spacing w:before="20"/>
        <w:ind w:right="-62"/>
        <w:jc w:val="both"/>
        <w:rPr>
          <w:rFonts w:ascii="Arial" w:hAnsi="Arial" w:cs="Arial"/>
          <w:sz w:val="22"/>
          <w:szCs w:val="22"/>
        </w:rPr>
      </w:pPr>
      <w:r w:rsidRPr="00D26F76">
        <w:rPr>
          <w:rFonts w:ascii="Arial" w:hAnsi="Arial" w:cs="Arial"/>
          <w:sz w:val="22"/>
          <w:szCs w:val="22"/>
        </w:rPr>
        <w:t>Cari dönemde tahakkuk eden temettü yoktur (Önceki dönem: Yoktur).</w:t>
      </w:r>
    </w:p>
    <w:p w:rsidR="009F363D" w:rsidRPr="00D26F76" w:rsidRDefault="00045150" w:rsidP="009F363D">
      <w:pPr>
        <w:pStyle w:val="Balk1"/>
        <w:spacing w:before="120"/>
        <w:rPr>
          <w:rFonts w:ascii="Arial" w:hAnsi="Arial" w:cs="Arial"/>
          <w:szCs w:val="24"/>
        </w:rPr>
      </w:pPr>
      <w:bookmarkStart w:id="129" w:name="_Toc299968576"/>
      <w:bookmarkStart w:id="130" w:name="_Toc299968709"/>
      <w:bookmarkStart w:id="131" w:name="_Toc347263351"/>
      <w:bookmarkStart w:id="132" w:name="_Toc449787920"/>
      <w:r>
        <w:rPr>
          <w:rFonts w:ascii="Arial" w:hAnsi="Arial" w:cs="Arial"/>
          <w:szCs w:val="24"/>
        </w:rPr>
        <w:t>Not 19</w:t>
      </w:r>
      <w:r w:rsidR="009F363D" w:rsidRPr="00D26F76">
        <w:rPr>
          <w:rFonts w:ascii="Arial" w:hAnsi="Arial" w:cs="Arial"/>
          <w:szCs w:val="24"/>
        </w:rPr>
        <w:t xml:space="preserve"> - İlişkili Taraf  Açıklamaları</w:t>
      </w:r>
      <w:bookmarkEnd w:id="127"/>
      <w:bookmarkEnd w:id="128"/>
      <w:bookmarkEnd w:id="129"/>
      <w:bookmarkEnd w:id="130"/>
      <w:bookmarkEnd w:id="131"/>
      <w:bookmarkEnd w:id="132"/>
    </w:p>
    <w:p w:rsidR="009F363D" w:rsidRPr="00D26F76" w:rsidRDefault="009F363D" w:rsidP="00D83D2E">
      <w:pPr>
        <w:spacing w:line="336" w:lineRule="atLeast"/>
        <w:ind w:right="-58"/>
        <w:jc w:val="both"/>
        <w:rPr>
          <w:rFonts w:ascii="Arial" w:hAnsi="Arial" w:cs="Arial"/>
          <w:sz w:val="22"/>
          <w:szCs w:val="22"/>
        </w:rPr>
      </w:pPr>
      <w:r w:rsidRPr="00D26F76">
        <w:rPr>
          <w:rFonts w:ascii="Arial" w:hAnsi="Arial" w:cs="Arial"/>
          <w:b/>
          <w:sz w:val="22"/>
          <w:szCs w:val="22"/>
        </w:rPr>
        <w:t xml:space="preserve">A. </w:t>
      </w:r>
      <w:r w:rsidRPr="00D26F76">
        <w:rPr>
          <w:rFonts w:ascii="Arial" w:hAnsi="Arial" w:cs="Arial"/>
          <w:sz w:val="22"/>
          <w:szCs w:val="22"/>
        </w:rPr>
        <w:t>Grup’un, ortakla</w:t>
      </w:r>
      <w:r w:rsidR="004D4BD0" w:rsidRPr="00D26F76">
        <w:rPr>
          <w:rFonts w:ascii="Arial" w:hAnsi="Arial" w:cs="Arial"/>
          <w:sz w:val="22"/>
          <w:szCs w:val="22"/>
        </w:rPr>
        <w:t xml:space="preserve">rı ve kilit personeliyle olan </w:t>
      </w:r>
      <w:r w:rsidR="00B27DB4">
        <w:rPr>
          <w:rFonts w:ascii="Arial" w:hAnsi="Arial" w:cs="Arial"/>
          <w:sz w:val="22"/>
          <w:szCs w:val="22"/>
        </w:rPr>
        <w:t>30 Haziran</w:t>
      </w:r>
      <w:r w:rsidR="00F52368" w:rsidRPr="00D26F76">
        <w:rPr>
          <w:rFonts w:ascii="Arial" w:hAnsi="Arial" w:cs="Arial"/>
          <w:sz w:val="22"/>
          <w:szCs w:val="22"/>
        </w:rPr>
        <w:t xml:space="preserve"> </w:t>
      </w:r>
      <w:r w:rsidR="00D26F76">
        <w:rPr>
          <w:rFonts w:ascii="Arial" w:hAnsi="Arial" w:cs="Arial"/>
          <w:sz w:val="22"/>
          <w:szCs w:val="22"/>
        </w:rPr>
        <w:t>2016</w:t>
      </w:r>
      <w:r w:rsidR="00F52368" w:rsidRPr="00D26F76">
        <w:rPr>
          <w:rFonts w:ascii="Arial" w:hAnsi="Arial" w:cs="Arial"/>
          <w:sz w:val="22"/>
          <w:szCs w:val="22"/>
        </w:rPr>
        <w:t xml:space="preserve"> ve 31 Aralık </w:t>
      </w:r>
      <w:r w:rsidR="00D26F76">
        <w:rPr>
          <w:rFonts w:ascii="Arial" w:hAnsi="Arial" w:cs="Arial"/>
          <w:sz w:val="22"/>
          <w:szCs w:val="22"/>
        </w:rPr>
        <w:t>2015</w:t>
      </w:r>
      <w:r w:rsidRPr="00D26F76">
        <w:rPr>
          <w:rFonts w:ascii="Arial" w:hAnsi="Arial" w:cs="Arial"/>
          <w:sz w:val="22"/>
          <w:szCs w:val="22"/>
        </w:rPr>
        <w:t xml:space="preserve"> tarihleri itibariyle mevcut hesap bakiyeleri (net defter değerleri) aşağıdaki gibidir:</w:t>
      </w:r>
    </w:p>
    <w:tbl>
      <w:tblPr>
        <w:tblW w:w="9498" w:type="dxa"/>
        <w:tblInd w:w="108" w:type="dxa"/>
        <w:tblLayout w:type="fixed"/>
        <w:tblLook w:val="01E0" w:firstRow="1" w:lastRow="1" w:firstColumn="1" w:lastColumn="1" w:noHBand="0" w:noVBand="0"/>
      </w:tblPr>
      <w:tblGrid>
        <w:gridCol w:w="6237"/>
        <w:gridCol w:w="1500"/>
        <w:gridCol w:w="1761"/>
      </w:tblGrid>
      <w:tr w:rsidR="009F363D" w:rsidRPr="00D26F76" w:rsidTr="00335337">
        <w:trPr>
          <w:trHeight w:val="70"/>
        </w:trPr>
        <w:tc>
          <w:tcPr>
            <w:tcW w:w="6237" w:type="dxa"/>
            <w:shd w:val="clear" w:color="auto" w:fill="auto"/>
            <w:vAlign w:val="center"/>
          </w:tcPr>
          <w:p w:rsidR="009F363D" w:rsidRPr="00D26F76" w:rsidRDefault="009F363D" w:rsidP="005469FD">
            <w:pPr>
              <w:jc w:val="center"/>
              <w:rPr>
                <w:rFonts w:ascii="Arial" w:hAnsi="Arial" w:cs="Arial"/>
                <w:b/>
                <w:bCs/>
                <w:sz w:val="22"/>
                <w:szCs w:val="22"/>
              </w:rPr>
            </w:pPr>
            <w:bookmarkStart w:id="133" w:name="OLE_LINK121"/>
            <w:bookmarkStart w:id="134" w:name="OLE_LINK122"/>
          </w:p>
        </w:tc>
        <w:tc>
          <w:tcPr>
            <w:tcW w:w="3261" w:type="dxa"/>
            <w:gridSpan w:val="2"/>
            <w:tcBorders>
              <w:top w:val="single" w:sz="4" w:space="0" w:color="auto"/>
            </w:tcBorders>
            <w:shd w:val="clear" w:color="auto" w:fill="auto"/>
            <w:vAlign w:val="center"/>
          </w:tcPr>
          <w:p w:rsidR="009F363D" w:rsidRPr="00D26F76" w:rsidRDefault="009F363D" w:rsidP="005469FD">
            <w:pPr>
              <w:jc w:val="center"/>
              <w:rPr>
                <w:rFonts w:ascii="Arial" w:hAnsi="Arial" w:cs="Arial"/>
                <w:b/>
                <w:bCs/>
                <w:sz w:val="22"/>
                <w:szCs w:val="22"/>
              </w:rPr>
            </w:pPr>
            <w:r w:rsidRPr="00D26F76">
              <w:rPr>
                <w:rFonts w:ascii="Arial" w:hAnsi="Arial" w:cs="Arial"/>
                <w:b/>
                <w:bCs/>
                <w:sz w:val="22"/>
                <w:szCs w:val="22"/>
              </w:rPr>
              <w:t>Alacaklar</w:t>
            </w:r>
          </w:p>
        </w:tc>
      </w:tr>
      <w:tr w:rsidR="009F363D" w:rsidRPr="00D26F76" w:rsidTr="00335337">
        <w:trPr>
          <w:trHeight w:val="70"/>
        </w:trPr>
        <w:tc>
          <w:tcPr>
            <w:tcW w:w="6237" w:type="dxa"/>
            <w:shd w:val="clear" w:color="auto" w:fill="auto"/>
          </w:tcPr>
          <w:p w:rsidR="009F363D" w:rsidRPr="00D26F76" w:rsidRDefault="009F363D" w:rsidP="005469FD">
            <w:pPr>
              <w:rPr>
                <w:rFonts w:ascii="Arial" w:hAnsi="Arial" w:cs="Arial"/>
                <w:b/>
                <w:bCs/>
                <w:sz w:val="22"/>
                <w:szCs w:val="22"/>
              </w:rPr>
            </w:pPr>
          </w:p>
        </w:tc>
        <w:tc>
          <w:tcPr>
            <w:tcW w:w="1500" w:type="dxa"/>
            <w:tcBorders>
              <w:bottom w:val="single" w:sz="4" w:space="0" w:color="auto"/>
            </w:tcBorders>
            <w:shd w:val="clear" w:color="auto" w:fill="auto"/>
          </w:tcPr>
          <w:p w:rsidR="009F363D" w:rsidRPr="00D26F76" w:rsidRDefault="0016561C" w:rsidP="005469FD">
            <w:pPr>
              <w:jc w:val="right"/>
              <w:rPr>
                <w:rFonts w:ascii="Arial" w:hAnsi="Arial" w:cs="Arial"/>
                <w:b/>
                <w:bCs/>
                <w:sz w:val="22"/>
                <w:szCs w:val="22"/>
              </w:rPr>
            </w:pPr>
            <w:r>
              <w:rPr>
                <w:rFonts w:ascii="Arial" w:hAnsi="Arial" w:cs="Arial"/>
                <w:b/>
                <w:bCs/>
                <w:sz w:val="22"/>
                <w:szCs w:val="22"/>
              </w:rPr>
              <w:t>30.06</w:t>
            </w:r>
            <w:r w:rsidR="00F52368" w:rsidRPr="00D26F76">
              <w:rPr>
                <w:rFonts w:ascii="Arial" w:hAnsi="Arial" w:cs="Arial"/>
                <w:b/>
                <w:bCs/>
                <w:sz w:val="22"/>
                <w:szCs w:val="22"/>
              </w:rPr>
              <w:t>.</w:t>
            </w:r>
            <w:r w:rsidR="00D26F76">
              <w:rPr>
                <w:rFonts w:ascii="Arial" w:hAnsi="Arial" w:cs="Arial"/>
                <w:b/>
                <w:bCs/>
                <w:sz w:val="22"/>
                <w:szCs w:val="22"/>
              </w:rPr>
              <w:t>2016</w:t>
            </w:r>
          </w:p>
        </w:tc>
        <w:tc>
          <w:tcPr>
            <w:tcW w:w="1761" w:type="dxa"/>
            <w:tcBorders>
              <w:bottom w:val="single" w:sz="4" w:space="0" w:color="auto"/>
            </w:tcBorders>
            <w:shd w:val="clear" w:color="auto" w:fill="auto"/>
            <w:vAlign w:val="bottom"/>
          </w:tcPr>
          <w:p w:rsidR="009F363D" w:rsidRPr="00D26F76" w:rsidRDefault="00F52368" w:rsidP="005469FD">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F363D" w:rsidRPr="00D26F76" w:rsidTr="00335337">
        <w:trPr>
          <w:trHeight w:val="70"/>
        </w:trPr>
        <w:tc>
          <w:tcPr>
            <w:tcW w:w="6237" w:type="dxa"/>
            <w:shd w:val="clear" w:color="auto" w:fill="auto"/>
            <w:vAlign w:val="bottom"/>
          </w:tcPr>
          <w:p w:rsidR="009F363D" w:rsidRPr="00D26F76" w:rsidRDefault="009F363D" w:rsidP="005469FD">
            <w:pPr>
              <w:rPr>
                <w:rFonts w:ascii="Arial" w:hAnsi="Arial" w:cs="Arial"/>
                <w:b/>
                <w:bCs/>
                <w:sz w:val="22"/>
                <w:szCs w:val="22"/>
              </w:rPr>
            </w:pPr>
            <w:r w:rsidRPr="00D26F76">
              <w:rPr>
                <w:rFonts w:ascii="Arial" w:hAnsi="Arial" w:cs="Arial"/>
                <w:b/>
                <w:bCs/>
                <w:sz w:val="22"/>
                <w:szCs w:val="22"/>
              </w:rPr>
              <w:t>Ortaklar</w:t>
            </w:r>
          </w:p>
        </w:tc>
        <w:tc>
          <w:tcPr>
            <w:tcW w:w="1500" w:type="dxa"/>
            <w:tcBorders>
              <w:top w:val="single" w:sz="4" w:space="0" w:color="auto"/>
            </w:tcBorders>
            <w:shd w:val="clear" w:color="auto" w:fill="auto"/>
            <w:vAlign w:val="bottom"/>
          </w:tcPr>
          <w:p w:rsidR="009F363D" w:rsidRPr="00D26F76" w:rsidRDefault="009F363D" w:rsidP="005469FD">
            <w:pPr>
              <w:jc w:val="right"/>
              <w:rPr>
                <w:rFonts w:ascii="Arial" w:hAnsi="Arial" w:cs="Arial"/>
                <w:sz w:val="22"/>
                <w:szCs w:val="22"/>
              </w:rPr>
            </w:pPr>
          </w:p>
        </w:tc>
        <w:tc>
          <w:tcPr>
            <w:tcW w:w="1761" w:type="dxa"/>
            <w:tcBorders>
              <w:top w:val="single" w:sz="4" w:space="0" w:color="auto"/>
            </w:tcBorders>
            <w:shd w:val="clear" w:color="auto" w:fill="auto"/>
            <w:vAlign w:val="bottom"/>
          </w:tcPr>
          <w:p w:rsidR="009F363D" w:rsidRPr="00D26F76" w:rsidRDefault="009F363D" w:rsidP="005469FD">
            <w:pPr>
              <w:jc w:val="right"/>
              <w:rPr>
                <w:rFonts w:ascii="Arial" w:hAnsi="Arial" w:cs="Arial"/>
                <w:sz w:val="22"/>
                <w:szCs w:val="22"/>
              </w:rPr>
            </w:pPr>
          </w:p>
        </w:tc>
      </w:tr>
      <w:tr w:rsidR="005E0BED" w:rsidRPr="00D26F76" w:rsidTr="00335337">
        <w:trPr>
          <w:trHeight w:val="70"/>
        </w:trPr>
        <w:tc>
          <w:tcPr>
            <w:tcW w:w="6237" w:type="dxa"/>
            <w:tcBorders>
              <w:bottom w:val="single" w:sz="4" w:space="0" w:color="auto"/>
            </w:tcBorders>
            <w:shd w:val="clear" w:color="auto" w:fill="auto"/>
            <w:vAlign w:val="bottom"/>
          </w:tcPr>
          <w:p w:rsidR="005E0BED" w:rsidRPr="00D26F76" w:rsidRDefault="00BD7C77" w:rsidP="00B37643">
            <w:pPr>
              <w:rPr>
                <w:rFonts w:ascii="Arial" w:hAnsi="Arial" w:cs="Arial"/>
                <w:sz w:val="22"/>
                <w:szCs w:val="22"/>
              </w:rPr>
            </w:pPr>
            <w:r w:rsidRPr="00BD7C77">
              <w:rPr>
                <w:rFonts w:ascii="Arial" w:hAnsi="Arial" w:cs="Arial"/>
                <w:sz w:val="22"/>
                <w:szCs w:val="22"/>
              </w:rPr>
              <w:t xml:space="preserve">Kristal Gıda </w:t>
            </w:r>
          </w:p>
        </w:tc>
        <w:tc>
          <w:tcPr>
            <w:tcW w:w="1500" w:type="dxa"/>
            <w:tcBorders>
              <w:bottom w:val="single" w:sz="4" w:space="0" w:color="auto"/>
            </w:tcBorders>
            <w:shd w:val="clear" w:color="auto" w:fill="auto"/>
            <w:vAlign w:val="bottom"/>
          </w:tcPr>
          <w:p w:rsidR="005E0BED" w:rsidRPr="00D26F76" w:rsidRDefault="002544D1" w:rsidP="002544D1">
            <w:pPr>
              <w:jc w:val="right"/>
              <w:rPr>
                <w:rFonts w:ascii="Arial" w:hAnsi="Arial" w:cs="Arial"/>
                <w:sz w:val="22"/>
                <w:szCs w:val="22"/>
              </w:rPr>
            </w:pPr>
            <w:r>
              <w:rPr>
                <w:rFonts w:ascii="Arial" w:hAnsi="Arial" w:cs="Arial"/>
                <w:sz w:val="22"/>
                <w:szCs w:val="22"/>
              </w:rPr>
              <w:t>27.770.482</w:t>
            </w:r>
          </w:p>
        </w:tc>
        <w:tc>
          <w:tcPr>
            <w:tcW w:w="1761" w:type="dxa"/>
            <w:tcBorders>
              <w:bottom w:val="single" w:sz="4" w:space="0" w:color="auto"/>
            </w:tcBorders>
            <w:shd w:val="clear" w:color="auto" w:fill="auto"/>
            <w:vAlign w:val="bottom"/>
          </w:tcPr>
          <w:p w:rsidR="005E0BED" w:rsidRPr="005E0BED" w:rsidRDefault="005E0BED" w:rsidP="005E0BED">
            <w:pPr>
              <w:jc w:val="right"/>
              <w:rPr>
                <w:rFonts w:ascii="Arial" w:hAnsi="Arial" w:cs="Arial"/>
                <w:sz w:val="22"/>
                <w:szCs w:val="22"/>
              </w:rPr>
            </w:pPr>
            <w:r w:rsidRPr="005E0BED">
              <w:rPr>
                <w:rFonts w:ascii="Arial" w:hAnsi="Arial" w:cs="Arial"/>
                <w:sz w:val="22"/>
                <w:szCs w:val="22"/>
              </w:rPr>
              <w:t>27.781.972</w:t>
            </w:r>
          </w:p>
        </w:tc>
      </w:tr>
      <w:tr w:rsidR="005E0BED" w:rsidRPr="00D26F76" w:rsidTr="00335337">
        <w:trPr>
          <w:trHeight w:val="70"/>
        </w:trPr>
        <w:tc>
          <w:tcPr>
            <w:tcW w:w="6237" w:type="dxa"/>
            <w:tcBorders>
              <w:top w:val="single" w:sz="4" w:space="0" w:color="auto"/>
              <w:bottom w:val="single" w:sz="4" w:space="0" w:color="auto"/>
            </w:tcBorders>
            <w:shd w:val="clear" w:color="auto" w:fill="auto"/>
            <w:vAlign w:val="bottom"/>
          </w:tcPr>
          <w:p w:rsidR="005E0BED" w:rsidRPr="00D26F76" w:rsidRDefault="005E0BED" w:rsidP="005E0BED">
            <w:pPr>
              <w:rPr>
                <w:rFonts w:ascii="Arial" w:hAnsi="Arial" w:cs="Arial"/>
                <w:b/>
                <w:sz w:val="22"/>
                <w:szCs w:val="22"/>
              </w:rPr>
            </w:pPr>
            <w:r w:rsidRPr="00D26F76">
              <w:rPr>
                <w:rFonts w:ascii="Arial" w:hAnsi="Arial" w:cs="Arial"/>
                <w:b/>
                <w:sz w:val="22"/>
                <w:szCs w:val="22"/>
              </w:rPr>
              <w:t>Toplam</w:t>
            </w:r>
          </w:p>
        </w:tc>
        <w:tc>
          <w:tcPr>
            <w:tcW w:w="1500" w:type="dxa"/>
            <w:tcBorders>
              <w:top w:val="single" w:sz="4" w:space="0" w:color="auto"/>
              <w:bottom w:val="single" w:sz="4" w:space="0" w:color="auto"/>
            </w:tcBorders>
            <w:shd w:val="clear" w:color="auto" w:fill="auto"/>
            <w:vAlign w:val="bottom"/>
          </w:tcPr>
          <w:p w:rsidR="005E0BED" w:rsidRPr="002544D1" w:rsidRDefault="002544D1" w:rsidP="002544D1">
            <w:pPr>
              <w:jc w:val="right"/>
              <w:rPr>
                <w:rFonts w:ascii="Arial" w:hAnsi="Arial" w:cs="Arial"/>
                <w:b/>
                <w:sz w:val="22"/>
                <w:szCs w:val="22"/>
              </w:rPr>
            </w:pPr>
            <w:r w:rsidRPr="002544D1">
              <w:rPr>
                <w:rFonts w:ascii="Arial" w:hAnsi="Arial" w:cs="Arial"/>
                <w:b/>
                <w:sz w:val="22"/>
                <w:szCs w:val="22"/>
              </w:rPr>
              <w:t>27.770.482</w:t>
            </w:r>
          </w:p>
        </w:tc>
        <w:tc>
          <w:tcPr>
            <w:tcW w:w="1761" w:type="dxa"/>
            <w:tcBorders>
              <w:top w:val="single" w:sz="4" w:space="0" w:color="auto"/>
              <w:bottom w:val="single" w:sz="4" w:space="0" w:color="auto"/>
            </w:tcBorders>
            <w:shd w:val="clear" w:color="auto" w:fill="auto"/>
            <w:vAlign w:val="bottom"/>
          </w:tcPr>
          <w:p w:rsidR="005E0BED" w:rsidRPr="005E0BED" w:rsidRDefault="005E0BED" w:rsidP="005E0BED">
            <w:pPr>
              <w:jc w:val="right"/>
              <w:rPr>
                <w:rFonts w:ascii="Arial" w:hAnsi="Arial" w:cs="Arial"/>
                <w:b/>
                <w:sz w:val="22"/>
                <w:szCs w:val="22"/>
              </w:rPr>
            </w:pPr>
            <w:r w:rsidRPr="005E0BED">
              <w:rPr>
                <w:rFonts w:ascii="Arial" w:hAnsi="Arial" w:cs="Arial"/>
                <w:b/>
                <w:sz w:val="22"/>
                <w:szCs w:val="22"/>
              </w:rPr>
              <w:t>27.781.972</w:t>
            </w:r>
          </w:p>
        </w:tc>
      </w:tr>
      <w:bookmarkEnd w:id="133"/>
      <w:bookmarkEnd w:id="134"/>
    </w:tbl>
    <w:p w:rsidR="00BD200D" w:rsidRPr="00D26F76" w:rsidRDefault="00BD200D" w:rsidP="00BD200D">
      <w:pPr>
        <w:rPr>
          <w:rFonts w:ascii="Arial" w:hAnsi="Arial" w:cs="Arial"/>
          <w:sz w:val="22"/>
          <w:szCs w:val="22"/>
          <w:highlight w:val="yellow"/>
        </w:rPr>
      </w:pPr>
    </w:p>
    <w:tbl>
      <w:tblPr>
        <w:tblW w:w="9356" w:type="dxa"/>
        <w:tblInd w:w="108" w:type="dxa"/>
        <w:tblLayout w:type="fixed"/>
        <w:tblLook w:val="01E0" w:firstRow="1" w:lastRow="1" w:firstColumn="1" w:lastColumn="1" w:noHBand="0" w:noVBand="0"/>
      </w:tblPr>
      <w:tblGrid>
        <w:gridCol w:w="6000"/>
        <w:gridCol w:w="1500"/>
        <w:gridCol w:w="1856"/>
      </w:tblGrid>
      <w:tr w:rsidR="00BD200D" w:rsidRPr="00D26F76" w:rsidTr="00335337">
        <w:tc>
          <w:tcPr>
            <w:tcW w:w="6000" w:type="dxa"/>
          </w:tcPr>
          <w:p w:rsidR="00BD200D" w:rsidRPr="00D26F76" w:rsidRDefault="00BD200D" w:rsidP="002E762F">
            <w:pPr>
              <w:rPr>
                <w:rFonts w:ascii="Arial" w:hAnsi="Arial" w:cs="Arial"/>
                <w:sz w:val="22"/>
                <w:szCs w:val="22"/>
              </w:rPr>
            </w:pPr>
          </w:p>
        </w:tc>
        <w:tc>
          <w:tcPr>
            <w:tcW w:w="3356" w:type="dxa"/>
            <w:gridSpan w:val="2"/>
            <w:tcBorders>
              <w:top w:val="single" w:sz="4" w:space="0" w:color="auto"/>
            </w:tcBorders>
            <w:vAlign w:val="center"/>
          </w:tcPr>
          <w:p w:rsidR="00BD200D" w:rsidRPr="00D26F76" w:rsidRDefault="00BD200D" w:rsidP="002E762F">
            <w:pPr>
              <w:jc w:val="center"/>
              <w:rPr>
                <w:rFonts w:ascii="Arial" w:hAnsi="Arial" w:cs="Arial"/>
                <w:b/>
                <w:bCs/>
                <w:sz w:val="22"/>
                <w:szCs w:val="22"/>
                <w:u w:val="single"/>
              </w:rPr>
            </w:pPr>
            <w:r w:rsidRPr="00D26F76">
              <w:rPr>
                <w:rFonts w:ascii="Arial" w:hAnsi="Arial" w:cs="Arial"/>
                <w:b/>
                <w:bCs/>
                <w:sz w:val="22"/>
                <w:szCs w:val="22"/>
              </w:rPr>
              <w:t>Borçlar</w:t>
            </w:r>
          </w:p>
        </w:tc>
      </w:tr>
      <w:tr w:rsidR="00BD200D" w:rsidRPr="00D26F76" w:rsidTr="00335337">
        <w:tc>
          <w:tcPr>
            <w:tcW w:w="6000" w:type="dxa"/>
          </w:tcPr>
          <w:p w:rsidR="00BD200D" w:rsidRPr="00D26F76" w:rsidRDefault="00BD200D" w:rsidP="002E762F">
            <w:pPr>
              <w:rPr>
                <w:rFonts w:ascii="Arial" w:hAnsi="Arial" w:cs="Arial"/>
                <w:sz w:val="22"/>
                <w:szCs w:val="22"/>
              </w:rPr>
            </w:pPr>
          </w:p>
        </w:tc>
        <w:tc>
          <w:tcPr>
            <w:tcW w:w="1500" w:type="dxa"/>
            <w:tcBorders>
              <w:bottom w:val="single" w:sz="4" w:space="0" w:color="auto"/>
            </w:tcBorders>
          </w:tcPr>
          <w:p w:rsidR="00BD200D" w:rsidRPr="00D26F76" w:rsidRDefault="0016561C" w:rsidP="002E762F">
            <w:pPr>
              <w:jc w:val="right"/>
              <w:rPr>
                <w:rFonts w:ascii="Arial" w:hAnsi="Arial" w:cs="Arial"/>
                <w:b/>
                <w:bCs/>
                <w:sz w:val="22"/>
                <w:szCs w:val="22"/>
              </w:rPr>
            </w:pPr>
            <w:r>
              <w:rPr>
                <w:rFonts w:ascii="Arial" w:hAnsi="Arial" w:cs="Arial"/>
                <w:b/>
                <w:bCs/>
                <w:sz w:val="22"/>
                <w:szCs w:val="22"/>
              </w:rPr>
              <w:t>30.06</w:t>
            </w:r>
            <w:r w:rsidR="00BD200D" w:rsidRPr="00D26F76">
              <w:rPr>
                <w:rFonts w:ascii="Arial" w:hAnsi="Arial" w:cs="Arial"/>
                <w:b/>
                <w:bCs/>
                <w:sz w:val="22"/>
                <w:szCs w:val="22"/>
              </w:rPr>
              <w:t>.</w:t>
            </w:r>
            <w:r w:rsidR="00D26F76">
              <w:rPr>
                <w:rFonts w:ascii="Arial" w:hAnsi="Arial" w:cs="Arial"/>
                <w:b/>
                <w:bCs/>
                <w:sz w:val="22"/>
                <w:szCs w:val="22"/>
              </w:rPr>
              <w:t>2016</w:t>
            </w:r>
          </w:p>
        </w:tc>
        <w:tc>
          <w:tcPr>
            <w:tcW w:w="1856" w:type="dxa"/>
            <w:tcBorders>
              <w:bottom w:val="single" w:sz="4" w:space="0" w:color="auto"/>
            </w:tcBorders>
            <w:vAlign w:val="bottom"/>
          </w:tcPr>
          <w:p w:rsidR="00BD200D" w:rsidRPr="00D26F76" w:rsidRDefault="00BD200D"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A677F5" w:rsidRPr="00D26F76" w:rsidTr="00A677F5">
        <w:tc>
          <w:tcPr>
            <w:tcW w:w="6000" w:type="dxa"/>
          </w:tcPr>
          <w:p w:rsidR="00A677F5" w:rsidRPr="00D26F76" w:rsidRDefault="00A677F5" w:rsidP="00A677F5">
            <w:pPr>
              <w:rPr>
                <w:rFonts w:ascii="Arial" w:hAnsi="Arial" w:cs="Arial"/>
                <w:sz w:val="22"/>
                <w:szCs w:val="22"/>
              </w:rPr>
            </w:pPr>
            <w:r w:rsidRPr="00D26F76">
              <w:rPr>
                <w:rFonts w:ascii="Arial" w:hAnsi="Arial" w:cs="Arial"/>
                <w:bCs/>
                <w:sz w:val="22"/>
                <w:szCs w:val="22"/>
              </w:rPr>
              <w:t>Ortaklara Borçlar</w:t>
            </w:r>
          </w:p>
        </w:tc>
        <w:tc>
          <w:tcPr>
            <w:tcW w:w="1500" w:type="dxa"/>
            <w:tcBorders>
              <w:top w:val="single" w:sz="4" w:space="0" w:color="auto"/>
            </w:tcBorders>
            <w:vAlign w:val="center"/>
          </w:tcPr>
          <w:p w:rsidR="00A677F5" w:rsidRDefault="00A677F5" w:rsidP="00A677F5">
            <w:pPr>
              <w:jc w:val="right"/>
              <w:rPr>
                <w:rFonts w:ascii="Arial" w:hAnsi="Arial" w:cs="Arial"/>
                <w:color w:val="000000"/>
                <w:sz w:val="22"/>
                <w:szCs w:val="22"/>
              </w:rPr>
            </w:pPr>
            <w:r>
              <w:rPr>
                <w:rFonts w:ascii="Arial" w:hAnsi="Arial" w:cs="Arial"/>
                <w:color w:val="000000"/>
                <w:sz w:val="22"/>
                <w:szCs w:val="22"/>
              </w:rPr>
              <w:t>118</w:t>
            </w:r>
          </w:p>
        </w:tc>
        <w:tc>
          <w:tcPr>
            <w:tcW w:w="1856" w:type="dxa"/>
            <w:tcBorders>
              <w:top w:val="single" w:sz="4" w:space="0" w:color="auto"/>
            </w:tcBorders>
            <w:vAlign w:val="bottom"/>
          </w:tcPr>
          <w:p w:rsidR="00A677F5" w:rsidRPr="005E0BED" w:rsidRDefault="00A677F5" w:rsidP="00A677F5">
            <w:pPr>
              <w:jc w:val="right"/>
              <w:rPr>
                <w:rFonts w:ascii="Arial" w:hAnsi="Arial" w:cs="Arial"/>
                <w:color w:val="000000"/>
                <w:sz w:val="22"/>
                <w:szCs w:val="22"/>
              </w:rPr>
            </w:pPr>
            <w:r w:rsidRPr="005E0BED">
              <w:rPr>
                <w:rFonts w:ascii="Arial" w:hAnsi="Arial" w:cs="Arial"/>
                <w:color w:val="000000"/>
                <w:sz w:val="22"/>
                <w:szCs w:val="22"/>
              </w:rPr>
              <w:t>118</w:t>
            </w:r>
          </w:p>
        </w:tc>
      </w:tr>
      <w:tr w:rsidR="00A677F5" w:rsidRPr="00D26F76" w:rsidTr="00A677F5">
        <w:tc>
          <w:tcPr>
            <w:tcW w:w="6000" w:type="dxa"/>
          </w:tcPr>
          <w:p w:rsidR="00A677F5" w:rsidRPr="00D26F76" w:rsidRDefault="00A677F5" w:rsidP="00A677F5">
            <w:pPr>
              <w:rPr>
                <w:rFonts w:ascii="Arial" w:hAnsi="Arial" w:cs="Arial"/>
                <w:bCs/>
                <w:sz w:val="22"/>
                <w:szCs w:val="22"/>
              </w:rPr>
            </w:pPr>
            <w:r w:rsidRPr="00D26F76">
              <w:rPr>
                <w:rFonts w:ascii="Arial" w:hAnsi="Arial" w:cs="Arial"/>
                <w:sz w:val="22"/>
                <w:szCs w:val="22"/>
              </w:rPr>
              <w:t>Kilit Personele Sağlanan Faydalardan Kalan Borçlar</w:t>
            </w:r>
          </w:p>
        </w:tc>
        <w:tc>
          <w:tcPr>
            <w:tcW w:w="1500" w:type="dxa"/>
            <w:vAlign w:val="center"/>
          </w:tcPr>
          <w:p w:rsidR="00A677F5" w:rsidRDefault="00A677F5" w:rsidP="00A677F5">
            <w:pPr>
              <w:jc w:val="right"/>
              <w:rPr>
                <w:rFonts w:ascii="Arial" w:hAnsi="Arial" w:cs="Arial"/>
                <w:color w:val="000000"/>
                <w:sz w:val="22"/>
                <w:szCs w:val="22"/>
              </w:rPr>
            </w:pPr>
            <w:r>
              <w:rPr>
                <w:rFonts w:ascii="Arial" w:hAnsi="Arial" w:cs="Arial"/>
                <w:color w:val="000000"/>
                <w:sz w:val="22"/>
                <w:szCs w:val="22"/>
              </w:rPr>
              <w:t>299.458</w:t>
            </w:r>
          </w:p>
        </w:tc>
        <w:tc>
          <w:tcPr>
            <w:tcW w:w="1856" w:type="dxa"/>
            <w:shd w:val="clear" w:color="auto" w:fill="auto"/>
            <w:vAlign w:val="bottom"/>
          </w:tcPr>
          <w:p w:rsidR="00A677F5" w:rsidRPr="005E0BED" w:rsidRDefault="00A677F5" w:rsidP="00A677F5">
            <w:pPr>
              <w:jc w:val="right"/>
              <w:rPr>
                <w:rFonts w:ascii="Arial" w:hAnsi="Arial" w:cs="Arial"/>
                <w:color w:val="000000"/>
                <w:sz w:val="22"/>
                <w:szCs w:val="22"/>
              </w:rPr>
            </w:pPr>
            <w:r w:rsidRPr="005E0BED">
              <w:rPr>
                <w:rFonts w:ascii="Arial" w:hAnsi="Arial" w:cs="Arial"/>
                <w:color w:val="000000"/>
                <w:sz w:val="22"/>
                <w:szCs w:val="22"/>
              </w:rPr>
              <w:t>276.937</w:t>
            </w:r>
          </w:p>
        </w:tc>
      </w:tr>
      <w:tr w:rsidR="00A677F5" w:rsidRPr="00D26F76" w:rsidTr="00A677F5">
        <w:tc>
          <w:tcPr>
            <w:tcW w:w="6000" w:type="dxa"/>
            <w:vAlign w:val="center"/>
          </w:tcPr>
          <w:p w:rsidR="00A677F5" w:rsidRPr="00220D2F" w:rsidRDefault="00A677F5" w:rsidP="00A677F5">
            <w:pPr>
              <w:rPr>
                <w:rFonts w:ascii="Arial" w:hAnsi="Arial" w:cs="Arial"/>
                <w:i/>
              </w:rPr>
            </w:pPr>
            <w:r w:rsidRPr="00220D2F">
              <w:rPr>
                <w:rFonts w:ascii="Arial" w:hAnsi="Arial" w:cs="Arial"/>
                <w:i/>
              </w:rPr>
              <w:t xml:space="preserve">-Kısa vadeli faydalardan kalan borçlar </w:t>
            </w:r>
          </w:p>
        </w:tc>
        <w:tc>
          <w:tcPr>
            <w:tcW w:w="1500" w:type="dxa"/>
            <w:vAlign w:val="center"/>
          </w:tcPr>
          <w:p w:rsidR="00A677F5" w:rsidRDefault="00A677F5" w:rsidP="00A677F5">
            <w:pPr>
              <w:jc w:val="right"/>
              <w:rPr>
                <w:rFonts w:ascii="Arial" w:hAnsi="Arial" w:cs="Arial"/>
                <w:i/>
                <w:iCs/>
                <w:color w:val="000000"/>
              </w:rPr>
            </w:pPr>
            <w:r>
              <w:rPr>
                <w:rFonts w:ascii="Arial" w:hAnsi="Arial" w:cs="Arial"/>
                <w:i/>
                <w:iCs/>
                <w:color w:val="000000"/>
              </w:rPr>
              <w:t>92.180</w:t>
            </w:r>
          </w:p>
        </w:tc>
        <w:tc>
          <w:tcPr>
            <w:tcW w:w="1856" w:type="dxa"/>
            <w:shd w:val="clear" w:color="auto" w:fill="auto"/>
            <w:vAlign w:val="bottom"/>
          </w:tcPr>
          <w:p w:rsidR="00A677F5" w:rsidRPr="00220D2F" w:rsidRDefault="00A677F5" w:rsidP="00A677F5">
            <w:pPr>
              <w:jc w:val="right"/>
              <w:rPr>
                <w:rFonts w:ascii="Arial" w:hAnsi="Arial" w:cs="Arial"/>
                <w:i/>
                <w:color w:val="000000"/>
              </w:rPr>
            </w:pPr>
            <w:r w:rsidRPr="00220D2F">
              <w:rPr>
                <w:rFonts w:ascii="Arial" w:hAnsi="Arial" w:cs="Arial"/>
                <w:i/>
                <w:color w:val="000000"/>
              </w:rPr>
              <w:t>83.446</w:t>
            </w:r>
          </w:p>
        </w:tc>
      </w:tr>
      <w:tr w:rsidR="00A677F5" w:rsidRPr="00D26F76" w:rsidTr="00A677F5">
        <w:tc>
          <w:tcPr>
            <w:tcW w:w="6000" w:type="dxa"/>
            <w:tcBorders>
              <w:bottom w:val="single" w:sz="4" w:space="0" w:color="auto"/>
            </w:tcBorders>
            <w:vAlign w:val="center"/>
          </w:tcPr>
          <w:p w:rsidR="00A677F5" w:rsidRPr="00220D2F" w:rsidRDefault="00A677F5" w:rsidP="00A677F5">
            <w:pPr>
              <w:rPr>
                <w:rFonts w:ascii="Arial" w:hAnsi="Arial" w:cs="Arial"/>
                <w:i/>
              </w:rPr>
            </w:pPr>
            <w:r w:rsidRPr="00220D2F">
              <w:rPr>
                <w:rFonts w:ascii="Arial" w:hAnsi="Arial" w:cs="Arial"/>
                <w:i/>
              </w:rPr>
              <w:t>-İşten çıkarma halinde sağlanacak faydalardan kalan borçlar</w:t>
            </w:r>
          </w:p>
        </w:tc>
        <w:tc>
          <w:tcPr>
            <w:tcW w:w="1500" w:type="dxa"/>
            <w:tcBorders>
              <w:bottom w:val="single" w:sz="4" w:space="0" w:color="auto"/>
            </w:tcBorders>
            <w:vAlign w:val="center"/>
          </w:tcPr>
          <w:p w:rsidR="00A677F5" w:rsidRDefault="00A677F5" w:rsidP="00A677F5">
            <w:pPr>
              <w:jc w:val="right"/>
              <w:rPr>
                <w:rFonts w:ascii="Arial" w:hAnsi="Arial" w:cs="Arial"/>
                <w:i/>
                <w:iCs/>
                <w:color w:val="000000"/>
              </w:rPr>
            </w:pPr>
            <w:r>
              <w:rPr>
                <w:rFonts w:ascii="Arial" w:hAnsi="Arial" w:cs="Arial"/>
                <w:i/>
                <w:iCs/>
                <w:color w:val="000000"/>
              </w:rPr>
              <w:t>207.278</w:t>
            </w:r>
          </w:p>
        </w:tc>
        <w:tc>
          <w:tcPr>
            <w:tcW w:w="1856" w:type="dxa"/>
            <w:tcBorders>
              <w:bottom w:val="single" w:sz="4" w:space="0" w:color="auto"/>
            </w:tcBorders>
            <w:shd w:val="clear" w:color="auto" w:fill="auto"/>
            <w:vAlign w:val="bottom"/>
          </w:tcPr>
          <w:p w:rsidR="00A677F5" w:rsidRPr="00220D2F" w:rsidRDefault="00A677F5" w:rsidP="00A677F5">
            <w:pPr>
              <w:jc w:val="right"/>
              <w:rPr>
                <w:rFonts w:ascii="Arial" w:hAnsi="Arial" w:cs="Arial"/>
                <w:i/>
                <w:color w:val="000000"/>
              </w:rPr>
            </w:pPr>
            <w:r w:rsidRPr="00220D2F">
              <w:rPr>
                <w:rFonts w:ascii="Arial" w:hAnsi="Arial" w:cs="Arial"/>
                <w:i/>
                <w:color w:val="000000"/>
              </w:rPr>
              <w:t>193.491</w:t>
            </w:r>
          </w:p>
        </w:tc>
      </w:tr>
      <w:tr w:rsidR="00A677F5" w:rsidRPr="00D26F76" w:rsidTr="00A677F5">
        <w:tc>
          <w:tcPr>
            <w:tcW w:w="6000" w:type="dxa"/>
            <w:tcBorders>
              <w:top w:val="single" w:sz="4" w:space="0" w:color="auto"/>
              <w:bottom w:val="single" w:sz="4" w:space="0" w:color="auto"/>
            </w:tcBorders>
          </w:tcPr>
          <w:p w:rsidR="00A677F5" w:rsidRPr="00D26F76" w:rsidRDefault="00A677F5" w:rsidP="00A677F5">
            <w:pPr>
              <w:rPr>
                <w:rFonts w:ascii="Arial" w:hAnsi="Arial" w:cs="Arial"/>
                <w:b/>
                <w:sz w:val="22"/>
                <w:szCs w:val="22"/>
              </w:rPr>
            </w:pPr>
            <w:r w:rsidRPr="00D26F76">
              <w:rPr>
                <w:rFonts w:ascii="Arial" w:hAnsi="Arial" w:cs="Arial"/>
                <w:b/>
                <w:sz w:val="22"/>
                <w:szCs w:val="22"/>
              </w:rPr>
              <w:t>Toplam</w:t>
            </w:r>
          </w:p>
        </w:tc>
        <w:tc>
          <w:tcPr>
            <w:tcW w:w="1500" w:type="dxa"/>
            <w:tcBorders>
              <w:top w:val="single" w:sz="4" w:space="0" w:color="auto"/>
              <w:bottom w:val="single" w:sz="4" w:space="0" w:color="auto"/>
            </w:tcBorders>
            <w:vAlign w:val="center"/>
          </w:tcPr>
          <w:p w:rsidR="00A677F5" w:rsidRDefault="00A677F5" w:rsidP="00A677F5">
            <w:pPr>
              <w:jc w:val="right"/>
              <w:rPr>
                <w:rFonts w:ascii="Arial" w:hAnsi="Arial" w:cs="Arial"/>
                <w:b/>
                <w:bCs/>
                <w:color w:val="000000"/>
                <w:sz w:val="22"/>
                <w:szCs w:val="22"/>
              </w:rPr>
            </w:pPr>
            <w:r>
              <w:rPr>
                <w:rFonts w:ascii="Arial" w:hAnsi="Arial" w:cs="Arial"/>
                <w:b/>
                <w:bCs/>
                <w:color w:val="000000"/>
                <w:sz w:val="22"/>
                <w:szCs w:val="22"/>
              </w:rPr>
              <w:t>299.576</w:t>
            </w:r>
          </w:p>
        </w:tc>
        <w:tc>
          <w:tcPr>
            <w:tcW w:w="1856" w:type="dxa"/>
            <w:tcBorders>
              <w:top w:val="single" w:sz="4" w:space="0" w:color="auto"/>
              <w:bottom w:val="single" w:sz="4" w:space="0" w:color="auto"/>
            </w:tcBorders>
            <w:shd w:val="clear" w:color="auto" w:fill="auto"/>
            <w:vAlign w:val="bottom"/>
          </w:tcPr>
          <w:p w:rsidR="00A677F5" w:rsidRPr="005E0BED" w:rsidRDefault="00A677F5" w:rsidP="00A677F5">
            <w:pPr>
              <w:jc w:val="right"/>
              <w:rPr>
                <w:rFonts w:ascii="Arial" w:hAnsi="Arial" w:cs="Arial"/>
                <w:b/>
                <w:bCs/>
                <w:color w:val="000000"/>
                <w:sz w:val="22"/>
                <w:szCs w:val="22"/>
              </w:rPr>
            </w:pPr>
            <w:r w:rsidRPr="005E0BED">
              <w:rPr>
                <w:rFonts w:ascii="Arial" w:hAnsi="Arial" w:cs="Arial"/>
                <w:b/>
                <w:bCs/>
                <w:color w:val="000000"/>
                <w:sz w:val="22"/>
                <w:szCs w:val="22"/>
              </w:rPr>
              <w:t>277.055</w:t>
            </w:r>
          </w:p>
        </w:tc>
      </w:tr>
    </w:tbl>
    <w:p w:rsidR="002E762F" w:rsidRDefault="009F363D" w:rsidP="00F45C32">
      <w:pPr>
        <w:spacing w:before="120"/>
        <w:ind w:right="-62"/>
        <w:jc w:val="both"/>
        <w:rPr>
          <w:rFonts w:ascii="Arial" w:hAnsi="Arial" w:cs="Arial"/>
          <w:sz w:val="22"/>
          <w:szCs w:val="22"/>
        </w:rPr>
      </w:pPr>
      <w:r w:rsidRPr="00D26F76">
        <w:rPr>
          <w:rFonts w:ascii="Arial" w:hAnsi="Arial" w:cs="Arial"/>
          <w:sz w:val="22"/>
          <w:szCs w:val="22"/>
        </w:rPr>
        <w:t>.</w:t>
      </w:r>
      <w:r w:rsidRPr="00D26F76">
        <w:rPr>
          <w:rFonts w:ascii="Arial" w:hAnsi="Arial" w:cs="Arial"/>
          <w:b/>
          <w:sz w:val="22"/>
          <w:szCs w:val="22"/>
        </w:rPr>
        <w:t>B.</w:t>
      </w:r>
      <w:r w:rsidRPr="00D26F76">
        <w:rPr>
          <w:rFonts w:ascii="Arial" w:hAnsi="Arial" w:cs="Arial"/>
          <w:sz w:val="22"/>
          <w:szCs w:val="22"/>
        </w:rPr>
        <w:t xml:space="preserve"> Grup’un, ortakları üzerinden dolaylı sermaye, yönetim ve iş ilişkisi içerisinde bulunduğu belli b</w:t>
      </w:r>
      <w:r w:rsidR="005F4284" w:rsidRPr="00D26F76">
        <w:rPr>
          <w:rFonts w:ascii="Arial" w:hAnsi="Arial" w:cs="Arial"/>
          <w:sz w:val="22"/>
          <w:szCs w:val="22"/>
        </w:rPr>
        <w:t xml:space="preserve">aşlı şirketlerle </w:t>
      </w:r>
      <w:r w:rsidR="00B27DB4">
        <w:rPr>
          <w:rFonts w:ascii="Arial" w:hAnsi="Arial" w:cs="Arial"/>
          <w:sz w:val="22"/>
          <w:szCs w:val="22"/>
        </w:rPr>
        <w:t>30 Haziran</w:t>
      </w:r>
      <w:r w:rsidR="00F52368" w:rsidRPr="00D26F76">
        <w:rPr>
          <w:rFonts w:ascii="Arial" w:hAnsi="Arial" w:cs="Arial"/>
          <w:sz w:val="22"/>
          <w:szCs w:val="22"/>
        </w:rPr>
        <w:t xml:space="preserve"> </w:t>
      </w:r>
      <w:r w:rsidR="00D26F76">
        <w:rPr>
          <w:rFonts w:ascii="Arial" w:hAnsi="Arial" w:cs="Arial"/>
          <w:sz w:val="22"/>
          <w:szCs w:val="22"/>
        </w:rPr>
        <w:t>2016</w:t>
      </w:r>
      <w:r w:rsidR="00F52368" w:rsidRPr="00D26F76">
        <w:rPr>
          <w:rFonts w:ascii="Arial" w:hAnsi="Arial" w:cs="Arial"/>
          <w:sz w:val="22"/>
          <w:szCs w:val="22"/>
        </w:rPr>
        <w:t xml:space="preserve"> ve 31 Aralık </w:t>
      </w:r>
      <w:r w:rsidR="00D26F76">
        <w:rPr>
          <w:rFonts w:ascii="Arial" w:hAnsi="Arial" w:cs="Arial"/>
          <w:sz w:val="22"/>
          <w:szCs w:val="22"/>
        </w:rPr>
        <w:t>2015</w:t>
      </w:r>
      <w:r w:rsidR="00B54DAD" w:rsidRPr="00D26F76">
        <w:rPr>
          <w:rFonts w:ascii="Arial" w:hAnsi="Arial" w:cs="Arial"/>
          <w:sz w:val="22"/>
          <w:szCs w:val="22"/>
        </w:rPr>
        <w:t xml:space="preserve"> </w:t>
      </w:r>
      <w:r w:rsidRPr="00D26F76">
        <w:rPr>
          <w:rFonts w:ascii="Arial" w:hAnsi="Arial" w:cs="Arial"/>
          <w:sz w:val="22"/>
          <w:szCs w:val="22"/>
        </w:rPr>
        <w:t>tarihleri itibariyle mevcut hesap bakiyeleri (net defter değerleri)  aşağıdaki gibidir:</w:t>
      </w:r>
      <w:r w:rsidR="002E762F" w:rsidRPr="00D26F76">
        <w:rPr>
          <w:rFonts w:ascii="Arial" w:hAnsi="Arial" w:cs="Arial"/>
          <w:sz w:val="22"/>
          <w:szCs w:val="22"/>
        </w:rPr>
        <w:t xml:space="preserve"> </w:t>
      </w:r>
    </w:p>
    <w:p w:rsidR="009B42DE" w:rsidRPr="00D26F76" w:rsidRDefault="009B42DE" w:rsidP="009B42DE">
      <w:pPr>
        <w:spacing w:before="60" w:after="120" w:line="336" w:lineRule="atLeast"/>
        <w:ind w:right="-58"/>
        <w:jc w:val="both"/>
        <w:rPr>
          <w:rFonts w:ascii="Arial" w:hAnsi="Arial" w:cs="Arial"/>
          <w:sz w:val="22"/>
          <w:szCs w:val="22"/>
          <w:highlight w:val="yellow"/>
        </w:rPr>
      </w:pPr>
      <w:r>
        <w:rPr>
          <w:rFonts w:ascii="Arial" w:hAnsi="Arial" w:cs="Arial"/>
          <w:sz w:val="22"/>
          <w:szCs w:val="22"/>
        </w:rPr>
        <w:t>Yoktur (önceki dönem: Yoktur).</w:t>
      </w:r>
    </w:p>
    <w:p w:rsidR="009F363D" w:rsidRPr="00D26F76" w:rsidRDefault="009F363D" w:rsidP="00F45C32">
      <w:pPr>
        <w:spacing w:before="60" w:after="120" w:line="280" w:lineRule="atLeast"/>
        <w:ind w:right="-57"/>
        <w:jc w:val="both"/>
        <w:rPr>
          <w:rFonts w:ascii="Arial" w:hAnsi="Arial" w:cs="Arial"/>
          <w:sz w:val="22"/>
          <w:szCs w:val="22"/>
        </w:rPr>
      </w:pPr>
      <w:r w:rsidRPr="00D26F76">
        <w:rPr>
          <w:rFonts w:ascii="Arial" w:hAnsi="Arial" w:cs="Arial"/>
          <w:b/>
          <w:sz w:val="22"/>
          <w:szCs w:val="22"/>
        </w:rPr>
        <w:t xml:space="preserve">C. </w:t>
      </w:r>
      <w:r w:rsidRPr="00D26F76">
        <w:rPr>
          <w:rFonts w:ascii="Arial" w:hAnsi="Arial" w:cs="Arial"/>
          <w:sz w:val="22"/>
          <w:szCs w:val="22"/>
        </w:rPr>
        <w:t>Grup’un</w:t>
      </w:r>
      <w:r w:rsidRPr="00D26F76">
        <w:rPr>
          <w:rFonts w:ascii="Arial" w:hAnsi="Arial" w:cs="Arial"/>
          <w:b/>
          <w:sz w:val="22"/>
          <w:szCs w:val="22"/>
        </w:rPr>
        <w:t xml:space="preserve">, </w:t>
      </w:r>
      <w:r w:rsidR="005F4284" w:rsidRPr="00D26F76">
        <w:rPr>
          <w:rFonts w:ascii="Arial" w:hAnsi="Arial" w:cs="Arial"/>
          <w:sz w:val="22"/>
          <w:szCs w:val="22"/>
        </w:rPr>
        <w:t xml:space="preserve">1 Ocak - </w:t>
      </w:r>
      <w:r w:rsidR="00B27DB4">
        <w:rPr>
          <w:rFonts w:ascii="Arial" w:hAnsi="Arial" w:cs="Arial"/>
          <w:sz w:val="22"/>
          <w:szCs w:val="22"/>
        </w:rPr>
        <w:t>30 Haziran</w:t>
      </w:r>
      <w:r w:rsidR="0047482C" w:rsidRPr="00D26F76">
        <w:rPr>
          <w:rFonts w:ascii="Arial" w:hAnsi="Arial" w:cs="Arial"/>
          <w:sz w:val="22"/>
          <w:szCs w:val="22"/>
        </w:rPr>
        <w:t xml:space="preserve"> </w:t>
      </w:r>
      <w:r w:rsidR="00D26F76">
        <w:rPr>
          <w:rFonts w:ascii="Arial" w:hAnsi="Arial" w:cs="Arial"/>
          <w:sz w:val="22"/>
          <w:szCs w:val="22"/>
        </w:rPr>
        <w:t>2016</w:t>
      </w:r>
      <w:r w:rsidR="005F4284" w:rsidRPr="00D26F76">
        <w:rPr>
          <w:rFonts w:ascii="Arial" w:hAnsi="Arial" w:cs="Arial"/>
          <w:sz w:val="22"/>
          <w:szCs w:val="22"/>
        </w:rPr>
        <w:t xml:space="preserve"> ve 1 Ocak - </w:t>
      </w:r>
      <w:r w:rsidR="00B27DB4">
        <w:rPr>
          <w:rFonts w:ascii="Arial" w:hAnsi="Arial" w:cs="Arial"/>
          <w:sz w:val="22"/>
          <w:szCs w:val="22"/>
        </w:rPr>
        <w:t>30 Haziran</w:t>
      </w:r>
      <w:r w:rsidR="0047482C" w:rsidRPr="00D26F76">
        <w:rPr>
          <w:rFonts w:ascii="Arial" w:hAnsi="Arial" w:cs="Arial"/>
          <w:sz w:val="22"/>
          <w:szCs w:val="22"/>
        </w:rPr>
        <w:t xml:space="preserve"> </w:t>
      </w:r>
      <w:r w:rsidR="00D26F76">
        <w:rPr>
          <w:rFonts w:ascii="Arial" w:hAnsi="Arial" w:cs="Arial"/>
          <w:sz w:val="22"/>
          <w:szCs w:val="22"/>
        </w:rPr>
        <w:t>2015</w:t>
      </w:r>
      <w:r w:rsidRPr="00D26F76">
        <w:rPr>
          <w:rFonts w:ascii="Arial" w:hAnsi="Arial" w:cs="Arial"/>
          <w:sz w:val="22"/>
          <w:szCs w:val="22"/>
        </w:rPr>
        <w:t xml:space="preserve"> dönemlerinde ortakları ve bağlı ortaklığı ile yaptığı satış ve alışları (vade farkları dahil):  </w:t>
      </w:r>
    </w:p>
    <w:tbl>
      <w:tblPr>
        <w:tblW w:w="9545" w:type="dxa"/>
        <w:tblInd w:w="70" w:type="dxa"/>
        <w:tblLayout w:type="fixed"/>
        <w:tblCellMar>
          <w:left w:w="70" w:type="dxa"/>
          <w:right w:w="70" w:type="dxa"/>
        </w:tblCellMar>
        <w:tblLook w:val="0000" w:firstRow="0" w:lastRow="0" w:firstColumn="0" w:lastColumn="0" w:noHBand="0" w:noVBand="0"/>
      </w:tblPr>
      <w:tblGrid>
        <w:gridCol w:w="1985"/>
        <w:gridCol w:w="1890"/>
        <w:gridCol w:w="1890"/>
        <w:gridCol w:w="1890"/>
        <w:gridCol w:w="1890"/>
      </w:tblGrid>
      <w:tr w:rsidR="00B17980" w:rsidRPr="00D26F76" w:rsidTr="00C56872">
        <w:trPr>
          <w:trHeight w:val="70"/>
        </w:trPr>
        <w:tc>
          <w:tcPr>
            <w:tcW w:w="1985" w:type="dxa"/>
            <w:noWrap/>
            <w:vAlign w:val="bottom"/>
          </w:tcPr>
          <w:p w:rsidR="00B17980" w:rsidRPr="00D26F76" w:rsidRDefault="00B17980" w:rsidP="00B17980">
            <w:pPr>
              <w:rPr>
                <w:rFonts w:ascii="Arial" w:hAnsi="Arial" w:cs="Arial"/>
                <w:sz w:val="22"/>
                <w:szCs w:val="22"/>
              </w:rPr>
            </w:pPr>
          </w:p>
        </w:tc>
        <w:tc>
          <w:tcPr>
            <w:tcW w:w="7560" w:type="dxa"/>
            <w:gridSpan w:val="4"/>
            <w:tcBorders>
              <w:top w:val="single" w:sz="4" w:space="0" w:color="auto"/>
            </w:tcBorders>
            <w:vAlign w:val="bottom"/>
          </w:tcPr>
          <w:p w:rsidR="00B17980" w:rsidRPr="00D26F76" w:rsidRDefault="00B17980" w:rsidP="00B17980">
            <w:pPr>
              <w:jc w:val="center"/>
              <w:rPr>
                <w:rFonts w:ascii="Arial" w:hAnsi="Arial" w:cs="Arial"/>
                <w:b/>
                <w:bCs/>
                <w:sz w:val="22"/>
                <w:szCs w:val="22"/>
              </w:rPr>
            </w:pPr>
            <w:r w:rsidRPr="00D26F76">
              <w:rPr>
                <w:rFonts w:ascii="Arial" w:hAnsi="Arial" w:cs="Arial"/>
                <w:b/>
                <w:bCs/>
                <w:sz w:val="22"/>
                <w:szCs w:val="22"/>
              </w:rPr>
              <w:t>Satış</w:t>
            </w:r>
          </w:p>
        </w:tc>
      </w:tr>
      <w:tr w:rsidR="00B17980" w:rsidRPr="00D26F76" w:rsidTr="00B17980">
        <w:trPr>
          <w:trHeight w:val="70"/>
        </w:trPr>
        <w:tc>
          <w:tcPr>
            <w:tcW w:w="1985" w:type="dxa"/>
            <w:tcBorders>
              <w:bottom w:val="single" w:sz="4" w:space="0" w:color="auto"/>
            </w:tcBorders>
            <w:noWrap/>
            <w:vAlign w:val="bottom"/>
          </w:tcPr>
          <w:p w:rsidR="00B17980" w:rsidRPr="00D26F76" w:rsidRDefault="00B17980" w:rsidP="00B17980">
            <w:pPr>
              <w:rPr>
                <w:rFonts w:ascii="Arial" w:hAnsi="Arial" w:cs="Arial"/>
                <w:sz w:val="22"/>
                <w:szCs w:val="22"/>
              </w:rPr>
            </w:pPr>
          </w:p>
        </w:tc>
        <w:tc>
          <w:tcPr>
            <w:tcW w:w="1890" w:type="dxa"/>
            <w:tcBorders>
              <w:bottom w:val="single" w:sz="4" w:space="0" w:color="auto"/>
            </w:tcBorders>
          </w:tcPr>
          <w:p w:rsidR="00B17980" w:rsidRPr="00D26F76" w:rsidRDefault="00B17980" w:rsidP="00B17980">
            <w:pPr>
              <w:jc w:val="right"/>
              <w:rPr>
                <w:rFonts w:ascii="Arial" w:hAnsi="Arial" w:cs="Arial"/>
                <w:b/>
                <w:bCs/>
                <w:sz w:val="22"/>
                <w:szCs w:val="22"/>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890" w:type="dxa"/>
            <w:tcBorders>
              <w:bottom w:val="single" w:sz="4" w:space="0" w:color="auto"/>
            </w:tcBorders>
          </w:tcPr>
          <w:p w:rsidR="00B17980" w:rsidRPr="00D26F76" w:rsidRDefault="00B17980" w:rsidP="00B17980">
            <w:pPr>
              <w:jc w:val="right"/>
              <w:rPr>
                <w:rFonts w:ascii="Arial" w:hAnsi="Arial" w:cs="Arial"/>
                <w:b/>
                <w:bCs/>
                <w:sz w:val="22"/>
                <w:szCs w:val="22"/>
              </w:rPr>
            </w:pPr>
            <w:r>
              <w:rPr>
                <w:rFonts w:ascii="Arial" w:hAnsi="Arial" w:cs="Arial"/>
                <w:b/>
                <w:bCs/>
                <w:sz w:val="22"/>
                <w:szCs w:val="22"/>
              </w:rPr>
              <w:t>01.04-30.06.2016</w:t>
            </w:r>
          </w:p>
        </w:tc>
        <w:tc>
          <w:tcPr>
            <w:tcW w:w="1890" w:type="dxa"/>
            <w:tcBorders>
              <w:bottom w:val="single" w:sz="4" w:space="0" w:color="auto"/>
            </w:tcBorders>
          </w:tcPr>
          <w:p w:rsidR="00B17980" w:rsidRPr="00B17980" w:rsidRDefault="00B17980" w:rsidP="00B17980">
            <w:pPr>
              <w:jc w:val="right"/>
              <w:rPr>
                <w:rFonts w:ascii="Arial" w:hAnsi="Arial" w:cs="Arial"/>
                <w:b/>
                <w:bCs/>
                <w:sz w:val="22"/>
                <w:szCs w:val="22"/>
              </w:rPr>
            </w:pPr>
            <w:r w:rsidRPr="00B17980">
              <w:rPr>
                <w:rFonts w:ascii="Arial" w:hAnsi="Arial" w:cs="Arial"/>
                <w:b/>
                <w:bCs/>
                <w:sz w:val="22"/>
                <w:szCs w:val="22"/>
              </w:rPr>
              <w:t>01.01-30.06.2015</w:t>
            </w:r>
          </w:p>
        </w:tc>
        <w:tc>
          <w:tcPr>
            <w:tcW w:w="1890" w:type="dxa"/>
            <w:tcBorders>
              <w:bottom w:val="single" w:sz="4" w:space="0" w:color="auto"/>
            </w:tcBorders>
          </w:tcPr>
          <w:p w:rsidR="00B17980" w:rsidRPr="00B17980" w:rsidRDefault="00B17980" w:rsidP="00B17980">
            <w:pPr>
              <w:jc w:val="right"/>
              <w:rPr>
                <w:rFonts w:ascii="Arial" w:hAnsi="Arial" w:cs="Arial"/>
                <w:b/>
                <w:bCs/>
                <w:sz w:val="22"/>
                <w:szCs w:val="22"/>
              </w:rPr>
            </w:pPr>
            <w:r w:rsidRPr="00B17980">
              <w:rPr>
                <w:rFonts w:ascii="Arial" w:hAnsi="Arial" w:cs="Arial"/>
                <w:b/>
                <w:bCs/>
                <w:sz w:val="22"/>
                <w:szCs w:val="22"/>
              </w:rPr>
              <w:t>01.04-30.06.2015</w:t>
            </w:r>
          </w:p>
        </w:tc>
      </w:tr>
      <w:tr w:rsidR="00B17980" w:rsidRPr="00D26F76" w:rsidTr="00B17980">
        <w:trPr>
          <w:trHeight w:val="70"/>
        </w:trPr>
        <w:tc>
          <w:tcPr>
            <w:tcW w:w="1985" w:type="dxa"/>
            <w:tcBorders>
              <w:top w:val="single" w:sz="4" w:space="0" w:color="auto"/>
              <w:bottom w:val="single" w:sz="4" w:space="0" w:color="auto"/>
            </w:tcBorders>
            <w:noWrap/>
            <w:vAlign w:val="bottom"/>
          </w:tcPr>
          <w:p w:rsidR="00B17980" w:rsidRPr="00D26F76" w:rsidRDefault="00B17980" w:rsidP="00B17980">
            <w:pPr>
              <w:rPr>
                <w:rFonts w:ascii="Arial" w:hAnsi="Arial" w:cs="Arial"/>
                <w:sz w:val="22"/>
                <w:szCs w:val="22"/>
              </w:rPr>
            </w:pPr>
            <w:r w:rsidRPr="00BD7C77">
              <w:rPr>
                <w:rFonts w:ascii="Arial" w:hAnsi="Arial" w:cs="Arial"/>
                <w:iCs/>
                <w:sz w:val="22"/>
                <w:szCs w:val="22"/>
              </w:rPr>
              <w:t xml:space="preserve">Kristal Gıda </w:t>
            </w:r>
          </w:p>
        </w:tc>
        <w:tc>
          <w:tcPr>
            <w:tcW w:w="1890" w:type="dxa"/>
            <w:tcBorders>
              <w:top w:val="single" w:sz="4" w:space="0" w:color="auto"/>
              <w:bottom w:val="single" w:sz="4" w:space="0" w:color="auto"/>
            </w:tcBorders>
            <w:vAlign w:val="bottom"/>
          </w:tcPr>
          <w:p w:rsidR="00B17980" w:rsidRPr="00A222FD" w:rsidRDefault="00A222FD" w:rsidP="00A222FD">
            <w:pPr>
              <w:jc w:val="right"/>
              <w:rPr>
                <w:rFonts w:ascii="Arial TUR" w:hAnsi="Arial TUR"/>
              </w:rPr>
            </w:pPr>
            <w:r>
              <w:rPr>
                <w:rFonts w:ascii="Arial TUR" w:hAnsi="Arial TUR"/>
              </w:rPr>
              <w:t>6.741.374</w:t>
            </w:r>
          </w:p>
        </w:tc>
        <w:tc>
          <w:tcPr>
            <w:tcW w:w="1890" w:type="dxa"/>
            <w:tcBorders>
              <w:top w:val="single" w:sz="4" w:space="0" w:color="auto"/>
              <w:bottom w:val="single" w:sz="4" w:space="0" w:color="auto"/>
            </w:tcBorders>
            <w:vAlign w:val="bottom"/>
          </w:tcPr>
          <w:p w:rsidR="00B17980" w:rsidRPr="00D26F76" w:rsidRDefault="00A222FD" w:rsidP="00B17980">
            <w:pPr>
              <w:jc w:val="right"/>
              <w:rPr>
                <w:rFonts w:ascii="Arial" w:hAnsi="Arial" w:cs="Arial"/>
                <w:sz w:val="22"/>
                <w:szCs w:val="22"/>
              </w:rPr>
            </w:pPr>
            <w:r>
              <w:rPr>
                <w:rFonts w:ascii="Arial" w:hAnsi="Arial" w:cs="Arial"/>
                <w:sz w:val="22"/>
                <w:szCs w:val="22"/>
              </w:rPr>
              <w:t>3.672.470</w:t>
            </w:r>
          </w:p>
        </w:tc>
        <w:tc>
          <w:tcPr>
            <w:tcW w:w="1890" w:type="dxa"/>
            <w:tcBorders>
              <w:top w:val="single" w:sz="4" w:space="0" w:color="auto"/>
              <w:bottom w:val="single" w:sz="4" w:space="0" w:color="auto"/>
            </w:tcBorders>
            <w:vAlign w:val="bottom"/>
          </w:tcPr>
          <w:p w:rsidR="00B17980" w:rsidRPr="00B17980" w:rsidRDefault="00B17980" w:rsidP="00B17980">
            <w:pPr>
              <w:jc w:val="right"/>
              <w:rPr>
                <w:rFonts w:ascii="Arial" w:hAnsi="Arial" w:cs="Arial"/>
                <w:sz w:val="22"/>
                <w:szCs w:val="22"/>
              </w:rPr>
            </w:pPr>
            <w:r w:rsidRPr="00B17980">
              <w:rPr>
                <w:rFonts w:ascii="Arial" w:hAnsi="Arial" w:cs="Arial"/>
                <w:sz w:val="22"/>
                <w:szCs w:val="22"/>
              </w:rPr>
              <w:t>7.418.870</w:t>
            </w:r>
          </w:p>
        </w:tc>
        <w:tc>
          <w:tcPr>
            <w:tcW w:w="1890" w:type="dxa"/>
            <w:tcBorders>
              <w:top w:val="single" w:sz="4" w:space="0" w:color="auto"/>
              <w:bottom w:val="single" w:sz="4" w:space="0" w:color="auto"/>
            </w:tcBorders>
            <w:vAlign w:val="bottom"/>
          </w:tcPr>
          <w:p w:rsidR="00B17980" w:rsidRPr="00B17980" w:rsidRDefault="00B17980" w:rsidP="00B17980">
            <w:pPr>
              <w:jc w:val="right"/>
              <w:rPr>
                <w:rFonts w:ascii="Arial" w:hAnsi="Arial" w:cs="Arial"/>
                <w:sz w:val="22"/>
                <w:szCs w:val="22"/>
              </w:rPr>
            </w:pPr>
            <w:r w:rsidRPr="00B17980">
              <w:rPr>
                <w:rFonts w:ascii="Arial" w:hAnsi="Arial" w:cs="Arial"/>
                <w:sz w:val="22"/>
                <w:szCs w:val="22"/>
              </w:rPr>
              <w:t>4.548.049</w:t>
            </w:r>
          </w:p>
        </w:tc>
      </w:tr>
    </w:tbl>
    <w:p w:rsidR="005F4258" w:rsidRDefault="005F4258" w:rsidP="005F4258">
      <w:pPr>
        <w:ind w:right="-58"/>
        <w:jc w:val="both"/>
        <w:rPr>
          <w:rFonts w:ascii="Arial" w:hAnsi="Arial" w:cs="Arial"/>
          <w:sz w:val="22"/>
          <w:szCs w:val="22"/>
        </w:rPr>
      </w:pPr>
    </w:p>
    <w:p w:rsidR="00377223" w:rsidRPr="00D26F76" w:rsidRDefault="00377223" w:rsidP="005F4258">
      <w:pPr>
        <w:ind w:right="-58"/>
        <w:jc w:val="both"/>
        <w:rPr>
          <w:rFonts w:ascii="Arial" w:hAnsi="Arial" w:cs="Arial"/>
          <w:sz w:val="22"/>
          <w:szCs w:val="22"/>
        </w:rPr>
      </w:pPr>
    </w:p>
    <w:tbl>
      <w:tblPr>
        <w:tblW w:w="9545" w:type="dxa"/>
        <w:tblInd w:w="70" w:type="dxa"/>
        <w:tblLayout w:type="fixed"/>
        <w:tblCellMar>
          <w:left w:w="70" w:type="dxa"/>
          <w:right w:w="70" w:type="dxa"/>
        </w:tblCellMar>
        <w:tblLook w:val="0000" w:firstRow="0" w:lastRow="0" w:firstColumn="0" w:lastColumn="0" w:noHBand="0" w:noVBand="0"/>
      </w:tblPr>
      <w:tblGrid>
        <w:gridCol w:w="1985"/>
        <w:gridCol w:w="1890"/>
        <w:gridCol w:w="1890"/>
        <w:gridCol w:w="1890"/>
        <w:gridCol w:w="1890"/>
      </w:tblGrid>
      <w:tr w:rsidR="00B17980" w:rsidRPr="00D26F76" w:rsidTr="00C56872">
        <w:trPr>
          <w:trHeight w:val="70"/>
        </w:trPr>
        <w:tc>
          <w:tcPr>
            <w:tcW w:w="1985" w:type="dxa"/>
            <w:noWrap/>
            <w:vAlign w:val="bottom"/>
          </w:tcPr>
          <w:p w:rsidR="00B17980" w:rsidRPr="00D26F76" w:rsidRDefault="00B17980" w:rsidP="00B17980">
            <w:pPr>
              <w:rPr>
                <w:rFonts w:ascii="Arial" w:hAnsi="Arial" w:cs="Arial"/>
                <w:sz w:val="22"/>
                <w:szCs w:val="22"/>
              </w:rPr>
            </w:pPr>
          </w:p>
        </w:tc>
        <w:tc>
          <w:tcPr>
            <w:tcW w:w="7560" w:type="dxa"/>
            <w:gridSpan w:val="4"/>
            <w:tcBorders>
              <w:top w:val="single" w:sz="4" w:space="0" w:color="auto"/>
            </w:tcBorders>
            <w:vAlign w:val="bottom"/>
          </w:tcPr>
          <w:p w:rsidR="00B17980" w:rsidRPr="00D26F76" w:rsidRDefault="00B17980" w:rsidP="00B17980">
            <w:pPr>
              <w:jc w:val="center"/>
              <w:rPr>
                <w:rFonts w:ascii="Arial" w:hAnsi="Arial" w:cs="Arial"/>
                <w:b/>
                <w:bCs/>
                <w:sz w:val="22"/>
                <w:szCs w:val="22"/>
              </w:rPr>
            </w:pPr>
            <w:r w:rsidRPr="00D26F76">
              <w:rPr>
                <w:rFonts w:ascii="Arial" w:hAnsi="Arial" w:cs="Arial"/>
                <w:b/>
                <w:bCs/>
                <w:sz w:val="22"/>
                <w:szCs w:val="22"/>
              </w:rPr>
              <w:t>Alış</w:t>
            </w:r>
          </w:p>
        </w:tc>
      </w:tr>
      <w:tr w:rsidR="00B17980" w:rsidRPr="00D26F76" w:rsidTr="00B17980">
        <w:trPr>
          <w:trHeight w:val="70"/>
        </w:trPr>
        <w:tc>
          <w:tcPr>
            <w:tcW w:w="1985" w:type="dxa"/>
            <w:tcBorders>
              <w:bottom w:val="single" w:sz="4" w:space="0" w:color="auto"/>
            </w:tcBorders>
            <w:noWrap/>
            <w:vAlign w:val="bottom"/>
          </w:tcPr>
          <w:p w:rsidR="00B17980" w:rsidRPr="00D26F76" w:rsidRDefault="00B17980" w:rsidP="00B17980">
            <w:pPr>
              <w:rPr>
                <w:rFonts w:ascii="Arial" w:hAnsi="Arial" w:cs="Arial"/>
                <w:sz w:val="22"/>
                <w:szCs w:val="22"/>
              </w:rPr>
            </w:pPr>
          </w:p>
        </w:tc>
        <w:tc>
          <w:tcPr>
            <w:tcW w:w="1890" w:type="dxa"/>
            <w:tcBorders>
              <w:bottom w:val="single" w:sz="4" w:space="0" w:color="auto"/>
            </w:tcBorders>
          </w:tcPr>
          <w:p w:rsidR="00B17980" w:rsidRPr="00D26F76" w:rsidRDefault="00B17980" w:rsidP="00B17980">
            <w:pPr>
              <w:jc w:val="right"/>
              <w:rPr>
                <w:rFonts w:ascii="Arial" w:hAnsi="Arial" w:cs="Arial"/>
                <w:b/>
                <w:bCs/>
                <w:sz w:val="22"/>
                <w:szCs w:val="22"/>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890" w:type="dxa"/>
            <w:tcBorders>
              <w:bottom w:val="single" w:sz="4" w:space="0" w:color="auto"/>
            </w:tcBorders>
          </w:tcPr>
          <w:p w:rsidR="00B17980" w:rsidRPr="00D26F76" w:rsidRDefault="00B17980" w:rsidP="00B17980">
            <w:pPr>
              <w:jc w:val="right"/>
              <w:rPr>
                <w:rFonts w:ascii="Arial" w:hAnsi="Arial" w:cs="Arial"/>
                <w:b/>
                <w:bCs/>
                <w:sz w:val="22"/>
                <w:szCs w:val="22"/>
              </w:rPr>
            </w:pPr>
            <w:r>
              <w:rPr>
                <w:rFonts w:ascii="Arial" w:hAnsi="Arial" w:cs="Arial"/>
                <w:b/>
                <w:bCs/>
                <w:sz w:val="22"/>
                <w:szCs w:val="22"/>
              </w:rPr>
              <w:t>01.04-30.06.2016</w:t>
            </w:r>
          </w:p>
        </w:tc>
        <w:tc>
          <w:tcPr>
            <w:tcW w:w="1890" w:type="dxa"/>
            <w:tcBorders>
              <w:bottom w:val="single" w:sz="4" w:space="0" w:color="auto"/>
            </w:tcBorders>
          </w:tcPr>
          <w:p w:rsidR="00B17980" w:rsidRPr="00B17980" w:rsidRDefault="00B17980" w:rsidP="00B17980">
            <w:pPr>
              <w:jc w:val="right"/>
              <w:rPr>
                <w:rFonts w:ascii="Arial" w:hAnsi="Arial" w:cs="Arial"/>
                <w:b/>
                <w:bCs/>
                <w:sz w:val="22"/>
                <w:szCs w:val="22"/>
              </w:rPr>
            </w:pPr>
            <w:r w:rsidRPr="00B17980">
              <w:rPr>
                <w:rFonts w:ascii="Arial" w:hAnsi="Arial" w:cs="Arial"/>
                <w:b/>
                <w:bCs/>
                <w:sz w:val="22"/>
                <w:szCs w:val="22"/>
              </w:rPr>
              <w:t>01.01-30.06.2015</w:t>
            </w:r>
          </w:p>
        </w:tc>
        <w:tc>
          <w:tcPr>
            <w:tcW w:w="1890" w:type="dxa"/>
            <w:tcBorders>
              <w:bottom w:val="single" w:sz="4" w:space="0" w:color="auto"/>
            </w:tcBorders>
          </w:tcPr>
          <w:p w:rsidR="00B17980" w:rsidRPr="00B17980" w:rsidRDefault="00B17980" w:rsidP="00B17980">
            <w:pPr>
              <w:jc w:val="right"/>
              <w:rPr>
                <w:rFonts w:ascii="Arial" w:hAnsi="Arial" w:cs="Arial"/>
                <w:b/>
                <w:bCs/>
                <w:sz w:val="22"/>
                <w:szCs w:val="22"/>
              </w:rPr>
            </w:pPr>
            <w:r w:rsidRPr="00B17980">
              <w:rPr>
                <w:rFonts w:ascii="Arial" w:hAnsi="Arial" w:cs="Arial"/>
                <w:b/>
                <w:bCs/>
                <w:sz w:val="22"/>
                <w:szCs w:val="22"/>
              </w:rPr>
              <w:t>01.04-30.06.2015</w:t>
            </w:r>
          </w:p>
        </w:tc>
      </w:tr>
      <w:tr w:rsidR="00B17980" w:rsidRPr="00D26F76" w:rsidTr="00A222FD">
        <w:trPr>
          <w:trHeight w:val="70"/>
        </w:trPr>
        <w:tc>
          <w:tcPr>
            <w:tcW w:w="1985" w:type="dxa"/>
            <w:tcBorders>
              <w:top w:val="single" w:sz="4" w:space="0" w:color="auto"/>
              <w:bottom w:val="single" w:sz="4" w:space="0" w:color="auto"/>
            </w:tcBorders>
            <w:noWrap/>
            <w:vAlign w:val="bottom"/>
          </w:tcPr>
          <w:p w:rsidR="00B17980" w:rsidRPr="00D26F76" w:rsidRDefault="00B17980" w:rsidP="00B17980">
            <w:pPr>
              <w:rPr>
                <w:rFonts w:ascii="Arial" w:hAnsi="Arial" w:cs="Arial"/>
                <w:sz w:val="22"/>
                <w:szCs w:val="22"/>
              </w:rPr>
            </w:pPr>
            <w:r w:rsidRPr="00BD7C77">
              <w:rPr>
                <w:rFonts w:ascii="Arial" w:hAnsi="Arial" w:cs="Arial"/>
                <w:iCs/>
                <w:sz w:val="22"/>
                <w:szCs w:val="22"/>
              </w:rPr>
              <w:t xml:space="preserve">Kristal Gıda </w:t>
            </w:r>
          </w:p>
        </w:tc>
        <w:tc>
          <w:tcPr>
            <w:tcW w:w="1890" w:type="dxa"/>
            <w:tcBorders>
              <w:top w:val="single" w:sz="4" w:space="0" w:color="auto"/>
              <w:bottom w:val="single" w:sz="4" w:space="0" w:color="auto"/>
            </w:tcBorders>
            <w:vAlign w:val="bottom"/>
          </w:tcPr>
          <w:p w:rsidR="00B17980" w:rsidRPr="00A222FD" w:rsidRDefault="00A222FD" w:rsidP="00A222FD">
            <w:pPr>
              <w:jc w:val="right"/>
              <w:rPr>
                <w:rFonts w:ascii="Arial TUR" w:hAnsi="Arial TUR"/>
                <w:color w:val="FF0000"/>
              </w:rPr>
            </w:pPr>
            <w:r w:rsidRPr="00A222FD">
              <w:rPr>
                <w:rFonts w:ascii="Arial TUR" w:hAnsi="Arial TUR"/>
              </w:rPr>
              <w:t>578.148</w:t>
            </w:r>
          </w:p>
        </w:tc>
        <w:tc>
          <w:tcPr>
            <w:tcW w:w="1890" w:type="dxa"/>
            <w:tcBorders>
              <w:top w:val="single" w:sz="4" w:space="0" w:color="auto"/>
              <w:bottom w:val="single" w:sz="4" w:space="0" w:color="auto"/>
            </w:tcBorders>
            <w:vAlign w:val="bottom"/>
          </w:tcPr>
          <w:p w:rsidR="00B17980" w:rsidRPr="00D26F76" w:rsidRDefault="00A222FD" w:rsidP="00A222FD">
            <w:pPr>
              <w:jc w:val="right"/>
              <w:rPr>
                <w:rFonts w:ascii="Arial" w:hAnsi="Arial" w:cs="Arial"/>
                <w:sz w:val="22"/>
                <w:szCs w:val="22"/>
              </w:rPr>
            </w:pPr>
            <w:r w:rsidRPr="00A222FD">
              <w:rPr>
                <w:rFonts w:ascii="Arial TUR" w:hAnsi="Arial TUR"/>
              </w:rPr>
              <w:t>578.148</w:t>
            </w:r>
          </w:p>
        </w:tc>
        <w:tc>
          <w:tcPr>
            <w:tcW w:w="1890" w:type="dxa"/>
            <w:tcBorders>
              <w:top w:val="single" w:sz="4" w:space="0" w:color="auto"/>
              <w:bottom w:val="single" w:sz="4" w:space="0" w:color="auto"/>
            </w:tcBorders>
            <w:vAlign w:val="bottom"/>
          </w:tcPr>
          <w:p w:rsidR="00B17980" w:rsidRPr="00B17980" w:rsidRDefault="00B17980" w:rsidP="00B17980">
            <w:pPr>
              <w:jc w:val="right"/>
              <w:rPr>
                <w:rFonts w:ascii="Arial" w:hAnsi="Arial" w:cs="Arial"/>
                <w:sz w:val="22"/>
                <w:szCs w:val="22"/>
              </w:rPr>
            </w:pPr>
            <w:r w:rsidRPr="00B17980">
              <w:rPr>
                <w:rFonts w:ascii="Arial" w:hAnsi="Arial" w:cs="Arial"/>
                <w:sz w:val="22"/>
                <w:szCs w:val="22"/>
              </w:rPr>
              <w:t>58.520</w:t>
            </w:r>
          </w:p>
        </w:tc>
        <w:tc>
          <w:tcPr>
            <w:tcW w:w="1890" w:type="dxa"/>
            <w:tcBorders>
              <w:top w:val="single" w:sz="4" w:space="0" w:color="auto"/>
              <w:bottom w:val="single" w:sz="4" w:space="0" w:color="auto"/>
            </w:tcBorders>
          </w:tcPr>
          <w:p w:rsidR="00B17980" w:rsidRPr="00B17980" w:rsidRDefault="00B17980" w:rsidP="00B17980">
            <w:pPr>
              <w:jc w:val="right"/>
              <w:rPr>
                <w:rFonts w:ascii="Arial" w:hAnsi="Arial" w:cs="Arial"/>
                <w:sz w:val="22"/>
                <w:szCs w:val="22"/>
              </w:rPr>
            </w:pPr>
            <w:r w:rsidRPr="00B17980">
              <w:rPr>
                <w:rFonts w:ascii="Arial" w:hAnsi="Arial" w:cs="Arial"/>
                <w:sz w:val="22"/>
                <w:szCs w:val="22"/>
              </w:rPr>
              <w:t>58.520</w:t>
            </w:r>
          </w:p>
        </w:tc>
      </w:tr>
    </w:tbl>
    <w:p w:rsidR="009F363D" w:rsidRPr="00D26F76" w:rsidRDefault="009F363D" w:rsidP="003A1DF1">
      <w:pPr>
        <w:jc w:val="both"/>
        <w:rPr>
          <w:rFonts w:ascii="Arial" w:hAnsi="Arial" w:cs="Arial"/>
          <w:sz w:val="22"/>
          <w:szCs w:val="22"/>
        </w:rPr>
      </w:pPr>
      <w:r w:rsidRPr="00D26F76">
        <w:rPr>
          <w:rFonts w:ascii="Arial" w:hAnsi="Arial" w:cs="Arial"/>
          <w:sz w:val="22"/>
          <w:szCs w:val="22"/>
        </w:rPr>
        <w:lastRenderedPageBreak/>
        <w:t>Ana ortaklık ile bağlı</w:t>
      </w:r>
      <w:r w:rsidR="00817519" w:rsidRPr="00D26F76">
        <w:rPr>
          <w:rFonts w:ascii="Arial" w:hAnsi="Arial" w:cs="Arial"/>
          <w:sz w:val="22"/>
          <w:szCs w:val="22"/>
        </w:rPr>
        <w:t xml:space="preserve"> ortaklık arasında gerçekleşen </w:t>
      </w:r>
      <w:r w:rsidR="003A1DF1" w:rsidRPr="003A1DF1">
        <w:rPr>
          <w:rFonts w:ascii="Arial" w:hAnsi="Arial" w:cs="Arial"/>
          <w:sz w:val="22"/>
          <w:szCs w:val="22"/>
        </w:rPr>
        <w:t>6.469.223</w:t>
      </w:r>
      <w:r w:rsidR="003A2A65" w:rsidRPr="00D26F76">
        <w:rPr>
          <w:rFonts w:ascii="Arial" w:hAnsi="Arial" w:cs="Arial"/>
          <w:sz w:val="22"/>
          <w:szCs w:val="22"/>
        </w:rPr>
        <w:t xml:space="preserve"> </w:t>
      </w:r>
      <w:r w:rsidRPr="00D26F76">
        <w:rPr>
          <w:rFonts w:ascii="Arial" w:hAnsi="Arial" w:cs="Arial"/>
          <w:sz w:val="22"/>
          <w:szCs w:val="22"/>
        </w:rPr>
        <w:t>TL’lik mal</w:t>
      </w:r>
      <w:r w:rsidR="003A1DF1">
        <w:rPr>
          <w:rFonts w:ascii="Arial" w:hAnsi="Arial" w:cs="Arial"/>
          <w:sz w:val="22"/>
          <w:szCs w:val="22"/>
        </w:rPr>
        <w:t xml:space="preserve"> ve hizmet</w:t>
      </w:r>
      <w:r w:rsidRPr="00D26F76">
        <w:rPr>
          <w:rFonts w:ascii="Arial" w:hAnsi="Arial" w:cs="Arial"/>
          <w:sz w:val="22"/>
          <w:szCs w:val="22"/>
        </w:rPr>
        <w:t xml:space="preserve"> alış ve satışı konsolidasyon esnası</w:t>
      </w:r>
      <w:r w:rsidR="005F4258" w:rsidRPr="00D26F76">
        <w:rPr>
          <w:rFonts w:ascii="Arial" w:hAnsi="Arial" w:cs="Arial"/>
          <w:sz w:val="22"/>
          <w:szCs w:val="22"/>
        </w:rPr>
        <w:t xml:space="preserve">nda elimine edilmiştir </w:t>
      </w:r>
      <w:r w:rsidR="0047482C" w:rsidRPr="00D26F76">
        <w:rPr>
          <w:rFonts w:ascii="Arial" w:hAnsi="Arial" w:cs="Arial"/>
          <w:sz w:val="22"/>
          <w:szCs w:val="22"/>
        </w:rPr>
        <w:t>(01.01-</w:t>
      </w:r>
      <w:r w:rsidR="0016561C">
        <w:rPr>
          <w:rFonts w:ascii="Arial" w:hAnsi="Arial" w:cs="Arial"/>
          <w:sz w:val="22"/>
          <w:szCs w:val="22"/>
        </w:rPr>
        <w:t>30.06</w:t>
      </w:r>
      <w:r w:rsidR="0047482C" w:rsidRPr="00D26F76">
        <w:rPr>
          <w:rFonts w:ascii="Arial" w:hAnsi="Arial" w:cs="Arial"/>
          <w:sz w:val="22"/>
          <w:szCs w:val="22"/>
        </w:rPr>
        <w:t>.</w:t>
      </w:r>
      <w:r w:rsidR="00D26F76">
        <w:rPr>
          <w:rFonts w:ascii="Arial" w:hAnsi="Arial" w:cs="Arial"/>
          <w:sz w:val="22"/>
          <w:szCs w:val="22"/>
        </w:rPr>
        <w:t>2015</w:t>
      </w:r>
      <w:r w:rsidRPr="00D26F76">
        <w:rPr>
          <w:rFonts w:ascii="Arial" w:hAnsi="Arial" w:cs="Arial"/>
          <w:sz w:val="22"/>
          <w:szCs w:val="22"/>
        </w:rPr>
        <w:t xml:space="preserve">: </w:t>
      </w:r>
      <w:r w:rsidR="00377223" w:rsidRPr="00377223">
        <w:rPr>
          <w:rFonts w:ascii="Arial" w:hAnsi="Arial" w:cs="Arial"/>
          <w:sz w:val="22"/>
          <w:szCs w:val="22"/>
        </w:rPr>
        <w:t>7.151.536</w:t>
      </w:r>
      <w:r w:rsidR="009B31E1" w:rsidRPr="00D26F76">
        <w:rPr>
          <w:rFonts w:ascii="Arial" w:hAnsi="Arial" w:cs="Arial"/>
          <w:sz w:val="22"/>
          <w:szCs w:val="22"/>
        </w:rPr>
        <w:t xml:space="preserve"> </w:t>
      </w:r>
      <w:r w:rsidRPr="00D26F76">
        <w:rPr>
          <w:rFonts w:ascii="Arial" w:hAnsi="Arial" w:cs="Arial"/>
          <w:sz w:val="22"/>
          <w:szCs w:val="22"/>
        </w:rPr>
        <w:t xml:space="preserve"> TL).</w:t>
      </w:r>
    </w:p>
    <w:p w:rsidR="002E762F" w:rsidRPr="00D26F76" w:rsidRDefault="009F363D" w:rsidP="00F45C32">
      <w:pPr>
        <w:spacing w:before="120" w:after="120" w:line="280" w:lineRule="atLeast"/>
        <w:ind w:right="-57"/>
        <w:jc w:val="both"/>
        <w:rPr>
          <w:rFonts w:ascii="Arial" w:hAnsi="Arial" w:cs="Arial"/>
          <w:sz w:val="22"/>
          <w:szCs w:val="22"/>
        </w:rPr>
      </w:pPr>
      <w:r w:rsidRPr="00D26F76">
        <w:rPr>
          <w:rFonts w:ascii="Arial" w:hAnsi="Arial" w:cs="Arial"/>
          <w:b/>
          <w:sz w:val="22"/>
          <w:szCs w:val="22"/>
        </w:rPr>
        <w:t>D.</w:t>
      </w:r>
      <w:r w:rsidRPr="00D26F76">
        <w:rPr>
          <w:rFonts w:ascii="Arial" w:hAnsi="Arial" w:cs="Arial"/>
          <w:sz w:val="22"/>
          <w:szCs w:val="22"/>
        </w:rPr>
        <w:t xml:space="preserve"> Grup’un, ortakları üzerinden dolaylı sermaye, yönetim ve iş ilişkisi içerisinde bulunduğu belli başlı şirketlerle </w:t>
      </w:r>
      <w:r w:rsidR="000207BF" w:rsidRPr="00D26F76">
        <w:rPr>
          <w:rFonts w:ascii="Arial" w:hAnsi="Arial" w:cs="Arial"/>
          <w:sz w:val="22"/>
          <w:szCs w:val="22"/>
        </w:rPr>
        <w:t xml:space="preserve">1 Ocak - </w:t>
      </w:r>
      <w:r w:rsidR="00B27DB4">
        <w:rPr>
          <w:rFonts w:ascii="Arial" w:hAnsi="Arial" w:cs="Arial"/>
          <w:sz w:val="22"/>
          <w:szCs w:val="22"/>
        </w:rPr>
        <w:t>30 Haziran</w:t>
      </w:r>
      <w:r w:rsidR="0047482C" w:rsidRPr="00D26F76">
        <w:rPr>
          <w:rFonts w:ascii="Arial" w:hAnsi="Arial" w:cs="Arial"/>
          <w:sz w:val="22"/>
          <w:szCs w:val="22"/>
        </w:rPr>
        <w:t xml:space="preserve"> </w:t>
      </w:r>
      <w:r w:rsidR="00D26F76">
        <w:rPr>
          <w:rFonts w:ascii="Arial" w:hAnsi="Arial" w:cs="Arial"/>
          <w:sz w:val="22"/>
          <w:szCs w:val="22"/>
        </w:rPr>
        <w:t>2016</w:t>
      </w:r>
      <w:r w:rsidR="000207BF" w:rsidRPr="00D26F76">
        <w:rPr>
          <w:rFonts w:ascii="Arial" w:hAnsi="Arial" w:cs="Arial"/>
          <w:sz w:val="22"/>
          <w:szCs w:val="22"/>
        </w:rPr>
        <w:t xml:space="preserve"> ve 1 Ocak - </w:t>
      </w:r>
      <w:r w:rsidR="00B27DB4">
        <w:rPr>
          <w:rFonts w:ascii="Arial" w:hAnsi="Arial" w:cs="Arial"/>
          <w:sz w:val="22"/>
          <w:szCs w:val="22"/>
        </w:rPr>
        <w:t>30 Haziran</w:t>
      </w:r>
      <w:r w:rsidR="0047482C" w:rsidRPr="00D26F76">
        <w:rPr>
          <w:rFonts w:ascii="Arial" w:hAnsi="Arial" w:cs="Arial"/>
          <w:sz w:val="22"/>
          <w:szCs w:val="22"/>
        </w:rPr>
        <w:t xml:space="preserve"> </w:t>
      </w:r>
      <w:r w:rsidR="00D26F76">
        <w:rPr>
          <w:rFonts w:ascii="Arial" w:hAnsi="Arial" w:cs="Arial"/>
          <w:sz w:val="22"/>
          <w:szCs w:val="22"/>
        </w:rPr>
        <w:t>2015</w:t>
      </w:r>
      <w:r w:rsidR="005F4258" w:rsidRPr="00D26F76">
        <w:rPr>
          <w:rFonts w:ascii="Arial" w:hAnsi="Arial" w:cs="Arial"/>
          <w:sz w:val="22"/>
          <w:szCs w:val="22"/>
        </w:rPr>
        <w:t xml:space="preserve"> </w:t>
      </w:r>
      <w:r w:rsidRPr="00D26F76">
        <w:rPr>
          <w:rFonts w:ascii="Arial" w:hAnsi="Arial" w:cs="Arial"/>
          <w:sz w:val="22"/>
          <w:szCs w:val="22"/>
        </w:rPr>
        <w:t>dönemlerinde yaptığı alış ve satışl</w:t>
      </w:r>
      <w:r w:rsidR="009F6D84" w:rsidRPr="00D26F76">
        <w:rPr>
          <w:rFonts w:ascii="Arial" w:hAnsi="Arial" w:cs="Arial"/>
          <w:sz w:val="22"/>
          <w:szCs w:val="22"/>
        </w:rPr>
        <w:t>arı (vade farkları dahil):</w:t>
      </w:r>
      <w:r w:rsidR="002E762F" w:rsidRPr="00D26F76">
        <w:rPr>
          <w:rFonts w:ascii="Arial" w:hAnsi="Arial" w:cs="Arial"/>
          <w:sz w:val="22"/>
          <w:szCs w:val="22"/>
        </w:rPr>
        <w:t xml:space="preserve"> </w:t>
      </w:r>
    </w:p>
    <w:p w:rsidR="009F6D84" w:rsidRPr="00D26F76" w:rsidRDefault="002E762F" w:rsidP="002E762F">
      <w:pPr>
        <w:spacing w:before="120" w:after="120" w:line="336" w:lineRule="atLeast"/>
        <w:ind w:right="-58"/>
        <w:jc w:val="both"/>
        <w:rPr>
          <w:rFonts w:ascii="Arial" w:hAnsi="Arial" w:cs="Arial"/>
          <w:sz w:val="22"/>
          <w:szCs w:val="22"/>
        </w:rPr>
      </w:pPr>
      <w:r w:rsidRPr="00D26F76">
        <w:rPr>
          <w:rFonts w:ascii="Arial" w:hAnsi="Arial" w:cs="Arial"/>
          <w:sz w:val="22"/>
          <w:szCs w:val="22"/>
        </w:rPr>
        <w:t xml:space="preserve"> Yoktur (önceki dönem: Yoktur).</w:t>
      </w:r>
    </w:p>
    <w:p w:rsidR="009F363D" w:rsidRPr="00D26F76" w:rsidRDefault="009F363D" w:rsidP="00F45C32">
      <w:pPr>
        <w:spacing w:after="120" w:line="280" w:lineRule="atLeast"/>
        <w:ind w:right="-57"/>
        <w:jc w:val="both"/>
        <w:rPr>
          <w:rFonts w:ascii="Arial" w:hAnsi="Arial" w:cs="Arial"/>
          <w:b/>
          <w:bCs/>
          <w:iCs/>
          <w:sz w:val="22"/>
          <w:szCs w:val="22"/>
        </w:rPr>
      </w:pPr>
      <w:r w:rsidRPr="00D26F76">
        <w:rPr>
          <w:rFonts w:ascii="Arial" w:hAnsi="Arial" w:cs="Arial"/>
          <w:b/>
          <w:sz w:val="22"/>
          <w:szCs w:val="22"/>
        </w:rPr>
        <w:t>E.</w:t>
      </w:r>
      <w:r w:rsidRPr="00D26F76">
        <w:rPr>
          <w:rFonts w:ascii="Arial" w:hAnsi="Arial" w:cs="Arial"/>
          <w:sz w:val="22"/>
          <w:szCs w:val="22"/>
        </w:rPr>
        <w:t xml:space="preserve"> Grup’un, </w:t>
      </w:r>
      <w:r w:rsidR="000207BF" w:rsidRPr="00D26F76">
        <w:rPr>
          <w:rFonts w:ascii="Arial" w:hAnsi="Arial" w:cs="Arial"/>
          <w:sz w:val="22"/>
          <w:szCs w:val="22"/>
        </w:rPr>
        <w:t xml:space="preserve">1 Ocak - </w:t>
      </w:r>
      <w:r w:rsidR="00B27DB4">
        <w:rPr>
          <w:rFonts w:ascii="Arial" w:hAnsi="Arial" w:cs="Arial"/>
          <w:sz w:val="22"/>
          <w:szCs w:val="22"/>
        </w:rPr>
        <w:t>30 Haziran</w:t>
      </w:r>
      <w:r w:rsidR="0066118C" w:rsidRPr="00D26F76">
        <w:rPr>
          <w:rFonts w:ascii="Arial" w:hAnsi="Arial" w:cs="Arial"/>
          <w:sz w:val="22"/>
          <w:szCs w:val="22"/>
        </w:rPr>
        <w:t xml:space="preserve"> </w:t>
      </w:r>
      <w:r w:rsidR="00D26F76">
        <w:rPr>
          <w:rFonts w:ascii="Arial" w:hAnsi="Arial" w:cs="Arial"/>
          <w:sz w:val="22"/>
          <w:szCs w:val="22"/>
        </w:rPr>
        <w:t>2016</w:t>
      </w:r>
      <w:r w:rsidR="000207BF" w:rsidRPr="00D26F76">
        <w:rPr>
          <w:rFonts w:ascii="Arial" w:hAnsi="Arial" w:cs="Arial"/>
          <w:sz w:val="22"/>
          <w:szCs w:val="22"/>
        </w:rPr>
        <w:t xml:space="preserve"> ve 1 Ocak - </w:t>
      </w:r>
      <w:r w:rsidR="00B27DB4">
        <w:rPr>
          <w:rFonts w:ascii="Arial" w:hAnsi="Arial" w:cs="Arial"/>
          <w:sz w:val="22"/>
          <w:szCs w:val="22"/>
        </w:rPr>
        <w:t>30 Haziran</w:t>
      </w:r>
      <w:r w:rsidR="0066118C" w:rsidRPr="00D26F76">
        <w:rPr>
          <w:rFonts w:ascii="Arial" w:hAnsi="Arial" w:cs="Arial"/>
          <w:sz w:val="22"/>
          <w:szCs w:val="22"/>
        </w:rPr>
        <w:t xml:space="preserve"> </w:t>
      </w:r>
      <w:r w:rsidR="00D26F76">
        <w:rPr>
          <w:rFonts w:ascii="Arial" w:hAnsi="Arial" w:cs="Arial"/>
          <w:sz w:val="22"/>
          <w:szCs w:val="22"/>
        </w:rPr>
        <w:t>2015</w:t>
      </w:r>
      <w:r w:rsidRPr="00D26F76">
        <w:rPr>
          <w:rFonts w:ascii="Arial" w:hAnsi="Arial" w:cs="Arial"/>
          <w:sz w:val="22"/>
          <w:szCs w:val="22"/>
        </w:rPr>
        <w:t xml:space="preserve"> dönemlerinde ortakları ve bağlı ortaklığından aldığı ve bunlara ödediği faiz, kira ve benzerleri: </w:t>
      </w:r>
      <w:r w:rsidRPr="00D26F76">
        <w:rPr>
          <w:rFonts w:ascii="Arial" w:hAnsi="Arial" w:cs="Arial"/>
          <w:b/>
          <w:bCs/>
          <w:iCs/>
          <w:sz w:val="22"/>
          <w:szCs w:val="22"/>
        </w:rPr>
        <w:t xml:space="preserve">    </w:t>
      </w:r>
    </w:p>
    <w:tbl>
      <w:tblPr>
        <w:tblW w:w="9496" w:type="dxa"/>
        <w:tblInd w:w="70" w:type="dxa"/>
        <w:tblLayout w:type="fixed"/>
        <w:tblCellMar>
          <w:left w:w="70" w:type="dxa"/>
          <w:right w:w="70" w:type="dxa"/>
        </w:tblCellMar>
        <w:tblLook w:val="0000" w:firstRow="0" w:lastRow="0" w:firstColumn="0" w:lastColumn="0" w:noHBand="0" w:noVBand="0"/>
      </w:tblPr>
      <w:tblGrid>
        <w:gridCol w:w="2835"/>
        <w:gridCol w:w="1843"/>
        <w:gridCol w:w="1701"/>
        <w:gridCol w:w="1559"/>
        <w:gridCol w:w="1558"/>
      </w:tblGrid>
      <w:tr w:rsidR="00B27DB4" w:rsidRPr="00D26F76" w:rsidTr="001E31AF">
        <w:trPr>
          <w:trHeight w:val="70"/>
        </w:trPr>
        <w:tc>
          <w:tcPr>
            <w:tcW w:w="2835" w:type="dxa"/>
            <w:tcBorders>
              <w:bottom w:val="single" w:sz="4" w:space="0" w:color="auto"/>
            </w:tcBorders>
            <w:noWrap/>
            <w:vAlign w:val="bottom"/>
          </w:tcPr>
          <w:p w:rsidR="00B27DB4" w:rsidRPr="00D26F76" w:rsidRDefault="00B27DB4" w:rsidP="00B27DB4">
            <w:pPr>
              <w:rPr>
                <w:rFonts w:ascii="Arial" w:hAnsi="Arial" w:cs="Arial"/>
                <w:sz w:val="22"/>
                <w:szCs w:val="22"/>
              </w:rPr>
            </w:pPr>
          </w:p>
        </w:tc>
        <w:tc>
          <w:tcPr>
            <w:tcW w:w="1843" w:type="dxa"/>
            <w:tcBorders>
              <w:top w:val="single" w:sz="4" w:space="0" w:color="auto"/>
              <w:bottom w:val="single" w:sz="4" w:space="0" w:color="auto"/>
            </w:tcBorders>
          </w:tcPr>
          <w:p w:rsidR="00B27DB4" w:rsidRPr="00D26F76" w:rsidRDefault="00B27DB4" w:rsidP="00B27DB4">
            <w:pPr>
              <w:jc w:val="right"/>
              <w:rPr>
                <w:rFonts w:ascii="Arial" w:hAnsi="Arial" w:cs="Arial"/>
                <w:b/>
                <w:bCs/>
                <w:sz w:val="22"/>
                <w:szCs w:val="22"/>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701" w:type="dxa"/>
            <w:tcBorders>
              <w:top w:val="single" w:sz="4" w:space="0" w:color="auto"/>
              <w:bottom w:val="single" w:sz="4" w:space="0" w:color="auto"/>
            </w:tcBorders>
          </w:tcPr>
          <w:p w:rsidR="00B27DB4" w:rsidRPr="00D26F76" w:rsidRDefault="00B27DB4" w:rsidP="00B27DB4">
            <w:pPr>
              <w:jc w:val="right"/>
              <w:rPr>
                <w:rFonts w:ascii="Arial" w:hAnsi="Arial" w:cs="Arial"/>
                <w:b/>
                <w:bCs/>
                <w:sz w:val="22"/>
                <w:szCs w:val="22"/>
              </w:rPr>
            </w:pPr>
            <w:r w:rsidRPr="00B27DB4">
              <w:rPr>
                <w:rFonts w:ascii="Arial" w:hAnsi="Arial" w:cs="Arial"/>
                <w:b/>
                <w:bCs/>
                <w:sz w:val="22"/>
                <w:szCs w:val="22"/>
              </w:rPr>
              <w:t>01.04-30.06.201</w:t>
            </w:r>
            <w:r>
              <w:rPr>
                <w:rFonts w:ascii="Arial" w:hAnsi="Arial" w:cs="Arial"/>
                <w:b/>
                <w:bCs/>
                <w:sz w:val="22"/>
                <w:szCs w:val="22"/>
              </w:rPr>
              <w:t>6</w:t>
            </w:r>
          </w:p>
        </w:tc>
        <w:tc>
          <w:tcPr>
            <w:tcW w:w="1559" w:type="dxa"/>
            <w:tcBorders>
              <w:top w:val="single" w:sz="4" w:space="0" w:color="auto"/>
              <w:bottom w:val="single" w:sz="4" w:space="0" w:color="auto"/>
            </w:tcBorders>
          </w:tcPr>
          <w:p w:rsidR="00B27DB4" w:rsidRPr="00B27DB4" w:rsidRDefault="00B27DB4" w:rsidP="00B27DB4">
            <w:pPr>
              <w:jc w:val="right"/>
              <w:rPr>
                <w:rFonts w:ascii="Arial" w:hAnsi="Arial" w:cs="Arial"/>
                <w:b/>
                <w:bCs/>
                <w:sz w:val="22"/>
                <w:szCs w:val="22"/>
              </w:rPr>
            </w:pPr>
            <w:r w:rsidRPr="00B27DB4">
              <w:rPr>
                <w:rFonts w:ascii="Arial" w:hAnsi="Arial" w:cs="Arial"/>
                <w:b/>
                <w:bCs/>
                <w:sz w:val="22"/>
                <w:szCs w:val="22"/>
              </w:rPr>
              <w:t>01.01-30.06.2015</w:t>
            </w:r>
          </w:p>
        </w:tc>
        <w:tc>
          <w:tcPr>
            <w:tcW w:w="1558" w:type="dxa"/>
            <w:tcBorders>
              <w:top w:val="single" w:sz="4" w:space="0" w:color="auto"/>
              <w:bottom w:val="single" w:sz="4" w:space="0" w:color="auto"/>
            </w:tcBorders>
          </w:tcPr>
          <w:p w:rsidR="00B27DB4" w:rsidRPr="00B27DB4" w:rsidRDefault="00B27DB4" w:rsidP="00B27DB4">
            <w:pPr>
              <w:jc w:val="right"/>
              <w:rPr>
                <w:rFonts w:ascii="Arial" w:hAnsi="Arial" w:cs="Arial"/>
                <w:b/>
                <w:bCs/>
                <w:sz w:val="22"/>
                <w:szCs w:val="22"/>
              </w:rPr>
            </w:pPr>
            <w:r w:rsidRPr="00B27DB4">
              <w:rPr>
                <w:rFonts w:ascii="Arial" w:hAnsi="Arial" w:cs="Arial"/>
                <w:b/>
                <w:bCs/>
                <w:sz w:val="22"/>
                <w:szCs w:val="22"/>
              </w:rPr>
              <w:t>01.04-30.06.2015</w:t>
            </w:r>
          </w:p>
        </w:tc>
      </w:tr>
      <w:tr w:rsidR="00B27DB4" w:rsidRPr="00D26F76" w:rsidTr="001E31AF">
        <w:trPr>
          <w:trHeight w:val="70"/>
        </w:trPr>
        <w:tc>
          <w:tcPr>
            <w:tcW w:w="2835" w:type="dxa"/>
            <w:tcBorders>
              <w:top w:val="single" w:sz="4" w:space="0" w:color="auto"/>
              <w:bottom w:val="single" w:sz="4" w:space="0" w:color="auto"/>
            </w:tcBorders>
            <w:noWrap/>
            <w:vAlign w:val="bottom"/>
          </w:tcPr>
          <w:p w:rsidR="00B27DB4" w:rsidRPr="00D26F76" w:rsidRDefault="00B27DB4" w:rsidP="00B27DB4">
            <w:pPr>
              <w:rPr>
                <w:rFonts w:ascii="Arial" w:hAnsi="Arial" w:cs="Arial"/>
                <w:sz w:val="22"/>
                <w:szCs w:val="22"/>
              </w:rPr>
            </w:pPr>
            <w:r w:rsidRPr="00BD7C77">
              <w:rPr>
                <w:rFonts w:ascii="Arial" w:hAnsi="Arial" w:cs="Arial"/>
                <w:iCs/>
                <w:sz w:val="22"/>
                <w:szCs w:val="22"/>
              </w:rPr>
              <w:t>Kristal Gıda</w:t>
            </w:r>
            <w:r>
              <w:rPr>
                <w:rFonts w:ascii="Arial" w:hAnsi="Arial" w:cs="Arial"/>
                <w:iCs/>
                <w:sz w:val="22"/>
                <w:szCs w:val="22"/>
              </w:rPr>
              <w:t>’dan</w:t>
            </w:r>
            <w:r w:rsidRPr="00BD7C77">
              <w:rPr>
                <w:rFonts w:ascii="Arial" w:hAnsi="Arial" w:cs="Arial"/>
                <w:iCs/>
                <w:sz w:val="22"/>
                <w:szCs w:val="22"/>
              </w:rPr>
              <w:t xml:space="preserve"> </w:t>
            </w:r>
            <w:r w:rsidRPr="00D26F76">
              <w:rPr>
                <w:rFonts w:ascii="Arial" w:hAnsi="Arial" w:cs="Arial"/>
                <w:iCs/>
                <w:sz w:val="22"/>
                <w:szCs w:val="22"/>
              </w:rPr>
              <w:t>alınan kira</w:t>
            </w:r>
          </w:p>
        </w:tc>
        <w:tc>
          <w:tcPr>
            <w:tcW w:w="1843" w:type="dxa"/>
            <w:tcBorders>
              <w:top w:val="single" w:sz="4" w:space="0" w:color="auto"/>
              <w:bottom w:val="single" w:sz="4" w:space="0" w:color="auto"/>
            </w:tcBorders>
            <w:vAlign w:val="bottom"/>
          </w:tcPr>
          <w:p w:rsidR="00B27DB4" w:rsidRPr="00D26F76" w:rsidRDefault="003A1DF1" w:rsidP="00B27DB4">
            <w:pPr>
              <w:jc w:val="right"/>
              <w:rPr>
                <w:rFonts w:ascii="Arial" w:hAnsi="Arial" w:cs="Arial"/>
                <w:sz w:val="22"/>
                <w:szCs w:val="22"/>
              </w:rPr>
            </w:pPr>
            <w:r>
              <w:rPr>
                <w:rFonts w:ascii="Arial" w:hAnsi="Arial" w:cs="Arial"/>
                <w:sz w:val="22"/>
                <w:szCs w:val="22"/>
              </w:rPr>
              <w:t>5.640</w:t>
            </w:r>
          </w:p>
        </w:tc>
        <w:tc>
          <w:tcPr>
            <w:tcW w:w="1701" w:type="dxa"/>
            <w:tcBorders>
              <w:top w:val="single" w:sz="4" w:space="0" w:color="auto"/>
              <w:bottom w:val="single" w:sz="4" w:space="0" w:color="auto"/>
            </w:tcBorders>
            <w:vAlign w:val="bottom"/>
          </w:tcPr>
          <w:p w:rsidR="00B27DB4" w:rsidRPr="00D26F76" w:rsidRDefault="003A1DF1" w:rsidP="00B27DB4">
            <w:pPr>
              <w:jc w:val="right"/>
              <w:rPr>
                <w:rFonts w:ascii="Arial" w:hAnsi="Arial" w:cs="Arial"/>
                <w:sz w:val="22"/>
                <w:szCs w:val="22"/>
              </w:rPr>
            </w:pPr>
            <w:r>
              <w:rPr>
                <w:rFonts w:ascii="Arial" w:hAnsi="Arial" w:cs="Arial"/>
                <w:sz w:val="22"/>
                <w:szCs w:val="22"/>
              </w:rPr>
              <w:t>2.820</w:t>
            </w:r>
          </w:p>
        </w:tc>
        <w:tc>
          <w:tcPr>
            <w:tcW w:w="1559" w:type="dxa"/>
            <w:tcBorders>
              <w:top w:val="single" w:sz="4" w:space="0" w:color="auto"/>
              <w:bottom w:val="single" w:sz="4" w:space="0" w:color="auto"/>
            </w:tcBorders>
            <w:vAlign w:val="bottom"/>
          </w:tcPr>
          <w:p w:rsidR="00B27DB4" w:rsidRPr="00B27DB4" w:rsidRDefault="00B27DB4" w:rsidP="00B27DB4">
            <w:pPr>
              <w:jc w:val="right"/>
              <w:rPr>
                <w:rFonts w:ascii="Arial" w:hAnsi="Arial" w:cs="Arial"/>
                <w:sz w:val="22"/>
                <w:szCs w:val="22"/>
              </w:rPr>
            </w:pPr>
            <w:r w:rsidRPr="00B27DB4">
              <w:rPr>
                <w:rFonts w:ascii="Arial" w:hAnsi="Arial" w:cs="Arial"/>
                <w:sz w:val="22"/>
                <w:szCs w:val="22"/>
              </w:rPr>
              <w:t>6.240</w:t>
            </w:r>
          </w:p>
        </w:tc>
        <w:tc>
          <w:tcPr>
            <w:tcW w:w="1558" w:type="dxa"/>
            <w:tcBorders>
              <w:top w:val="single" w:sz="4" w:space="0" w:color="auto"/>
              <w:bottom w:val="single" w:sz="4" w:space="0" w:color="auto"/>
            </w:tcBorders>
            <w:vAlign w:val="bottom"/>
          </w:tcPr>
          <w:p w:rsidR="00B27DB4" w:rsidRPr="00B27DB4" w:rsidRDefault="00B27DB4" w:rsidP="00B27DB4">
            <w:pPr>
              <w:jc w:val="right"/>
              <w:rPr>
                <w:rFonts w:ascii="Arial" w:hAnsi="Arial" w:cs="Arial"/>
                <w:sz w:val="22"/>
                <w:szCs w:val="22"/>
              </w:rPr>
            </w:pPr>
            <w:r w:rsidRPr="00B27DB4">
              <w:rPr>
                <w:rFonts w:ascii="Arial" w:hAnsi="Arial" w:cs="Arial"/>
                <w:sz w:val="22"/>
                <w:szCs w:val="22"/>
              </w:rPr>
              <w:t>3.120</w:t>
            </w:r>
          </w:p>
        </w:tc>
      </w:tr>
    </w:tbl>
    <w:p w:rsidR="009F363D" w:rsidRPr="00D26F76" w:rsidRDefault="009F363D" w:rsidP="00D83D2E">
      <w:pPr>
        <w:spacing w:before="120" w:after="120" w:line="336" w:lineRule="atLeast"/>
        <w:ind w:right="-58"/>
        <w:jc w:val="both"/>
        <w:rPr>
          <w:rFonts w:ascii="Arial" w:hAnsi="Arial" w:cs="Arial"/>
          <w:sz w:val="22"/>
          <w:szCs w:val="22"/>
        </w:rPr>
      </w:pPr>
      <w:r w:rsidRPr="00D26F76">
        <w:rPr>
          <w:rFonts w:ascii="Arial" w:hAnsi="Arial" w:cs="Arial"/>
          <w:b/>
          <w:sz w:val="22"/>
          <w:szCs w:val="22"/>
        </w:rPr>
        <w:t>F.</w:t>
      </w:r>
      <w:r w:rsidRPr="00D26F76">
        <w:rPr>
          <w:rFonts w:ascii="Arial" w:hAnsi="Arial" w:cs="Arial"/>
          <w:sz w:val="22"/>
          <w:szCs w:val="22"/>
        </w:rPr>
        <w:t xml:space="preserve"> Grup’un, ortakları üzerinden dolaylı sermaye, yönetim ve iş ilişkisi içerisinde bulunduğu belli başlı şirketlerle </w:t>
      </w:r>
      <w:r w:rsidR="00764414" w:rsidRPr="00D26F76">
        <w:rPr>
          <w:rFonts w:ascii="Arial" w:hAnsi="Arial" w:cs="Arial"/>
          <w:sz w:val="22"/>
          <w:szCs w:val="22"/>
        </w:rPr>
        <w:t xml:space="preserve">1 Ocak - </w:t>
      </w:r>
      <w:r w:rsidR="00B27DB4">
        <w:rPr>
          <w:rFonts w:ascii="Arial" w:hAnsi="Arial" w:cs="Arial"/>
          <w:sz w:val="22"/>
          <w:szCs w:val="22"/>
        </w:rPr>
        <w:t>30 Haziran</w:t>
      </w:r>
      <w:r w:rsidR="0066118C" w:rsidRPr="00D26F76">
        <w:rPr>
          <w:rFonts w:ascii="Arial" w:hAnsi="Arial" w:cs="Arial"/>
          <w:sz w:val="22"/>
          <w:szCs w:val="22"/>
        </w:rPr>
        <w:t xml:space="preserve"> </w:t>
      </w:r>
      <w:r w:rsidR="00D26F76">
        <w:rPr>
          <w:rFonts w:ascii="Arial" w:hAnsi="Arial" w:cs="Arial"/>
          <w:sz w:val="22"/>
          <w:szCs w:val="22"/>
        </w:rPr>
        <w:t>2016</w:t>
      </w:r>
      <w:r w:rsidR="00764414" w:rsidRPr="00D26F76">
        <w:rPr>
          <w:rFonts w:ascii="Arial" w:hAnsi="Arial" w:cs="Arial"/>
          <w:sz w:val="22"/>
          <w:szCs w:val="22"/>
        </w:rPr>
        <w:t xml:space="preserve"> ve 1 Ocak - </w:t>
      </w:r>
      <w:r w:rsidR="00B27DB4">
        <w:rPr>
          <w:rFonts w:ascii="Arial" w:hAnsi="Arial" w:cs="Arial"/>
          <w:sz w:val="22"/>
          <w:szCs w:val="22"/>
        </w:rPr>
        <w:t>30 Haziran</w:t>
      </w:r>
      <w:r w:rsidR="0066118C" w:rsidRPr="00D26F76">
        <w:rPr>
          <w:rFonts w:ascii="Arial" w:hAnsi="Arial" w:cs="Arial"/>
          <w:sz w:val="22"/>
          <w:szCs w:val="22"/>
        </w:rPr>
        <w:t xml:space="preserve"> </w:t>
      </w:r>
      <w:r w:rsidR="00D26F76">
        <w:rPr>
          <w:rFonts w:ascii="Arial" w:hAnsi="Arial" w:cs="Arial"/>
          <w:sz w:val="22"/>
          <w:szCs w:val="22"/>
        </w:rPr>
        <w:t>2015</w:t>
      </w:r>
      <w:r w:rsidRPr="00D26F76">
        <w:rPr>
          <w:rFonts w:ascii="Arial" w:hAnsi="Arial" w:cs="Arial"/>
          <w:sz w:val="22"/>
          <w:szCs w:val="22"/>
        </w:rPr>
        <w:t xml:space="preserve"> dönemlerinde aldığı ve bunlara ödediği kiralar ile diğer hizmet bedelleri: </w:t>
      </w:r>
    </w:p>
    <w:tbl>
      <w:tblPr>
        <w:tblW w:w="9639" w:type="dxa"/>
        <w:tblInd w:w="70" w:type="dxa"/>
        <w:tblLayout w:type="fixed"/>
        <w:tblCellMar>
          <w:left w:w="70" w:type="dxa"/>
          <w:right w:w="70" w:type="dxa"/>
        </w:tblCellMar>
        <w:tblLook w:val="0000" w:firstRow="0" w:lastRow="0" w:firstColumn="0" w:lastColumn="0" w:noHBand="0" w:noVBand="0"/>
      </w:tblPr>
      <w:tblGrid>
        <w:gridCol w:w="2835"/>
        <w:gridCol w:w="1701"/>
        <w:gridCol w:w="1701"/>
        <w:gridCol w:w="1701"/>
        <w:gridCol w:w="1701"/>
      </w:tblGrid>
      <w:tr w:rsidR="001E31AF" w:rsidRPr="00D26F76" w:rsidTr="001E31AF">
        <w:trPr>
          <w:trHeight w:val="240"/>
        </w:trPr>
        <w:tc>
          <w:tcPr>
            <w:tcW w:w="2835" w:type="dxa"/>
            <w:tcBorders>
              <w:bottom w:val="single" w:sz="4" w:space="0" w:color="auto"/>
            </w:tcBorders>
            <w:noWrap/>
            <w:vAlign w:val="bottom"/>
          </w:tcPr>
          <w:p w:rsidR="001E31AF" w:rsidRPr="00D26F76" w:rsidRDefault="001E31AF" w:rsidP="001E31AF">
            <w:pPr>
              <w:rPr>
                <w:rFonts w:ascii="Arial" w:hAnsi="Arial" w:cs="Arial"/>
                <w:sz w:val="22"/>
                <w:szCs w:val="22"/>
                <w:highlight w:val="yellow"/>
              </w:rPr>
            </w:pPr>
          </w:p>
        </w:tc>
        <w:tc>
          <w:tcPr>
            <w:tcW w:w="1701" w:type="dxa"/>
            <w:tcBorders>
              <w:top w:val="single" w:sz="4" w:space="0" w:color="auto"/>
              <w:bottom w:val="single" w:sz="4" w:space="0" w:color="auto"/>
            </w:tcBorders>
          </w:tcPr>
          <w:p w:rsidR="001E31AF" w:rsidRPr="00D26F76" w:rsidRDefault="001E31AF" w:rsidP="001E31AF">
            <w:pPr>
              <w:jc w:val="right"/>
              <w:rPr>
                <w:rFonts w:ascii="Arial" w:hAnsi="Arial" w:cs="Arial"/>
                <w:b/>
                <w:bCs/>
                <w:sz w:val="22"/>
                <w:szCs w:val="22"/>
                <w:highlight w:val="yellow"/>
              </w:rPr>
            </w:pPr>
            <w:r w:rsidRPr="00D26F76">
              <w:rPr>
                <w:rFonts w:ascii="Arial" w:hAnsi="Arial" w:cs="Arial"/>
                <w:b/>
                <w:bCs/>
                <w:sz w:val="22"/>
                <w:szCs w:val="22"/>
              </w:rPr>
              <w:t>01.01-</w:t>
            </w:r>
            <w:r>
              <w:rPr>
                <w:rFonts w:ascii="Arial" w:hAnsi="Arial" w:cs="Arial"/>
                <w:b/>
                <w:bCs/>
                <w:sz w:val="22"/>
                <w:szCs w:val="22"/>
              </w:rPr>
              <w:t>30.06</w:t>
            </w:r>
            <w:r w:rsidRPr="00D26F76">
              <w:rPr>
                <w:rFonts w:ascii="Arial" w:hAnsi="Arial" w:cs="Arial"/>
                <w:b/>
                <w:bCs/>
                <w:sz w:val="22"/>
                <w:szCs w:val="22"/>
              </w:rPr>
              <w:t>.</w:t>
            </w:r>
            <w:r>
              <w:rPr>
                <w:rFonts w:ascii="Arial" w:hAnsi="Arial" w:cs="Arial"/>
                <w:b/>
                <w:bCs/>
                <w:sz w:val="22"/>
                <w:szCs w:val="22"/>
              </w:rPr>
              <w:t>2016</w:t>
            </w:r>
          </w:p>
        </w:tc>
        <w:tc>
          <w:tcPr>
            <w:tcW w:w="1701" w:type="dxa"/>
            <w:tcBorders>
              <w:top w:val="single" w:sz="4" w:space="0" w:color="auto"/>
              <w:bottom w:val="single" w:sz="4" w:space="0" w:color="auto"/>
            </w:tcBorders>
          </w:tcPr>
          <w:p w:rsidR="001E31AF" w:rsidRPr="00D26F76" w:rsidRDefault="001E31AF" w:rsidP="001E31AF">
            <w:pPr>
              <w:jc w:val="right"/>
              <w:rPr>
                <w:rFonts w:ascii="Arial" w:hAnsi="Arial" w:cs="Arial"/>
                <w:b/>
                <w:bCs/>
                <w:sz w:val="22"/>
                <w:szCs w:val="22"/>
                <w:highlight w:val="yellow"/>
              </w:rPr>
            </w:pPr>
            <w:r>
              <w:rPr>
                <w:rFonts w:ascii="Arial" w:hAnsi="Arial" w:cs="Arial"/>
                <w:b/>
                <w:bCs/>
                <w:sz w:val="22"/>
                <w:szCs w:val="22"/>
              </w:rPr>
              <w:t>01.04-30.06.2016</w:t>
            </w:r>
          </w:p>
        </w:tc>
        <w:tc>
          <w:tcPr>
            <w:tcW w:w="1701" w:type="dxa"/>
            <w:tcBorders>
              <w:top w:val="single" w:sz="4" w:space="0" w:color="auto"/>
              <w:bottom w:val="single" w:sz="4" w:space="0" w:color="auto"/>
            </w:tcBorders>
          </w:tcPr>
          <w:p w:rsidR="001E31AF" w:rsidRPr="001E31AF" w:rsidRDefault="001E31AF" w:rsidP="001E31AF">
            <w:pPr>
              <w:jc w:val="right"/>
              <w:rPr>
                <w:rFonts w:ascii="Arial" w:hAnsi="Arial" w:cs="Arial"/>
                <w:b/>
                <w:bCs/>
                <w:sz w:val="22"/>
                <w:szCs w:val="22"/>
              </w:rPr>
            </w:pPr>
            <w:r w:rsidRPr="001E31AF">
              <w:rPr>
                <w:rFonts w:ascii="Arial" w:hAnsi="Arial" w:cs="Arial"/>
                <w:b/>
                <w:bCs/>
                <w:sz w:val="22"/>
                <w:szCs w:val="22"/>
              </w:rPr>
              <w:t>01.01-30.06.2015</w:t>
            </w:r>
          </w:p>
        </w:tc>
        <w:tc>
          <w:tcPr>
            <w:tcW w:w="1701" w:type="dxa"/>
            <w:tcBorders>
              <w:top w:val="single" w:sz="4" w:space="0" w:color="auto"/>
              <w:bottom w:val="single" w:sz="4" w:space="0" w:color="auto"/>
            </w:tcBorders>
          </w:tcPr>
          <w:p w:rsidR="001E31AF" w:rsidRPr="001E31AF" w:rsidRDefault="001E31AF" w:rsidP="001E31AF">
            <w:pPr>
              <w:jc w:val="right"/>
              <w:rPr>
                <w:rFonts w:ascii="Arial" w:hAnsi="Arial" w:cs="Arial"/>
                <w:b/>
                <w:bCs/>
                <w:sz w:val="22"/>
                <w:szCs w:val="22"/>
              </w:rPr>
            </w:pPr>
            <w:r w:rsidRPr="001E31AF">
              <w:rPr>
                <w:rFonts w:ascii="Arial" w:hAnsi="Arial" w:cs="Arial"/>
                <w:b/>
                <w:bCs/>
                <w:sz w:val="22"/>
                <w:szCs w:val="22"/>
              </w:rPr>
              <w:t>01.04-30.06.2015</w:t>
            </w:r>
          </w:p>
        </w:tc>
      </w:tr>
      <w:tr w:rsidR="001E31AF" w:rsidRPr="00D26F76" w:rsidTr="00C56872">
        <w:trPr>
          <w:trHeight w:val="240"/>
        </w:trPr>
        <w:tc>
          <w:tcPr>
            <w:tcW w:w="2835" w:type="dxa"/>
            <w:tcBorders>
              <w:top w:val="single" w:sz="4" w:space="0" w:color="auto"/>
              <w:bottom w:val="single" w:sz="4" w:space="0" w:color="auto"/>
            </w:tcBorders>
            <w:noWrap/>
            <w:vAlign w:val="bottom"/>
          </w:tcPr>
          <w:p w:rsidR="001E31AF" w:rsidRPr="00D26F76" w:rsidRDefault="001E31AF" w:rsidP="001E31AF">
            <w:pPr>
              <w:rPr>
                <w:rFonts w:ascii="Arial" w:hAnsi="Arial" w:cs="Arial"/>
                <w:sz w:val="22"/>
                <w:szCs w:val="22"/>
              </w:rPr>
            </w:pPr>
            <w:r w:rsidRPr="00D26F76">
              <w:rPr>
                <w:rFonts w:ascii="Arial" w:hAnsi="Arial" w:cs="Arial"/>
                <w:sz w:val="22"/>
                <w:szCs w:val="22"/>
              </w:rPr>
              <w:t>Balsa’ya ödenen kiralar</w:t>
            </w:r>
          </w:p>
        </w:tc>
        <w:tc>
          <w:tcPr>
            <w:tcW w:w="1701" w:type="dxa"/>
            <w:tcBorders>
              <w:top w:val="single" w:sz="4" w:space="0" w:color="auto"/>
              <w:bottom w:val="single" w:sz="4" w:space="0" w:color="auto"/>
            </w:tcBorders>
            <w:vAlign w:val="bottom"/>
          </w:tcPr>
          <w:p w:rsidR="001E31AF" w:rsidRPr="003A1DF1" w:rsidRDefault="003A1DF1" w:rsidP="003A1DF1">
            <w:pPr>
              <w:jc w:val="right"/>
              <w:rPr>
                <w:rFonts w:ascii="Arial" w:hAnsi="Arial" w:cs="Arial"/>
                <w:sz w:val="22"/>
                <w:szCs w:val="22"/>
              </w:rPr>
            </w:pPr>
            <w:r w:rsidRPr="003A1DF1">
              <w:rPr>
                <w:rFonts w:ascii="Arial" w:hAnsi="Arial" w:cs="Arial"/>
                <w:sz w:val="22"/>
                <w:szCs w:val="22"/>
              </w:rPr>
              <w:t>105.160</w:t>
            </w:r>
          </w:p>
        </w:tc>
        <w:tc>
          <w:tcPr>
            <w:tcW w:w="1701" w:type="dxa"/>
            <w:tcBorders>
              <w:top w:val="single" w:sz="4" w:space="0" w:color="auto"/>
              <w:bottom w:val="single" w:sz="4" w:space="0" w:color="auto"/>
            </w:tcBorders>
            <w:vAlign w:val="bottom"/>
          </w:tcPr>
          <w:p w:rsidR="001E31AF" w:rsidRPr="00D26F76" w:rsidRDefault="003A1DF1" w:rsidP="001E31AF">
            <w:pPr>
              <w:jc w:val="right"/>
              <w:rPr>
                <w:rFonts w:ascii="Arial" w:hAnsi="Arial" w:cs="Arial"/>
                <w:sz w:val="22"/>
                <w:szCs w:val="22"/>
              </w:rPr>
            </w:pPr>
            <w:r>
              <w:rPr>
                <w:rFonts w:ascii="Arial" w:hAnsi="Arial" w:cs="Arial"/>
                <w:sz w:val="22"/>
                <w:szCs w:val="22"/>
              </w:rPr>
              <w:t>52.560</w:t>
            </w:r>
          </w:p>
        </w:tc>
        <w:tc>
          <w:tcPr>
            <w:tcW w:w="1701" w:type="dxa"/>
            <w:tcBorders>
              <w:top w:val="single" w:sz="4" w:space="0" w:color="auto"/>
              <w:bottom w:val="single" w:sz="4" w:space="0" w:color="auto"/>
            </w:tcBorders>
            <w:vAlign w:val="bottom"/>
          </w:tcPr>
          <w:p w:rsidR="001E31AF" w:rsidRPr="001E31AF" w:rsidRDefault="001E31AF" w:rsidP="001E31AF">
            <w:pPr>
              <w:jc w:val="right"/>
              <w:rPr>
                <w:rFonts w:ascii="Arial" w:hAnsi="Arial" w:cs="Arial"/>
                <w:sz w:val="22"/>
                <w:szCs w:val="22"/>
              </w:rPr>
            </w:pPr>
            <w:r w:rsidRPr="001E31AF">
              <w:rPr>
                <w:rFonts w:ascii="Arial" w:hAnsi="Arial" w:cs="Arial"/>
                <w:sz w:val="22"/>
                <w:szCs w:val="22"/>
              </w:rPr>
              <w:t>83.520</w:t>
            </w:r>
          </w:p>
        </w:tc>
        <w:tc>
          <w:tcPr>
            <w:tcW w:w="1701" w:type="dxa"/>
            <w:tcBorders>
              <w:top w:val="single" w:sz="4" w:space="0" w:color="auto"/>
              <w:bottom w:val="single" w:sz="4" w:space="0" w:color="auto"/>
            </w:tcBorders>
            <w:vAlign w:val="bottom"/>
          </w:tcPr>
          <w:p w:rsidR="001E31AF" w:rsidRPr="001E31AF" w:rsidRDefault="001E31AF" w:rsidP="001E31AF">
            <w:pPr>
              <w:jc w:val="right"/>
              <w:rPr>
                <w:rFonts w:ascii="Arial" w:hAnsi="Arial" w:cs="Arial"/>
                <w:sz w:val="22"/>
                <w:szCs w:val="22"/>
              </w:rPr>
            </w:pPr>
            <w:r w:rsidRPr="001E31AF">
              <w:rPr>
                <w:rFonts w:ascii="Arial" w:hAnsi="Arial" w:cs="Arial"/>
                <w:sz w:val="22"/>
                <w:szCs w:val="22"/>
              </w:rPr>
              <w:t>41.760</w:t>
            </w:r>
          </w:p>
        </w:tc>
      </w:tr>
    </w:tbl>
    <w:p w:rsidR="009F363D" w:rsidRDefault="009F363D" w:rsidP="00F45C32">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120" w:line="300" w:lineRule="atLeast"/>
        <w:jc w:val="both"/>
        <w:rPr>
          <w:rFonts w:ascii="Arial" w:hAnsi="Arial" w:cs="Arial"/>
          <w:spacing w:val="-2"/>
          <w:sz w:val="22"/>
          <w:szCs w:val="22"/>
        </w:rPr>
      </w:pPr>
      <w:r w:rsidRPr="00D26F76">
        <w:rPr>
          <w:rFonts w:ascii="Arial" w:hAnsi="Arial" w:cs="Arial"/>
          <w:b/>
          <w:spacing w:val="-2"/>
          <w:sz w:val="22"/>
          <w:szCs w:val="22"/>
        </w:rPr>
        <w:t>G.</w:t>
      </w:r>
      <w:r w:rsidRPr="00D26F76">
        <w:rPr>
          <w:rFonts w:ascii="Arial" w:hAnsi="Arial" w:cs="Arial"/>
          <w:spacing w:val="-2"/>
          <w:sz w:val="22"/>
          <w:szCs w:val="22"/>
        </w:rPr>
        <w:t xml:space="preserve"> Grup’un kilit yönetici personele</w:t>
      </w:r>
      <w:r w:rsidR="0066118C" w:rsidRPr="00D26F76">
        <w:rPr>
          <w:rFonts w:ascii="Arial" w:hAnsi="Arial" w:cs="Arial"/>
          <w:sz w:val="22"/>
          <w:szCs w:val="22"/>
        </w:rPr>
        <w:t xml:space="preserve"> 1 Ocak -</w:t>
      </w:r>
      <w:r w:rsidR="00C04099" w:rsidRPr="00D26F76">
        <w:rPr>
          <w:rFonts w:ascii="Arial" w:hAnsi="Arial" w:cs="Arial"/>
          <w:sz w:val="22"/>
          <w:szCs w:val="22"/>
        </w:rPr>
        <w:t xml:space="preserve"> </w:t>
      </w:r>
      <w:r w:rsidR="00B27DB4">
        <w:rPr>
          <w:rFonts w:ascii="Arial" w:hAnsi="Arial" w:cs="Arial"/>
          <w:sz w:val="22"/>
          <w:szCs w:val="22"/>
        </w:rPr>
        <w:t>30 Haziran</w:t>
      </w:r>
      <w:r w:rsidR="0066118C" w:rsidRPr="00D26F76">
        <w:rPr>
          <w:rFonts w:ascii="Arial" w:hAnsi="Arial" w:cs="Arial"/>
          <w:sz w:val="22"/>
          <w:szCs w:val="22"/>
        </w:rPr>
        <w:t xml:space="preserve"> </w:t>
      </w:r>
      <w:r w:rsidR="00D26F76">
        <w:rPr>
          <w:rFonts w:ascii="Arial" w:hAnsi="Arial" w:cs="Arial"/>
          <w:sz w:val="22"/>
          <w:szCs w:val="22"/>
        </w:rPr>
        <w:t>2016</w:t>
      </w:r>
      <w:r w:rsidR="00C04099" w:rsidRPr="00D26F76">
        <w:rPr>
          <w:rFonts w:ascii="Arial" w:hAnsi="Arial" w:cs="Arial"/>
          <w:sz w:val="22"/>
          <w:szCs w:val="22"/>
        </w:rPr>
        <w:t xml:space="preserve"> ve 1 Ocak - </w:t>
      </w:r>
      <w:r w:rsidR="00B27DB4">
        <w:rPr>
          <w:rFonts w:ascii="Arial" w:hAnsi="Arial" w:cs="Arial"/>
          <w:sz w:val="22"/>
          <w:szCs w:val="22"/>
        </w:rPr>
        <w:t>30 Haziran</w:t>
      </w:r>
      <w:r w:rsidR="0066118C" w:rsidRPr="00D26F76">
        <w:rPr>
          <w:rFonts w:ascii="Arial" w:hAnsi="Arial" w:cs="Arial"/>
          <w:sz w:val="22"/>
          <w:szCs w:val="22"/>
        </w:rPr>
        <w:t xml:space="preserve"> </w:t>
      </w:r>
      <w:r w:rsidR="00D26F76">
        <w:rPr>
          <w:rFonts w:ascii="Arial" w:hAnsi="Arial" w:cs="Arial"/>
          <w:sz w:val="22"/>
          <w:szCs w:val="22"/>
        </w:rPr>
        <w:t>2015</w:t>
      </w:r>
      <w:r w:rsidRPr="00D26F76">
        <w:rPr>
          <w:rFonts w:ascii="Arial" w:hAnsi="Arial" w:cs="Arial"/>
          <w:sz w:val="22"/>
          <w:szCs w:val="22"/>
        </w:rPr>
        <w:t xml:space="preserve"> </w:t>
      </w:r>
      <w:r w:rsidRPr="00D26F76">
        <w:rPr>
          <w:rFonts w:ascii="Arial" w:hAnsi="Arial" w:cs="Arial"/>
          <w:spacing w:val="-2"/>
          <w:sz w:val="22"/>
          <w:szCs w:val="22"/>
        </w:rPr>
        <w:t>dönemlerinde sağlanan faydalar:</w:t>
      </w:r>
    </w:p>
    <w:p w:rsidR="00AC573E" w:rsidRDefault="00AC573E" w:rsidP="00F45C32">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120" w:line="300" w:lineRule="atLeast"/>
        <w:jc w:val="both"/>
        <w:rPr>
          <w:rFonts w:ascii="Arial" w:hAnsi="Arial" w:cs="Arial"/>
          <w:spacing w:val="-2"/>
          <w:sz w:val="22"/>
          <w:szCs w:val="22"/>
        </w:rPr>
      </w:pPr>
      <w:r w:rsidRPr="00AC573E">
        <w:rPr>
          <w:rFonts w:ascii="Arial" w:hAnsi="Arial" w:cs="Arial"/>
          <w:spacing w:val="-2"/>
          <w:sz w:val="22"/>
          <w:szCs w:val="22"/>
        </w:rPr>
        <w:t>Kilit yönetici personel, Grup’un, (idari ya da diğer) herhangi bir yöneticisi de dahil olmak üzere, faaliyetlerini planlama, yönetme ve kontrol etme yetki ve sorumluluğuna doğrudan veya dolaylı olarak sahip olan kişileri kapsamakta olup, bunlara sağlanan iki tür fayda vardır. Kısa vadeli faydalar; maaş, sosyal güvenlik yardımı, ikramiye, ücretli izinler ve huzur haklarını kapsamaktadır. Bu tür kısa vadeli faydalar “Çalışanlara Sağlanan Fayda Kapsamında Borçlar” hesabında raporlanmıştır. İşten çıkarma halinde sağlanacak faydalar ise, Grup’un kıdem tazminatı yükümlülüğünü kapsamaktadır. Bu tür faydalar “Çalışanlara Sağlanan Faydalara İlişkin Karşılıklar” hesabında raporlanmıştır.</w:t>
      </w:r>
    </w:p>
    <w:p w:rsidR="00AC573E" w:rsidRPr="00AC573E" w:rsidRDefault="00AC573E" w:rsidP="00AC573E">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120" w:line="300" w:lineRule="atLeast"/>
        <w:jc w:val="both"/>
        <w:rPr>
          <w:rFonts w:ascii="Arial" w:hAnsi="Arial" w:cs="Arial"/>
          <w:spacing w:val="-2"/>
          <w:sz w:val="22"/>
          <w:szCs w:val="22"/>
        </w:rPr>
      </w:pPr>
      <w:r w:rsidRPr="00AC573E">
        <w:rPr>
          <w:rFonts w:ascii="Arial" w:hAnsi="Arial" w:cs="Arial"/>
          <w:spacing w:val="-2"/>
          <w:sz w:val="22"/>
          <w:szCs w:val="22"/>
        </w:rPr>
        <w:t xml:space="preserve">Kilit personele </w:t>
      </w:r>
      <w:r w:rsidRPr="00D26F76">
        <w:rPr>
          <w:rFonts w:ascii="Arial" w:hAnsi="Arial" w:cs="Arial"/>
          <w:sz w:val="22"/>
          <w:szCs w:val="22"/>
        </w:rPr>
        <w:t>01.01-</w:t>
      </w:r>
      <w:r w:rsidR="0016561C">
        <w:rPr>
          <w:rFonts w:ascii="Arial" w:hAnsi="Arial" w:cs="Arial"/>
          <w:sz w:val="22"/>
          <w:szCs w:val="22"/>
        </w:rPr>
        <w:t>30.06</w:t>
      </w:r>
      <w:r w:rsidRPr="00D26F76">
        <w:rPr>
          <w:rFonts w:ascii="Arial" w:hAnsi="Arial" w:cs="Arial"/>
          <w:sz w:val="22"/>
          <w:szCs w:val="22"/>
        </w:rPr>
        <w:t>.</w:t>
      </w:r>
      <w:r>
        <w:rPr>
          <w:rFonts w:ascii="Arial" w:hAnsi="Arial" w:cs="Arial"/>
          <w:sz w:val="22"/>
          <w:szCs w:val="22"/>
        </w:rPr>
        <w:t>2016</w:t>
      </w:r>
      <w:r w:rsidRPr="00AC573E">
        <w:rPr>
          <w:rFonts w:ascii="Arial" w:hAnsi="Arial" w:cs="Arial"/>
          <w:spacing w:val="-2"/>
          <w:sz w:val="22"/>
          <w:szCs w:val="22"/>
        </w:rPr>
        <w:t xml:space="preserve"> döneminde sağlanan maaş, huzur hakkı vb. kısa vadeli toplam fayda </w:t>
      </w:r>
      <w:r w:rsidR="003A1DF1">
        <w:rPr>
          <w:rFonts w:ascii="Arial" w:hAnsi="Arial" w:cs="Arial"/>
          <w:sz w:val="22"/>
          <w:szCs w:val="22"/>
        </w:rPr>
        <w:t>527.670</w:t>
      </w:r>
      <w:r>
        <w:rPr>
          <w:rFonts w:ascii="Arial" w:hAnsi="Arial" w:cs="Arial"/>
          <w:sz w:val="22"/>
          <w:szCs w:val="22"/>
        </w:rPr>
        <w:t xml:space="preserve"> </w:t>
      </w:r>
      <w:r w:rsidRPr="00D26F76">
        <w:rPr>
          <w:rFonts w:ascii="Arial" w:hAnsi="Arial" w:cs="Arial"/>
          <w:sz w:val="22"/>
          <w:szCs w:val="22"/>
        </w:rPr>
        <w:t>TL (01.01-</w:t>
      </w:r>
      <w:r w:rsidR="0016561C">
        <w:rPr>
          <w:rFonts w:ascii="Arial" w:hAnsi="Arial" w:cs="Arial"/>
          <w:sz w:val="22"/>
          <w:szCs w:val="22"/>
        </w:rPr>
        <w:t>30.06</w:t>
      </w:r>
      <w:r w:rsidRPr="00D26F76">
        <w:rPr>
          <w:rFonts w:ascii="Arial" w:hAnsi="Arial" w:cs="Arial"/>
          <w:sz w:val="22"/>
          <w:szCs w:val="22"/>
        </w:rPr>
        <w:t>.</w:t>
      </w:r>
      <w:r>
        <w:rPr>
          <w:rFonts w:ascii="Arial" w:hAnsi="Arial" w:cs="Arial"/>
          <w:sz w:val="22"/>
          <w:szCs w:val="22"/>
        </w:rPr>
        <w:t>2015</w:t>
      </w:r>
      <w:r w:rsidRPr="00D26F76">
        <w:rPr>
          <w:rFonts w:ascii="Arial" w:hAnsi="Arial" w:cs="Arial"/>
          <w:sz w:val="22"/>
          <w:szCs w:val="22"/>
        </w:rPr>
        <w:t xml:space="preserve">: </w:t>
      </w:r>
      <w:r w:rsidR="0088136D" w:rsidRPr="0088136D">
        <w:rPr>
          <w:rFonts w:ascii="Arial" w:hAnsi="Arial" w:cs="Arial"/>
          <w:sz w:val="22"/>
          <w:szCs w:val="22"/>
        </w:rPr>
        <w:t>425.533</w:t>
      </w:r>
      <w:r>
        <w:rPr>
          <w:rFonts w:ascii="Arial" w:hAnsi="Arial" w:cs="Arial"/>
          <w:sz w:val="22"/>
          <w:szCs w:val="22"/>
        </w:rPr>
        <w:t xml:space="preserve"> </w:t>
      </w:r>
      <w:r w:rsidRPr="00D26F76">
        <w:rPr>
          <w:rFonts w:ascii="Arial" w:hAnsi="Arial" w:cs="Arial"/>
          <w:sz w:val="22"/>
          <w:szCs w:val="22"/>
        </w:rPr>
        <w:t>TL)</w:t>
      </w:r>
      <w:r w:rsidRPr="00AC573E">
        <w:rPr>
          <w:rFonts w:ascii="Arial" w:hAnsi="Arial" w:cs="Arial"/>
          <w:spacing w:val="-2"/>
          <w:sz w:val="22"/>
          <w:szCs w:val="22"/>
        </w:rPr>
        <w:t xml:space="preserve">, </w:t>
      </w:r>
      <w:r w:rsidRPr="00D26F76">
        <w:rPr>
          <w:rFonts w:ascii="Arial" w:hAnsi="Arial" w:cs="Arial"/>
          <w:sz w:val="22"/>
          <w:szCs w:val="22"/>
        </w:rPr>
        <w:t>01.01-</w:t>
      </w:r>
      <w:r w:rsidR="0016561C">
        <w:rPr>
          <w:rFonts w:ascii="Arial" w:hAnsi="Arial" w:cs="Arial"/>
          <w:sz w:val="22"/>
          <w:szCs w:val="22"/>
        </w:rPr>
        <w:t>30.06</w:t>
      </w:r>
      <w:r w:rsidRPr="00D26F76">
        <w:rPr>
          <w:rFonts w:ascii="Arial" w:hAnsi="Arial" w:cs="Arial"/>
          <w:sz w:val="22"/>
          <w:szCs w:val="22"/>
        </w:rPr>
        <w:t>.</w:t>
      </w:r>
      <w:r>
        <w:rPr>
          <w:rFonts w:ascii="Arial" w:hAnsi="Arial" w:cs="Arial"/>
          <w:sz w:val="22"/>
          <w:szCs w:val="22"/>
        </w:rPr>
        <w:t>2016</w:t>
      </w:r>
      <w:r w:rsidRPr="00AC573E">
        <w:rPr>
          <w:rFonts w:ascii="Arial" w:hAnsi="Arial" w:cs="Arial"/>
          <w:spacing w:val="-2"/>
          <w:sz w:val="22"/>
          <w:szCs w:val="22"/>
        </w:rPr>
        <w:t xml:space="preserve"> döneminde kilit yönetici personelin işten ayrılması halinde sağlanacak toplam fayda (tazminat) ise </w:t>
      </w:r>
      <w:r w:rsidR="003A1DF1" w:rsidRPr="003A1DF1">
        <w:rPr>
          <w:rFonts w:ascii="Arial" w:hAnsi="Arial" w:cs="Arial"/>
          <w:spacing w:val="-2"/>
          <w:sz w:val="22"/>
          <w:szCs w:val="22"/>
        </w:rPr>
        <w:t>207.278</w:t>
      </w:r>
      <w:r w:rsidRPr="00AC573E">
        <w:rPr>
          <w:rFonts w:ascii="Arial" w:hAnsi="Arial" w:cs="Arial"/>
          <w:spacing w:val="-2"/>
          <w:sz w:val="22"/>
          <w:szCs w:val="22"/>
        </w:rPr>
        <w:t xml:space="preserve"> TL (</w:t>
      </w:r>
      <w:r w:rsidRPr="00D26F76">
        <w:rPr>
          <w:rFonts w:ascii="Arial" w:hAnsi="Arial" w:cs="Arial"/>
          <w:sz w:val="22"/>
          <w:szCs w:val="22"/>
        </w:rPr>
        <w:t>01.01-</w:t>
      </w:r>
      <w:r w:rsidR="0016561C">
        <w:rPr>
          <w:rFonts w:ascii="Arial" w:hAnsi="Arial" w:cs="Arial"/>
          <w:sz w:val="22"/>
          <w:szCs w:val="22"/>
        </w:rPr>
        <w:t>30.06</w:t>
      </w:r>
      <w:r w:rsidRPr="00D26F76">
        <w:rPr>
          <w:rFonts w:ascii="Arial" w:hAnsi="Arial" w:cs="Arial"/>
          <w:sz w:val="22"/>
          <w:szCs w:val="22"/>
        </w:rPr>
        <w:t>.</w:t>
      </w:r>
      <w:r>
        <w:rPr>
          <w:rFonts w:ascii="Arial" w:hAnsi="Arial" w:cs="Arial"/>
          <w:sz w:val="22"/>
          <w:szCs w:val="22"/>
        </w:rPr>
        <w:t>2015</w:t>
      </w:r>
      <w:r w:rsidRPr="00D26F76">
        <w:rPr>
          <w:rFonts w:ascii="Arial" w:hAnsi="Arial" w:cs="Arial"/>
          <w:sz w:val="22"/>
          <w:szCs w:val="22"/>
        </w:rPr>
        <w:t xml:space="preserve">: </w:t>
      </w:r>
      <w:r w:rsidR="0088136D" w:rsidRPr="0088136D">
        <w:rPr>
          <w:rFonts w:ascii="Arial" w:hAnsi="Arial" w:cs="Arial"/>
          <w:sz w:val="22"/>
          <w:szCs w:val="22"/>
        </w:rPr>
        <w:t>161.067</w:t>
      </w:r>
      <w:r w:rsidR="0088136D">
        <w:rPr>
          <w:rFonts w:ascii="Arial" w:hAnsi="Arial" w:cs="Arial"/>
          <w:sz w:val="22"/>
          <w:szCs w:val="22"/>
        </w:rPr>
        <w:t xml:space="preserve"> </w:t>
      </w:r>
      <w:r w:rsidRPr="00D26F76">
        <w:rPr>
          <w:rFonts w:ascii="Arial" w:hAnsi="Arial" w:cs="Arial"/>
          <w:sz w:val="22"/>
          <w:szCs w:val="22"/>
        </w:rPr>
        <w:t>TL</w:t>
      </w:r>
      <w:r w:rsidRPr="00AC573E">
        <w:rPr>
          <w:rFonts w:ascii="Arial" w:hAnsi="Arial" w:cs="Arial"/>
          <w:spacing w:val="-2"/>
          <w:sz w:val="22"/>
          <w:szCs w:val="22"/>
        </w:rPr>
        <w:t>)’dir.</w:t>
      </w:r>
    </w:p>
    <w:p w:rsidR="00AC573E" w:rsidRPr="00AC573E" w:rsidRDefault="00AC573E" w:rsidP="00AC573E">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60" w:line="300" w:lineRule="atLeast"/>
        <w:jc w:val="both"/>
        <w:rPr>
          <w:rFonts w:ascii="Arial" w:hAnsi="Arial" w:cs="Arial"/>
          <w:spacing w:val="-2"/>
          <w:sz w:val="22"/>
          <w:szCs w:val="22"/>
        </w:rPr>
      </w:pPr>
      <w:r w:rsidRPr="00AC573E">
        <w:rPr>
          <w:rFonts w:ascii="Arial" w:hAnsi="Arial" w:cs="Arial"/>
          <w:spacing w:val="-2"/>
          <w:sz w:val="22"/>
          <w:szCs w:val="22"/>
        </w:rPr>
        <w:t>Grup’un kilit yönet</w:t>
      </w:r>
      <w:r w:rsidR="00415962">
        <w:rPr>
          <w:rFonts w:ascii="Arial" w:hAnsi="Arial" w:cs="Arial"/>
          <w:spacing w:val="-2"/>
          <w:sz w:val="22"/>
          <w:szCs w:val="22"/>
        </w:rPr>
        <w:t>ici personeline 01.01-</w:t>
      </w:r>
      <w:r w:rsidR="0016561C">
        <w:rPr>
          <w:rFonts w:ascii="Arial" w:hAnsi="Arial" w:cs="Arial"/>
          <w:spacing w:val="-2"/>
          <w:sz w:val="22"/>
          <w:szCs w:val="22"/>
        </w:rPr>
        <w:t>30.06</w:t>
      </w:r>
      <w:r w:rsidR="00415962">
        <w:rPr>
          <w:rFonts w:ascii="Arial" w:hAnsi="Arial" w:cs="Arial"/>
          <w:spacing w:val="-2"/>
          <w:sz w:val="22"/>
          <w:szCs w:val="22"/>
        </w:rPr>
        <w:t>.2016 ve 01.01-</w:t>
      </w:r>
      <w:r w:rsidR="0016561C">
        <w:rPr>
          <w:rFonts w:ascii="Arial" w:hAnsi="Arial" w:cs="Arial"/>
          <w:spacing w:val="-2"/>
          <w:sz w:val="22"/>
          <w:szCs w:val="22"/>
        </w:rPr>
        <w:t>30.06</w:t>
      </w:r>
      <w:r w:rsidR="00415962">
        <w:rPr>
          <w:rFonts w:ascii="Arial" w:hAnsi="Arial" w:cs="Arial"/>
          <w:spacing w:val="-2"/>
          <w:sz w:val="22"/>
          <w:szCs w:val="22"/>
        </w:rPr>
        <w:t>.2015</w:t>
      </w:r>
      <w:r w:rsidRPr="00AC573E">
        <w:rPr>
          <w:rFonts w:ascii="Arial" w:hAnsi="Arial" w:cs="Arial"/>
          <w:spacing w:val="-2"/>
          <w:sz w:val="22"/>
          <w:szCs w:val="22"/>
        </w:rPr>
        <w:t xml:space="preserve"> dönemlerinde sağlanan uzun vadeli herhangi bir fayda yoktur.</w:t>
      </w:r>
    </w:p>
    <w:p w:rsidR="00AC573E" w:rsidRPr="00D26F76" w:rsidRDefault="00AC573E" w:rsidP="00AC573E">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60" w:line="300" w:lineRule="atLeast"/>
        <w:jc w:val="both"/>
        <w:rPr>
          <w:rFonts w:ascii="Arial" w:hAnsi="Arial" w:cs="Arial"/>
          <w:spacing w:val="-2"/>
          <w:sz w:val="22"/>
          <w:szCs w:val="22"/>
        </w:rPr>
      </w:pPr>
      <w:r w:rsidRPr="00AC573E">
        <w:rPr>
          <w:rFonts w:ascii="Arial" w:hAnsi="Arial" w:cs="Arial"/>
          <w:spacing w:val="-2"/>
          <w:sz w:val="22"/>
          <w:szCs w:val="22"/>
        </w:rPr>
        <w:t>Hisse bazlı herhangi bir ödeme yapılmamaktadır.</w:t>
      </w:r>
    </w:p>
    <w:p w:rsidR="003E348B" w:rsidRPr="00D26F76" w:rsidRDefault="003E348B" w:rsidP="00955442">
      <w:pPr>
        <w:ind w:right="-58"/>
        <w:jc w:val="both"/>
        <w:rPr>
          <w:rFonts w:ascii="Arial" w:hAnsi="Arial" w:cs="Arial"/>
          <w:sz w:val="22"/>
          <w:szCs w:val="22"/>
          <w:highlight w:val="yellow"/>
        </w:rPr>
      </w:pPr>
    </w:p>
    <w:p w:rsidR="002839F8" w:rsidRPr="00D26F76" w:rsidRDefault="00045150" w:rsidP="002839F8">
      <w:pPr>
        <w:pStyle w:val="Balk1"/>
        <w:spacing w:before="120" w:line="240" w:lineRule="atLeast"/>
        <w:rPr>
          <w:rFonts w:ascii="Arial" w:hAnsi="Arial" w:cs="Arial"/>
        </w:rPr>
      </w:pPr>
      <w:bookmarkStart w:id="135" w:name="_Toc223318169"/>
      <w:bookmarkStart w:id="136" w:name="_Toc223318406"/>
      <w:bookmarkStart w:id="137" w:name="_Toc298492745"/>
      <w:bookmarkStart w:id="138" w:name="_Toc363915644"/>
      <w:bookmarkStart w:id="139" w:name="_Toc449787921"/>
      <w:r>
        <w:rPr>
          <w:rFonts w:ascii="Arial" w:hAnsi="Arial" w:cs="Arial"/>
        </w:rPr>
        <w:t>Not 20</w:t>
      </w:r>
      <w:r w:rsidR="002839F8" w:rsidRPr="00D26F76">
        <w:rPr>
          <w:rFonts w:ascii="Arial" w:hAnsi="Arial" w:cs="Arial"/>
        </w:rPr>
        <w:t xml:space="preserve"> - </w:t>
      </w:r>
      <w:bookmarkEnd w:id="135"/>
      <w:bookmarkEnd w:id="136"/>
      <w:bookmarkEnd w:id="137"/>
      <w:bookmarkEnd w:id="138"/>
      <w:r w:rsidR="004F424D" w:rsidRPr="00D26F76">
        <w:rPr>
          <w:rFonts w:ascii="Arial" w:hAnsi="Arial" w:cs="Arial"/>
        </w:rPr>
        <w:t>Finansal Araçlardan Kaynaklanan Risklerin Niteliği ve Düzeyi</w:t>
      </w:r>
      <w:bookmarkEnd w:id="139"/>
    </w:p>
    <w:p w:rsidR="00F122C8" w:rsidRPr="00D26F76" w:rsidRDefault="00F122C8" w:rsidP="00F122C8">
      <w:pPr>
        <w:pStyle w:val="Dividerline"/>
        <w:jc w:val="both"/>
        <w:rPr>
          <w:rFonts w:cs="Arial"/>
          <w:b/>
          <w:sz w:val="22"/>
          <w:szCs w:val="22"/>
          <w:lang w:val="tr-TR"/>
        </w:rPr>
      </w:pPr>
      <w:r w:rsidRPr="00D26F76">
        <w:rPr>
          <w:rFonts w:cs="Arial"/>
          <w:b/>
          <w:sz w:val="22"/>
          <w:szCs w:val="22"/>
          <w:lang w:val="tr-TR"/>
        </w:rPr>
        <w:t>Kur riski yönetimi:</w:t>
      </w:r>
    </w:p>
    <w:p w:rsidR="001946AF" w:rsidRPr="00D26F76" w:rsidRDefault="00B27DB4" w:rsidP="001946AF">
      <w:pPr>
        <w:spacing w:after="100" w:afterAutospacing="1" w:line="336" w:lineRule="atLeast"/>
        <w:ind w:right="-58"/>
        <w:jc w:val="both"/>
        <w:rPr>
          <w:rFonts w:ascii="Arial" w:hAnsi="Arial" w:cs="Arial"/>
          <w:highlight w:val="yellow"/>
        </w:rPr>
      </w:pPr>
      <w:r>
        <w:rPr>
          <w:rFonts w:ascii="Arial" w:hAnsi="Arial" w:cs="Arial"/>
          <w:sz w:val="22"/>
          <w:szCs w:val="22"/>
        </w:rPr>
        <w:t>30 Haziran</w:t>
      </w:r>
      <w:r w:rsidR="003E348B" w:rsidRPr="00D26F76">
        <w:rPr>
          <w:rFonts w:ascii="Arial" w:hAnsi="Arial" w:cs="Arial"/>
          <w:sz w:val="22"/>
          <w:szCs w:val="22"/>
        </w:rPr>
        <w:t xml:space="preserve"> </w:t>
      </w:r>
      <w:r w:rsidR="00D26F76">
        <w:rPr>
          <w:rFonts w:ascii="Arial" w:hAnsi="Arial" w:cs="Arial"/>
          <w:sz w:val="22"/>
          <w:szCs w:val="22"/>
        </w:rPr>
        <w:t>2016</w:t>
      </w:r>
      <w:r w:rsidR="006873AE" w:rsidRPr="00D26F76">
        <w:rPr>
          <w:rFonts w:ascii="Arial" w:hAnsi="Arial" w:cs="Arial"/>
          <w:sz w:val="22"/>
          <w:szCs w:val="22"/>
        </w:rPr>
        <w:t xml:space="preserve"> ve 31 </w:t>
      </w:r>
      <w:r w:rsidR="003E348B" w:rsidRPr="00D26F76">
        <w:rPr>
          <w:rFonts w:ascii="Arial" w:hAnsi="Arial" w:cs="Arial"/>
          <w:sz w:val="22"/>
          <w:szCs w:val="22"/>
        </w:rPr>
        <w:t xml:space="preserve">Aralık </w:t>
      </w:r>
      <w:r w:rsidR="00D26F76">
        <w:rPr>
          <w:rFonts w:ascii="Arial" w:hAnsi="Arial" w:cs="Arial"/>
          <w:sz w:val="22"/>
          <w:szCs w:val="22"/>
        </w:rPr>
        <w:t>2015</w:t>
      </w:r>
      <w:r w:rsidR="006873AE" w:rsidRPr="00D26F76">
        <w:rPr>
          <w:rFonts w:ascii="Arial" w:hAnsi="Arial" w:cs="Arial"/>
          <w:sz w:val="22"/>
          <w:szCs w:val="22"/>
        </w:rPr>
        <w:t xml:space="preserve"> tarihleri itibariyle yabancı para cinsinden olan finansal varlık ve yükümlülüklerin kayıtlı değerleri (net değerleri) aşağıdaki gibidir:</w:t>
      </w:r>
    </w:p>
    <w:tbl>
      <w:tblPr>
        <w:tblW w:w="8664" w:type="dxa"/>
        <w:tblInd w:w="70" w:type="dxa"/>
        <w:tblCellMar>
          <w:left w:w="70" w:type="dxa"/>
          <w:right w:w="70" w:type="dxa"/>
        </w:tblCellMar>
        <w:tblLook w:val="0000" w:firstRow="0" w:lastRow="0" w:firstColumn="0" w:lastColumn="0" w:noHBand="0" w:noVBand="0"/>
      </w:tblPr>
      <w:tblGrid>
        <w:gridCol w:w="5670"/>
        <w:gridCol w:w="1594"/>
        <w:gridCol w:w="1400"/>
      </w:tblGrid>
      <w:tr w:rsidR="001946AF" w:rsidRPr="00D26F76" w:rsidTr="00F66970">
        <w:trPr>
          <w:trHeight w:val="300"/>
        </w:trPr>
        <w:tc>
          <w:tcPr>
            <w:tcW w:w="5670" w:type="dxa"/>
            <w:tcBorders>
              <w:top w:val="nil"/>
              <w:left w:val="nil"/>
              <w:bottom w:val="nil"/>
              <w:right w:val="nil"/>
            </w:tcBorders>
            <w:shd w:val="clear" w:color="auto" w:fill="FFFFFF"/>
            <w:noWrap/>
            <w:vAlign w:val="bottom"/>
          </w:tcPr>
          <w:p w:rsidR="001946AF" w:rsidRPr="00D26F76" w:rsidRDefault="001946AF" w:rsidP="006A5A62">
            <w:pPr>
              <w:rPr>
                <w:rFonts w:ascii="Arial" w:hAnsi="Arial" w:cs="Arial"/>
                <w:sz w:val="22"/>
                <w:szCs w:val="22"/>
              </w:rPr>
            </w:pPr>
            <w:r w:rsidRPr="00D26F76">
              <w:rPr>
                <w:rFonts w:ascii="Arial" w:hAnsi="Arial" w:cs="Arial"/>
                <w:sz w:val="22"/>
                <w:szCs w:val="22"/>
              </w:rPr>
              <w:t> </w:t>
            </w:r>
          </w:p>
        </w:tc>
        <w:tc>
          <w:tcPr>
            <w:tcW w:w="1594" w:type="dxa"/>
            <w:tcBorders>
              <w:top w:val="single" w:sz="4" w:space="0" w:color="auto"/>
              <w:left w:val="nil"/>
              <w:bottom w:val="single" w:sz="4" w:space="0" w:color="auto"/>
              <w:right w:val="nil"/>
            </w:tcBorders>
            <w:shd w:val="clear" w:color="auto" w:fill="FFFFFF"/>
            <w:noWrap/>
            <w:vAlign w:val="bottom"/>
          </w:tcPr>
          <w:p w:rsidR="001946AF" w:rsidRPr="00D26F76" w:rsidRDefault="0016561C" w:rsidP="006A5A62">
            <w:pPr>
              <w:jc w:val="right"/>
              <w:rPr>
                <w:rFonts w:ascii="Arial" w:hAnsi="Arial" w:cs="Arial"/>
                <w:b/>
                <w:bCs/>
                <w:sz w:val="22"/>
                <w:szCs w:val="22"/>
              </w:rPr>
            </w:pPr>
            <w:r>
              <w:rPr>
                <w:rFonts w:ascii="Arial" w:hAnsi="Arial" w:cs="Arial"/>
                <w:b/>
                <w:bCs/>
                <w:sz w:val="22"/>
                <w:szCs w:val="22"/>
              </w:rPr>
              <w:t>30.06</w:t>
            </w:r>
            <w:r w:rsidR="001946AF" w:rsidRPr="00D26F76">
              <w:rPr>
                <w:rFonts w:ascii="Arial" w:hAnsi="Arial" w:cs="Arial"/>
                <w:b/>
                <w:bCs/>
                <w:sz w:val="22"/>
                <w:szCs w:val="22"/>
              </w:rPr>
              <w:t>.</w:t>
            </w:r>
            <w:r w:rsidR="00D26F76">
              <w:rPr>
                <w:rFonts w:ascii="Arial" w:hAnsi="Arial" w:cs="Arial"/>
                <w:b/>
                <w:bCs/>
                <w:sz w:val="22"/>
                <w:szCs w:val="22"/>
              </w:rPr>
              <w:t>2016</w:t>
            </w:r>
          </w:p>
        </w:tc>
        <w:tc>
          <w:tcPr>
            <w:tcW w:w="1400" w:type="dxa"/>
            <w:tcBorders>
              <w:top w:val="single" w:sz="4" w:space="0" w:color="auto"/>
              <w:left w:val="nil"/>
              <w:bottom w:val="single" w:sz="4" w:space="0" w:color="auto"/>
              <w:right w:val="nil"/>
            </w:tcBorders>
            <w:shd w:val="clear" w:color="auto" w:fill="FFFFFF"/>
            <w:noWrap/>
            <w:vAlign w:val="bottom"/>
          </w:tcPr>
          <w:p w:rsidR="001946AF" w:rsidRPr="00D26F76" w:rsidRDefault="001946AF" w:rsidP="006A5A62">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274857" w:rsidRPr="00D26F76" w:rsidTr="00F66970">
        <w:trPr>
          <w:trHeight w:val="300"/>
        </w:trPr>
        <w:tc>
          <w:tcPr>
            <w:tcW w:w="5670" w:type="dxa"/>
            <w:tcBorders>
              <w:top w:val="nil"/>
              <w:left w:val="nil"/>
              <w:bottom w:val="nil"/>
              <w:right w:val="nil"/>
            </w:tcBorders>
            <w:shd w:val="clear" w:color="auto" w:fill="FFFFFF"/>
            <w:noWrap/>
            <w:vAlign w:val="bottom"/>
          </w:tcPr>
          <w:p w:rsidR="00274857" w:rsidRPr="00D26F76" w:rsidRDefault="00274857" w:rsidP="00274857">
            <w:pPr>
              <w:rPr>
                <w:rFonts w:ascii="Arial" w:hAnsi="Arial" w:cs="Arial"/>
                <w:sz w:val="22"/>
                <w:szCs w:val="22"/>
              </w:rPr>
            </w:pPr>
            <w:r w:rsidRPr="00D26F76">
              <w:rPr>
                <w:rFonts w:ascii="Arial" w:hAnsi="Arial" w:cs="Arial"/>
                <w:sz w:val="22"/>
                <w:szCs w:val="22"/>
              </w:rPr>
              <w:t>A. Döviz cinsinden varlıklar</w:t>
            </w:r>
          </w:p>
        </w:tc>
        <w:tc>
          <w:tcPr>
            <w:tcW w:w="1594" w:type="dxa"/>
            <w:tcBorders>
              <w:top w:val="nil"/>
              <w:left w:val="nil"/>
              <w:bottom w:val="nil"/>
              <w:right w:val="nil"/>
            </w:tcBorders>
            <w:shd w:val="clear" w:color="auto" w:fill="FFFFFF"/>
            <w:noWrap/>
            <w:vAlign w:val="bottom"/>
          </w:tcPr>
          <w:p w:rsidR="00274857" w:rsidRDefault="00274857" w:rsidP="00274857">
            <w:pPr>
              <w:jc w:val="right"/>
              <w:rPr>
                <w:rFonts w:ascii="Arial" w:hAnsi="Arial" w:cs="Arial"/>
                <w:sz w:val="22"/>
                <w:szCs w:val="22"/>
              </w:rPr>
            </w:pPr>
            <w:r>
              <w:rPr>
                <w:rFonts w:ascii="Arial" w:hAnsi="Arial" w:cs="Arial"/>
                <w:sz w:val="22"/>
                <w:szCs w:val="22"/>
              </w:rPr>
              <w:t>453.073</w:t>
            </w:r>
          </w:p>
        </w:tc>
        <w:tc>
          <w:tcPr>
            <w:tcW w:w="1400" w:type="dxa"/>
            <w:tcBorders>
              <w:top w:val="nil"/>
              <w:left w:val="nil"/>
              <w:bottom w:val="nil"/>
              <w:right w:val="nil"/>
            </w:tcBorders>
            <w:shd w:val="clear" w:color="auto" w:fill="FFFFFF"/>
            <w:noWrap/>
            <w:vAlign w:val="bottom"/>
          </w:tcPr>
          <w:p w:rsidR="00274857" w:rsidRPr="00B72F2A" w:rsidRDefault="00274857" w:rsidP="00274857">
            <w:pPr>
              <w:jc w:val="right"/>
              <w:rPr>
                <w:rFonts w:ascii="Arial" w:hAnsi="Arial" w:cs="Arial"/>
                <w:sz w:val="22"/>
                <w:szCs w:val="22"/>
              </w:rPr>
            </w:pPr>
            <w:r w:rsidRPr="00B72F2A">
              <w:rPr>
                <w:rFonts w:ascii="Arial" w:hAnsi="Arial" w:cs="Arial"/>
                <w:sz w:val="22"/>
                <w:szCs w:val="22"/>
              </w:rPr>
              <w:t>1.444.786</w:t>
            </w:r>
          </w:p>
        </w:tc>
      </w:tr>
      <w:tr w:rsidR="00274857" w:rsidRPr="00D26F76" w:rsidTr="00F66970">
        <w:trPr>
          <w:trHeight w:val="300"/>
        </w:trPr>
        <w:tc>
          <w:tcPr>
            <w:tcW w:w="5670" w:type="dxa"/>
            <w:tcBorders>
              <w:top w:val="nil"/>
              <w:left w:val="nil"/>
              <w:bottom w:val="nil"/>
              <w:right w:val="nil"/>
            </w:tcBorders>
            <w:shd w:val="clear" w:color="auto" w:fill="FFFFFF"/>
            <w:noWrap/>
            <w:vAlign w:val="bottom"/>
          </w:tcPr>
          <w:p w:rsidR="00274857" w:rsidRPr="00D26F76" w:rsidRDefault="00274857" w:rsidP="00274857">
            <w:pPr>
              <w:rPr>
                <w:rFonts w:ascii="Arial" w:hAnsi="Arial" w:cs="Arial"/>
                <w:sz w:val="22"/>
                <w:szCs w:val="22"/>
              </w:rPr>
            </w:pPr>
            <w:r w:rsidRPr="00D26F76">
              <w:rPr>
                <w:rFonts w:ascii="Arial" w:hAnsi="Arial" w:cs="Arial"/>
                <w:sz w:val="22"/>
                <w:szCs w:val="22"/>
              </w:rPr>
              <w:lastRenderedPageBreak/>
              <w:t>B. Döviz cinsinden yükümlülükler</w:t>
            </w:r>
          </w:p>
        </w:tc>
        <w:tc>
          <w:tcPr>
            <w:tcW w:w="1594" w:type="dxa"/>
            <w:tcBorders>
              <w:top w:val="nil"/>
              <w:left w:val="nil"/>
              <w:bottom w:val="nil"/>
              <w:right w:val="nil"/>
            </w:tcBorders>
            <w:shd w:val="clear" w:color="auto" w:fill="FFFFFF"/>
            <w:noWrap/>
            <w:vAlign w:val="bottom"/>
          </w:tcPr>
          <w:p w:rsidR="00274857" w:rsidRDefault="00274857" w:rsidP="00274857">
            <w:pPr>
              <w:jc w:val="right"/>
              <w:rPr>
                <w:rFonts w:ascii="Arial" w:hAnsi="Arial" w:cs="Arial"/>
                <w:sz w:val="22"/>
                <w:szCs w:val="22"/>
              </w:rPr>
            </w:pPr>
            <w:r>
              <w:rPr>
                <w:rFonts w:ascii="Arial" w:hAnsi="Arial" w:cs="Arial"/>
                <w:sz w:val="22"/>
                <w:szCs w:val="22"/>
              </w:rPr>
              <w:t>673.788</w:t>
            </w:r>
          </w:p>
        </w:tc>
        <w:tc>
          <w:tcPr>
            <w:tcW w:w="1400" w:type="dxa"/>
            <w:tcBorders>
              <w:top w:val="nil"/>
              <w:left w:val="nil"/>
              <w:bottom w:val="nil"/>
              <w:right w:val="nil"/>
            </w:tcBorders>
            <w:shd w:val="clear" w:color="auto" w:fill="FFFFFF"/>
            <w:noWrap/>
            <w:vAlign w:val="bottom"/>
          </w:tcPr>
          <w:p w:rsidR="00274857" w:rsidRPr="00B72F2A" w:rsidRDefault="00274857" w:rsidP="00274857">
            <w:pPr>
              <w:jc w:val="right"/>
              <w:rPr>
                <w:rFonts w:ascii="Arial" w:hAnsi="Arial" w:cs="Arial"/>
                <w:sz w:val="22"/>
                <w:szCs w:val="22"/>
              </w:rPr>
            </w:pPr>
            <w:r w:rsidRPr="00B72F2A">
              <w:rPr>
                <w:rFonts w:ascii="Arial" w:hAnsi="Arial" w:cs="Arial"/>
                <w:sz w:val="22"/>
                <w:szCs w:val="22"/>
              </w:rPr>
              <w:t>-</w:t>
            </w:r>
          </w:p>
        </w:tc>
      </w:tr>
      <w:tr w:rsidR="00274857" w:rsidRPr="00D26F76" w:rsidTr="00F66970">
        <w:trPr>
          <w:trHeight w:val="315"/>
        </w:trPr>
        <w:tc>
          <w:tcPr>
            <w:tcW w:w="5670" w:type="dxa"/>
            <w:tcBorders>
              <w:top w:val="single" w:sz="4" w:space="0" w:color="auto"/>
              <w:left w:val="nil"/>
              <w:bottom w:val="single" w:sz="8" w:space="0" w:color="auto"/>
              <w:right w:val="nil"/>
            </w:tcBorders>
            <w:shd w:val="clear" w:color="auto" w:fill="FFFFFF"/>
            <w:noWrap/>
            <w:vAlign w:val="bottom"/>
          </w:tcPr>
          <w:p w:rsidR="00274857" w:rsidRPr="00D26F76" w:rsidRDefault="00274857" w:rsidP="00274857">
            <w:pPr>
              <w:rPr>
                <w:rFonts w:ascii="Arial" w:hAnsi="Arial" w:cs="Arial"/>
                <w:b/>
                <w:bCs/>
                <w:sz w:val="22"/>
                <w:szCs w:val="22"/>
              </w:rPr>
            </w:pPr>
            <w:r w:rsidRPr="00D26F76">
              <w:rPr>
                <w:rFonts w:ascii="Arial" w:hAnsi="Arial" w:cs="Arial"/>
                <w:b/>
                <w:bCs/>
                <w:sz w:val="22"/>
                <w:szCs w:val="22"/>
              </w:rPr>
              <w:t>Net Döviz Pozisyonu (A-B)</w:t>
            </w:r>
          </w:p>
        </w:tc>
        <w:tc>
          <w:tcPr>
            <w:tcW w:w="1594" w:type="dxa"/>
            <w:tcBorders>
              <w:top w:val="single" w:sz="4" w:space="0" w:color="auto"/>
              <w:left w:val="nil"/>
              <w:bottom w:val="single" w:sz="8" w:space="0" w:color="auto"/>
              <w:right w:val="nil"/>
            </w:tcBorders>
            <w:shd w:val="clear" w:color="auto" w:fill="FFFFFF"/>
            <w:noWrap/>
            <w:vAlign w:val="bottom"/>
          </w:tcPr>
          <w:p w:rsidR="00274857" w:rsidRDefault="00274857" w:rsidP="00274857">
            <w:pPr>
              <w:jc w:val="right"/>
              <w:rPr>
                <w:rFonts w:ascii="Arial" w:hAnsi="Arial" w:cs="Arial"/>
                <w:b/>
                <w:bCs/>
                <w:sz w:val="22"/>
                <w:szCs w:val="22"/>
              </w:rPr>
            </w:pPr>
            <w:r>
              <w:rPr>
                <w:rFonts w:ascii="Arial" w:hAnsi="Arial" w:cs="Arial"/>
                <w:b/>
                <w:bCs/>
                <w:sz w:val="22"/>
                <w:szCs w:val="22"/>
              </w:rPr>
              <w:t>(220.715)</w:t>
            </w:r>
          </w:p>
        </w:tc>
        <w:tc>
          <w:tcPr>
            <w:tcW w:w="1400" w:type="dxa"/>
            <w:tcBorders>
              <w:top w:val="single" w:sz="4" w:space="0" w:color="auto"/>
              <w:left w:val="nil"/>
              <w:bottom w:val="single" w:sz="8" w:space="0" w:color="auto"/>
              <w:right w:val="nil"/>
            </w:tcBorders>
            <w:shd w:val="clear" w:color="auto" w:fill="FFFFFF"/>
            <w:noWrap/>
            <w:vAlign w:val="bottom"/>
          </w:tcPr>
          <w:p w:rsidR="00274857" w:rsidRPr="00274857" w:rsidRDefault="00274857" w:rsidP="00274857">
            <w:pPr>
              <w:jc w:val="right"/>
              <w:rPr>
                <w:rFonts w:ascii="Arial" w:hAnsi="Arial" w:cs="Arial"/>
                <w:b/>
                <w:sz w:val="22"/>
                <w:szCs w:val="22"/>
              </w:rPr>
            </w:pPr>
            <w:r w:rsidRPr="00274857">
              <w:rPr>
                <w:rFonts w:ascii="Arial" w:hAnsi="Arial" w:cs="Arial"/>
                <w:b/>
                <w:sz w:val="22"/>
                <w:szCs w:val="22"/>
              </w:rPr>
              <w:t>1.444.786</w:t>
            </w:r>
          </w:p>
        </w:tc>
      </w:tr>
    </w:tbl>
    <w:p w:rsidR="001946AF" w:rsidRPr="00D26F76" w:rsidRDefault="001946AF" w:rsidP="001946AF">
      <w:pPr>
        <w:rPr>
          <w:rFonts w:ascii="Arial" w:hAnsi="Arial" w:cs="Arial"/>
          <w:highlight w:val="yellow"/>
        </w:rPr>
      </w:pPr>
    </w:p>
    <w:p w:rsidR="006873AE" w:rsidRPr="00D26F76" w:rsidRDefault="006873AE" w:rsidP="006873AE">
      <w:pPr>
        <w:jc w:val="center"/>
        <w:rPr>
          <w:rFonts w:ascii="Arial" w:hAnsi="Arial" w:cs="Arial"/>
          <w:b/>
          <w:bCs/>
          <w:sz w:val="18"/>
          <w:szCs w:val="18"/>
          <w:highlight w:val="yellow"/>
        </w:rPr>
        <w:sectPr w:rsidR="006873AE" w:rsidRPr="00D26F76" w:rsidSect="008A510D">
          <w:headerReference w:type="default" r:id="rId30"/>
          <w:pgSz w:w="11907" w:h="16840" w:code="9"/>
          <w:pgMar w:top="1004" w:right="1213" w:bottom="709" w:left="1134" w:header="851" w:footer="598" w:gutter="0"/>
          <w:cols w:space="708"/>
        </w:sectPr>
      </w:pPr>
    </w:p>
    <w:p w:rsidR="006873AE" w:rsidRPr="00D26F76" w:rsidRDefault="006873AE" w:rsidP="006873AE">
      <w:pPr>
        <w:rPr>
          <w:rFonts w:ascii="Arial" w:hAnsi="Arial" w:cs="Arial"/>
          <w:highlight w:val="yellow"/>
        </w:rPr>
      </w:pPr>
    </w:p>
    <w:tbl>
      <w:tblPr>
        <w:tblW w:w="13959" w:type="dxa"/>
        <w:tblInd w:w="65" w:type="dxa"/>
        <w:tblCellMar>
          <w:left w:w="70" w:type="dxa"/>
          <w:right w:w="70" w:type="dxa"/>
        </w:tblCellMar>
        <w:tblLook w:val="0000" w:firstRow="0" w:lastRow="0" w:firstColumn="0" w:lastColumn="0" w:noHBand="0" w:noVBand="0"/>
      </w:tblPr>
      <w:tblGrid>
        <w:gridCol w:w="5765"/>
        <w:gridCol w:w="1000"/>
        <w:gridCol w:w="1100"/>
        <w:gridCol w:w="994"/>
        <w:gridCol w:w="800"/>
        <w:gridCol w:w="1100"/>
        <w:gridCol w:w="1100"/>
        <w:gridCol w:w="1100"/>
        <w:gridCol w:w="1000"/>
      </w:tblGrid>
      <w:tr w:rsidR="002E762F" w:rsidRPr="00D26F76" w:rsidTr="002E762F">
        <w:trPr>
          <w:trHeight w:val="189"/>
        </w:trPr>
        <w:tc>
          <w:tcPr>
            <w:tcW w:w="13959" w:type="dxa"/>
            <w:gridSpan w:val="9"/>
            <w:tcBorders>
              <w:top w:val="single" w:sz="4" w:space="0" w:color="auto"/>
              <w:left w:val="single" w:sz="4" w:space="0" w:color="auto"/>
              <w:bottom w:val="single" w:sz="4" w:space="0" w:color="auto"/>
              <w:right w:val="single" w:sz="4" w:space="0" w:color="auto"/>
            </w:tcBorders>
            <w:shd w:val="clear" w:color="auto" w:fill="auto"/>
            <w:noWrap/>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DÖVİZ POZİSYONU TABLOSU</w:t>
            </w:r>
          </w:p>
        </w:tc>
      </w:tr>
      <w:tr w:rsidR="002E762F" w:rsidRPr="00D26F76" w:rsidTr="002E762F">
        <w:trPr>
          <w:trHeight w:val="71"/>
        </w:trPr>
        <w:tc>
          <w:tcPr>
            <w:tcW w:w="5765" w:type="dxa"/>
            <w:tcBorders>
              <w:top w:val="nil"/>
              <w:left w:val="single" w:sz="4" w:space="0" w:color="auto"/>
              <w:bottom w:val="single" w:sz="4" w:space="0" w:color="auto"/>
              <w:right w:val="single" w:sz="4" w:space="0" w:color="auto"/>
            </w:tcBorders>
            <w:shd w:val="clear" w:color="auto" w:fill="auto"/>
            <w:noWrap/>
          </w:tcPr>
          <w:p w:rsidR="002E762F" w:rsidRPr="00D26F76" w:rsidRDefault="002E762F" w:rsidP="002E762F">
            <w:pPr>
              <w:rPr>
                <w:rFonts w:ascii="Arial" w:hAnsi="Arial" w:cs="Arial"/>
                <w:sz w:val="18"/>
                <w:szCs w:val="18"/>
              </w:rPr>
            </w:pPr>
            <w:r w:rsidRPr="00D26F76">
              <w:rPr>
                <w:rFonts w:ascii="Arial" w:hAnsi="Arial" w:cs="Arial"/>
                <w:sz w:val="18"/>
                <w:szCs w:val="18"/>
              </w:rPr>
              <w:t> </w:t>
            </w:r>
          </w:p>
        </w:tc>
        <w:tc>
          <w:tcPr>
            <w:tcW w:w="3894"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26F76" w:rsidRDefault="0016561C" w:rsidP="002E762F">
            <w:pPr>
              <w:jc w:val="center"/>
              <w:rPr>
                <w:rFonts w:ascii="Arial" w:hAnsi="Arial" w:cs="Arial"/>
                <w:b/>
                <w:bCs/>
                <w:sz w:val="18"/>
                <w:szCs w:val="18"/>
              </w:rPr>
            </w:pPr>
            <w:r>
              <w:rPr>
                <w:rFonts w:ascii="Arial" w:hAnsi="Arial" w:cs="Arial"/>
                <w:b/>
                <w:bCs/>
                <w:sz w:val="18"/>
                <w:szCs w:val="18"/>
              </w:rPr>
              <w:t>30.06</w:t>
            </w:r>
            <w:r w:rsidR="002E762F" w:rsidRPr="00D26F76">
              <w:rPr>
                <w:rFonts w:ascii="Arial" w:hAnsi="Arial" w:cs="Arial"/>
                <w:b/>
                <w:bCs/>
                <w:sz w:val="18"/>
                <w:szCs w:val="18"/>
              </w:rPr>
              <w:t>.</w:t>
            </w:r>
            <w:r w:rsidR="00D26F76">
              <w:rPr>
                <w:rFonts w:ascii="Arial" w:hAnsi="Arial" w:cs="Arial"/>
                <w:b/>
                <w:bCs/>
                <w:sz w:val="18"/>
                <w:szCs w:val="18"/>
              </w:rPr>
              <w:t>2016</w:t>
            </w:r>
          </w:p>
        </w:tc>
        <w:tc>
          <w:tcPr>
            <w:tcW w:w="4300"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31.12.</w:t>
            </w:r>
            <w:r w:rsidR="00D26F76">
              <w:rPr>
                <w:rFonts w:ascii="Arial" w:hAnsi="Arial" w:cs="Arial"/>
                <w:b/>
                <w:bCs/>
                <w:sz w:val="18"/>
                <w:szCs w:val="18"/>
              </w:rPr>
              <w:t>2015</w:t>
            </w:r>
          </w:p>
        </w:tc>
      </w:tr>
      <w:tr w:rsidR="002E762F" w:rsidRPr="00D26F76" w:rsidTr="002E762F">
        <w:trPr>
          <w:trHeight w:val="278"/>
        </w:trPr>
        <w:tc>
          <w:tcPr>
            <w:tcW w:w="5765" w:type="dxa"/>
            <w:tcBorders>
              <w:top w:val="nil"/>
              <w:left w:val="single" w:sz="4" w:space="0" w:color="auto"/>
              <w:bottom w:val="single" w:sz="4" w:space="0" w:color="auto"/>
              <w:right w:val="single" w:sz="4" w:space="0" w:color="auto"/>
            </w:tcBorders>
            <w:shd w:val="clear" w:color="auto" w:fill="auto"/>
            <w:noWrap/>
          </w:tcPr>
          <w:p w:rsidR="002E762F" w:rsidRPr="00D26F76" w:rsidRDefault="002E762F" w:rsidP="002E762F">
            <w:pPr>
              <w:rPr>
                <w:rFonts w:ascii="Arial" w:hAnsi="Arial" w:cs="Arial"/>
                <w:sz w:val="18"/>
                <w:szCs w:val="18"/>
              </w:rPr>
            </w:pPr>
            <w:r w:rsidRPr="00D26F76">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ABD Doları</w:t>
            </w:r>
          </w:p>
        </w:tc>
        <w:tc>
          <w:tcPr>
            <w:tcW w:w="994"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Euro</w:t>
            </w:r>
          </w:p>
        </w:tc>
        <w:tc>
          <w:tcPr>
            <w:tcW w:w="8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Diğer</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ABD Doları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Euro</w:t>
            </w:r>
          </w:p>
        </w:tc>
        <w:tc>
          <w:tcPr>
            <w:tcW w:w="1000" w:type="dxa"/>
            <w:tcBorders>
              <w:top w:val="nil"/>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Diğer</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1. Ticari Alacaklar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453.073</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114.011</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38.438</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1.399.127</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239.196</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32"/>
        </w:trPr>
        <w:tc>
          <w:tcPr>
            <w:tcW w:w="5765" w:type="dxa"/>
            <w:tcBorders>
              <w:top w:val="nil"/>
              <w:left w:val="single" w:sz="4" w:space="0" w:color="auto"/>
              <w:bottom w:val="single" w:sz="4" w:space="0" w:color="auto"/>
              <w:right w:val="single" w:sz="4" w:space="0" w:color="auto"/>
            </w:tcBorders>
            <w:shd w:val="clear" w:color="auto" w:fill="auto"/>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2a. Parasal Finansal Varlıklar (Kasa, Banka hesapları dahil)</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45.659</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15.703</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rPr>
            </w:pPr>
            <w:r w:rsidRPr="00CF18A3">
              <w:rPr>
                <w:rFonts w:ascii="Arial" w:hAnsi="Arial" w:cs="Arial"/>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2b. Parasal Olmayan Finansal Varlıklar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3. Diğer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4. Dönen Varlıklar (1+2+3)</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453.073</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114.011</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38.438</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1.444.786</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254.899</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5. Ticari Alacaklar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6a. Parasal Finansal Varlıklar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6b. Parasal Olmayan Finansal Varlıklar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7. Diğer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8. Duran Varlıklar (5+6+7)</w:t>
            </w:r>
          </w:p>
        </w:tc>
        <w:tc>
          <w:tcPr>
            <w:tcW w:w="1000"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rPr>
            </w:pPr>
            <w:r w:rsidRPr="00CF18A3">
              <w:rPr>
                <w:rFonts w:ascii="Arial" w:hAnsi="Arial" w:cs="Arial"/>
                <w:b/>
                <w:bCs/>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rPr>
            </w:pPr>
            <w:r w:rsidRPr="00CF18A3">
              <w:rPr>
                <w:rFonts w:ascii="Arial" w:hAnsi="Arial" w:cs="Arial"/>
                <w:b/>
                <w:bCs/>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rPr>
            </w:pPr>
            <w:r w:rsidRPr="00CF18A3">
              <w:rPr>
                <w:rFonts w:ascii="Arial" w:hAnsi="Arial" w:cs="Arial"/>
                <w:b/>
                <w:bCs/>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9. Toplam Varlıklar (4+8)</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453.073</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114.011</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38.438</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1.444.786</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254.899</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10. Ticari Borçlar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673.788</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165.303</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61.000</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11. Finansal Yükümlülükler</w:t>
            </w:r>
          </w:p>
        </w:tc>
        <w:tc>
          <w:tcPr>
            <w:tcW w:w="1000"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12a. Parasal Olan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12b. Parasal Olmayan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214"/>
        </w:trPr>
        <w:tc>
          <w:tcPr>
            <w:tcW w:w="5765" w:type="dxa"/>
            <w:tcBorders>
              <w:top w:val="nil"/>
              <w:left w:val="single" w:sz="4" w:space="0" w:color="auto"/>
              <w:bottom w:val="single" w:sz="4" w:space="0" w:color="auto"/>
              <w:right w:val="single" w:sz="4" w:space="0" w:color="auto"/>
            </w:tcBorders>
            <w:shd w:val="clear" w:color="auto" w:fill="auto"/>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13. Kısa Vadeli Yükümlülükler (10+11+12)</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673.788</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165.303</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61.000</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14. Ticari Borçlar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15. Finansal Yükümlülükler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16a. Parasal Olan Diğer Yükümlülükler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sz w:val="18"/>
                <w:szCs w:val="18"/>
              </w:rPr>
            </w:pPr>
            <w:r w:rsidRPr="00D26F76">
              <w:rPr>
                <w:rFonts w:ascii="Arial" w:hAnsi="Arial" w:cs="Arial"/>
                <w:sz w:val="18"/>
                <w:szCs w:val="18"/>
              </w:rPr>
              <w:t>16b. Parasal Olmayan Diğer Yükümlülükler</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sz w:val="18"/>
                <w:szCs w:val="18"/>
              </w:rPr>
            </w:pPr>
            <w:r>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sz w:val="18"/>
                <w:szCs w:val="18"/>
              </w:rPr>
            </w:pPr>
            <w:r w:rsidRPr="00D26F76">
              <w:rPr>
                <w:rFonts w:ascii="Arial" w:hAnsi="Arial" w:cs="Arial"/>
                <w:sz w:val="18"/>
                <w:szCs w:val="18"/>
              </w:rPr>
              <w:t>-</w:t>
            </w:r>
          </w:p>
        </w:tc>
      </w:tr>
      <w:tr w:rsidR="00274857" w:rsidRPr="00D26F76" w:rsidTr="00B72F2A">
        <w:trPr>
          <w:trHeight w:val="218"/>
        </w:trPr>
        <w:tc>
          <w:tcPr>
            <w:tcW w:w="5765" w:type="dxa"/>
            <w:tcBorders>
              <w:top w:val="nil"/>
              <w:left w:val="single" w:sz="4" w:space="0" w:color="auto"/>
              <w:bottom w:val="single" w:sz="4" w:space="0" w:color="auto"/>
              <w:right w:val="single" w:sz="4" w:space="0" w:color="auto"/>
            </w:tcBorders>
            <w:shd w:val="clear" w:color="auto" w:fill="auto"/>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17. Uzun Vadeli Yükümlülükler (14+15+16)</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18. Toplam Yükümlülükler (13+17)</w:t>
            </w:r>
          </w:p>
        </w:tc>
        <w:tc>
          <w:tcPr>
            <w:tcW w:w="10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673.788</w:t>
            </w:r>
          </w:p>
        </w:tc>
        <w:tc>
          <w:tcPr>
            <w:tcW w:w="1100"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165.303</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61.000</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bl>
    <w:p w:rsidR="006873AE" w:rsidRPr="00D26F76" w:rsidRDefault="006873AE" w:rsidP="006873AE">
      <w:pPr>
        <w:rPr>
          <w:rFonts w:ascii="Arial" w:hAnsi="Arial" w:cs="Arial"/>
          <w:highlight w:val="yellow"/>
        </w:rPr>
      </w:pPr>
    </w:p>
    <w:p w:rsidR="002E762F" w:rsidRPr="00D26F76" w:rsidRDefault="002E762F" w:rsidP="006873AE">
      <w:pPr>
        <w:rPr>
          <w:rFonts w:ascii="Arial" w:hAnsi="Arial" w:cs="Arial"/>
          <w:highlight w:val="yellow"/>
        </w:rPr>
      </w:pPr>
    </w:p>
    <w:tbl>
      <w:tblPr>
        <w:tblW w:w="14097" w:type="dxa"/>
        <w:tblInd w:w="65" w:type="dxa"/>
        <w:tblCellMar>
          <w:left w:w="70" w:type="dxa"/>
          <w:right w:w="70" w:type="dxa"/>
        </w:tblCellMar>
        <w:tblLook w:val="0000" w:firstRow="0" w:lastRow="0" w:firstColumn="0" w:lastColumn="0" w:noHBand="0" w:noVBand="0"/>
      </w:tblPr>
      <w:tblGrid>
        <w:gridCol w:w="5765"/>
        <w:gridCol w:w="1119"/>
        <w:gridCol w:w="1119"/>
        <w:gridCol w:w="994"/>
        <w:gridCol w:w="800"/>
        <w:gridCol w:w="1100"/>
        <w:gridCol w:w="1100"/>
        <w:gridCol w:w="1100"/>
        <w:gridCol w:w="1000"/>
      </w:tblGrid>
      <w:tr w:rsidR="002E762F" w:rsidRPr="00D26F76" w:rsidTr="008D756B">
        <w:trPr>
          <w:trHeight w:val="189"/>
        </w:trPr>
        <w:tc>
          <w:tcPr>
            <w:tcW w:w="14097" w:type="dxa"/>
            <w:gridSpan w:val="9"/>
            <w:tcBorders>
              <w:top w:val="single" w:sz="4" w:space="0" w:color="auto"/>
              <w:left w:val="single" w:sz="4" w:space="0" w:color="auto"/>
              <w:bottom w:val="single" w:sz="4" w:space="0" w:color="auto"/>
              <w:right w:val="single" w:sz="4" w:space="0" w:color="auto"/>
            </w:tcBorders>
            <w:shd w:val="clear" w:color="auto" w:fill="auto"/>
            <w:noWrap/>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lastRenderedPageBreak/>
              <w:t>DÖVİZ POZİSYONU TABLOSU</w:t>
            </w:r>
          </w:p>
        </w:tc>
      </w:tr>
      <w:tr w:rsidR="002E762F" w:rsidRPr="00D26F76" w:rsidTr="008D756B">
        <w:trPr>
          <w:trHeight w:val="71"/>
        </w:trPr>
        <w:tc>
          <w:tcPr>
            <w:tcW w:w="5765" w:type="dxa"/>
            <w:tcBorders>
              <w:top w:val="nil"/>
              <w:left w:val="single" w:sz="4" w:space="0" w:color="auto"/>
              <w:bottom w:val="single" w:sz="4" w:space="0" w:color="auto"/>
              <w:right w:val="single" w:sz="4" w:space="0" w:color="auto"/>
            </w:tcBorders>
            <w:shd w:val="clear" w:color="auto" w:fill="auto"/>
            <w:noWrap/>
          </w:tcPr>
          <w:p w:rsidR="002E762F" w:rsidRPr="00D26F76" w:rsidRDefault="002E762F" w:rsidP="002E762F">
            <w:pPr>
              <w:rPr>
                <w:rFonts w:ascii="Arial" w:hAnsi="Arial" w:cs="Arial"/>
                <w:sz w:val="18"/>
                <w:szCs w:val="18"/>
              </w:rPr>
            </w:pPr>
            <w:r w:rsidRPr="00D26F76">
              <w:rPr>
                <w:rFonts w:ascii="Arial" w:hAnsi="Arial" w:cs="Arial"/>
                <w:sz w:val="18"/>
                <w:szCs w:val="18"/>
              </w:rPr>
              <w:t> </w:t>
            </w:r>
          </w:p>
        </w:tc>
        <w:tc>
          <w:tcPr>
            <w:tcW w:w="4032"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26F76" w:rsidRDefault="0016561C" w:rsidP="002E762F">
            <w:pPr>
              <w:jc w:val="center"/>
              <w:rPr>
                <w:rFonts w:ascii="Arial" w:hAnsi="Arial" w:cs="Arial"/>
                <w:b/>
                <w:bCs/>
                <w:sz w:val="18"/>
                <w:szCs w:val="18"/>
              </w:rPr>
            </w:pPr>
            <w:r>
              <w:rPr>
                <w:rFonts w:ascii="Arial" w:hAnsi="Arial" w:cs="Arial"/>
                <w:b/>
                <w:bCs/>
                <w:sz w:val="18"/>
                <w:szCs w:val="18"/>
              </w:rPr>
              <w:t>30.06</w:t>
            </w:r>
            <w:r w:rsidR="002E762F" w:rsidRPr="00D26F76">
              <w:rPr>
                <w:rFonts w:ascii="Arial" w:hAnsi="Arial" w:cs="Arial"/>
                <w:b/>
                <w:bCs/>
                <w:sz w:val="18"/>
                <w:szCs w:val="18"/>
              </w:rPr>
              <w:t>.</w:t>
            </w:r>
            <w:r w:rsidR="00D26F76">
              <w:rPr>
                <w:rFonts w:ascii="Arial" w:hAnsi="Arial" w:cs="Arial"/>
                <w:b/>
                <w:bCs/>
                <w:sz w:val="18"/>
                <w:szCs w:val="18"/>
              </w:rPr>
              <w:t>2016</w:t>
            </w:r>
          </w:p>
        </w:tc>
        <w:tc>
          <w:tcPr>
            <w:tcW w:w="4300"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31.12.</w:t>
            </w:r>
            <w:r w:rsidR="00D26F76">
              <w:rPr>
                <w:rFonts w:ascii="Arial" w:hAnsi="Arial" w:cs="Arial"/>
                <w:b/>
                <w:bCs/>
                <w:sz w:val="18"/>
                <w:szCs w:val="18"/>
              </w:rPr>
              <w:t>2015</w:t>
            </w:r>
          </w:p>
        </w:tc>
      </w:tr>
      <w:tr w:rsidR="002E762F" w:rsidRPr="00D26F76" w:rsidTr="008D756B">
        <w:trPr>
          <w:trHeight w:val="278"/>
        </w:trPr>
        <w:tc>
          <w:tcPr>
            <w:tcW w:w="5765" w:type="dxa"/>
            <w:tcBorders>
              <w:top w:val="nil"/>
              <w:left w:val="single" w:sz="4" w:space="0" w:color="auto"/>
              <w:bottom w:val="single" w:sz="4" w:space="0" w:color="auto"/>
              <w:right w:val="single" w:sz="4" w:space="0" w:color="auto"/>
            </w:tcBorders>
            <w:shd w:val="clear" w:color="auto" w:fill="auto"/>
            <w:noWrap/>
          </w:tcPr>
          <w:p w:rsidR="002E762F" w:rsidRPr="00D26F76" w:rsidRDefault="002E762F" w:rsidP="002E762F">
            <w:pPr>
              <w:rPr>
                <w:rFonts w:ascii="Arial" w:hAnsi="Arial" w:cs="Arial"/>
                <w:sz w:val="18"/>
                <w:szCs w:val="18"/>
              </w:rPr>
            </w:pPr>
            <w:r w:rsidRPr="00D26F76">
              <w:rPr>
                <w:rFonts w:ascii="Arial" w:hAnsi="Arial" w:cs="Arial"/>
                <w:sz w:val="18"/>
                <w:szCs w:val="18"/>
              </w:rPr>
              <w:t> </w:t>
            </w:r>
          </w:p>
        </w:tc>
        <w:tc>
          <w:tcPr>
            <w:tcW w:w="1119"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TL Karşılığı</w:t>
            </w:r>
          </w:p>
        </w:tc>
        <w:tc>
          <w:tcPr>
            <w:tcW w:w="1119"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ABD Doları</w:t>
            </w:r>
          </w:p>
        </w:tc>
        <w:tc>
          <w:tcPr>
            <w:tcW w:w="994"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Euro</w:t>
            </w:r>
          </w:p>
        </w:tc>
        <w:tc>
          <w:tcPr>
            <w:tcW w:w="8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Diğer</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ABD Doları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Euro</w:t>
            </w:r>
          </w:p>
        </w:tc>
        <w:tc>
          <w:tcPr>
            <w:tcW w:w="1000" w:type="dxa"/>
            <w:tcBorders>
              <w:top w:val="nil"/>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Diğer</w:t>
            </w:r>
          </w:p>
        </w:tc>
      </w:tr>
      <w:tr w:rsidR="00CF18A3" w:rsidRPr="00D26F76" w:rsidTr="008D756B">
        <w:trPr>
          <w:trHeight w:val="548"/>
        </w:trPr>
        <w:tc>
          <w:tcPr>
            <w:tcW w:w="5765" w:type="dxa"/>
            <w:tcBorders>
              <w:top w:val="single" w:sz="4" w:space="0" w:color="auto"/>
              <w:left w:val="single" w:sz="4" w:space="0" w:color="auto"/>
              <w:bottom w:val="single" w:sz="4" w:space="0" w:color="auto"/>
              <w:right w:val="single" w:sz="4" w:space="0" w:color="auto"/>
            </w:tcBorders>
            <w:shd w:val="clear" w:color="auto" w:fill="auto"/>
            <w:vAlign w:val="bottom"/>
          </w:tcPr>
          <w:p w:rsidR="00CF18A3" w:rsidRPr="00D26F76" w:rsidRDefault="00CF18A3" w:rsidP="00CF18A3">
            <w:pPr>
              <w:rPr>
                <w:rFonts w:ascii="Arial" w:hAnsi="Arial" w:cs="Arial"/>
                <w:b/>
                <w:bCs/>
                <w:sz w:val="18"/>
                <w:szCs w:val="18"/>
              </w:rPr>
            </w:pPr>
            <w:r w:rsidRPr="00D26F76">
              <w:rPr>
                <w:rFonts w:ascii="Arial" w:hAnsi="Arial" w:cs="Arial"/>
                <w:b/>
                <w:bCs/>
                <w:sz w:val="18"/>
                <w:szCs w:val="18"/>
              </w:rPr>
              <w:t>19. Bilanço Dışı Türev Araçların Net Varlık / (Yükümlülük) Pozisyonu (19a-19b)</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r>
      <w:tr w:rsidR="00CF18A3" w:rsidRPr="00D26F76" w:rsidTr="008D756B">
        <w:trPr>
          <w:trHeight w:val="373"/>
        </w:trPr>
        <w:tc>
          <w:tcPr>
            <w:tcW w:w="5765" w:type="dxa"/>
            <w:tcBorders>
              <w:top w:val="single" w:sz="4" w:space="0" w:color="auto"/>
              <w:left w:val="single" w:sz="2" w:space="0" w:color="auto"/>
              <w:bottom w:val="single" w:sz="2" w:space="0" w:color="auto"/>
              <w:right w:val="single" w:sz="2" w:space="0" w:color="auto"/>
            </w:tcBorders>
            <w:shd w:val="clear" w:color="auto" w:fill="auto"/>
            <w:vAlign w:val="bottom"/>
          </w:tcPr>
          <w:p w:rsidR="00CF18A3" w:rsidRPr="00D26F76" w:rsidRDefault="00CF18A3" w:rsidP="00CF18A3">
            <w:pPr>
              <w:rPr>
                <w:rFonts w:ascii="Arial" w:hAnsi="Arial" w:cs="Arial"/>
                <w:sz w:val="18"/>
                <w:szCs w:val="18"/>
              </w:rPr>
            </w:pPr>
            <w:r w:rsidRPr="00D26F76">
              <w:rPr>
                <w:rFonts w:ascii="Arial" w:hAnsi="Arial" w:cs="Arial"/>
                <w:sz w:val="18"/>
                <w:szCs w:val="18"/>
              </w:rPr>
              <w:t>19a. Aktif Karakterli Bilanço Dışı Döviz Cinsinden Türev Ürünlerin Tutarı</w:t>
            </w:r>
          </w:p>
        </w:tc>
        <w:tc>
          <w:tcPr>
            <w:tcW w:w="1119"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1119"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994"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8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0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r>
      <w:tr w:rsidR="00CF18A3" w:rsidRPr="00D26F76" w:rsidTr="008D756B">
        <w:trPr>
          <w:trHeight w:val="465"/>
        </w:trPr>
        <w:tc>
          <w:tcPr>
            <w:tcW w:w="5765" w:type="dxa"/>
            <w:tcBorders>
              <w:top w:val="single" w:sz="2" w:space="0" w:color="auto"/>
              <w:left w:val="single" w:sz="4" w:space="0" w:color="auto"/>
              <w:bottom w:val="single" w:sz="4" w:space="0" w:color="auto"/>
              <w:right w:val="single" w:sz="4" w:space="0" w:color="auto"/>
            </w:tcBorders>
            <w:shd w:val="clear" w:color="auto" w:fill="auto"/>
            <w:vAlign w:val="bottom"/>
          </w:tcPr>
          <w:p w:rsidR="00CF18A3" w:rsidRPr="00D26F76" w:rsidRDefault="00CF18A3" w:rsidP="00CF18A3">
            <w:pPr>
              <w:rPr>
                <w:rFonts w:ascii="Arial" w:hAnsi="Arial" w:cs="Arial"/>
                <w:sz w:val="18"/>
                <w:szCs w:val="18"/>
              </w:rPr>
            </w:pPr>
            <w:r w:rsidRPr="00D26F76">
              <w:rPr>
                <w:rFonts w:ascii="Arial" w:hAnsi="Arial" w:cs="Arial"/>
                <w:sz w:val="18"/>
                <w:szCs w:val="18"/>
              </w:rPr>
              <w:t>19b. Pasif Karakterli Bilanço Dışı Döviz Cinsinden Türev Ürünlerin Tutarı</w:t>
            </w:r>
          </w:p>
        </w:tc>
        <w:tc>
          <w:tcPr>
            <w:tcW w:w="1119"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1119"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994"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800"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000"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r>
      <w:tr w:rsidR="00274857" w:rsidRPr="00D26F76" w:rsidTr="00A1776B">
        <w:trPr>
          <w:trHeight w:val="357"/>
        </w:trPr>
        <w:tc>
          <w:tcPr>
            <w:tcW w:w="5765" w:type="dxa"/>
            <w:tcBorders>
              <w:top w:val="nil"/>
              <w:left w:val="single" w:sz="4" w:space="0" w:color="auto"/>
              <w:bottom w:val="single" w:sz="4" w:space="0" w:color="auto"/>
              <w:right w:val="single" w:sz="4" w:space="0" w:color="auto"/>
            </w:tcBorders>
            <w:shd w:val="clear" w:color="auto" w:fill="auto"/>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20. Net Yabancı Para Varlık / (Yükümlülük) Pozisyonu  (9-18+19)</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(220.715)</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(51.292)</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(22.562)</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1.444.786</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254.899</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A1776B">
        <w:trPr>
          <w:trHeight w:val="629"/>
        </w:trPr>
        <w:tc>
          <w:tcPr>
            <w:tcW w:w="5765" w:type="dxa"/>
            <w:tcBorders>
              <w:top w:val="nil"/>
              <w:left w:val="single" w:sz="4" w:space="0" w:color="auto"/>
              <w:bottom w:val="single" w:sz="4" w:space="0" w:color="auto"/>
              <w:right w:val="single" w:sz="4" w:space="0" w:color="auto"/>
            </w:tcBorders>
            <w:shd w:val="clear" w:color="auto" w:fill="auto"/>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21. Parasal Kalemler Net Yabancı Varlık/(Yükümlülük) Pozisyonu (l+2a+5+6a-10-ll-12a-14-15-16a)</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(220.715)</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(51.292)</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(22.562)</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1.444.786</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254.899</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A1776B">
        <w:trPr>
          <w:trHeight w:val="511"/>
        </w:trPr>
        <w:tc>
          <w:tcPr>
            <w:tcW w:w="5765" w:type="dxa"/>
            <w:tcBorders>
              <w:top w:val="nil"/>
              <w:left w:val="single" w:sz="4" w:space="0" w:color="auto"/>
              <w:bottom w:val="single" w:sz="4" w:space="0" w:color="auto"/>
              <w:right w:val="single" w:sz="4" w:space="0" w:color="auto"/>
            </w:tcBorders>
            <w:shd w:val="clear" w:color="auto" w:fill="auto"/>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22. Döviz Hedgi İçin Kullanılan Finansal Araçların Toplam Gerçeğe Uygun Değeri</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A1776B">
        <w:trPr>
          <w:trHeight w:val="353"/>
        </w:trPr>
        <w:tc>
          <w:tcPr>
            <w:tcW w:w="5765" w:type="dxa"/>
            <w:tcBorders>
              <w:top w:val="nil"/>
              <w:left w:val="single" w:sz="4" w:space="0" w:color="auto"/>
              <w:bottom w:val="single" w:sz="4" w:space="0" w:color="auto"/>
              <w:right w:val="single" w:sz="4" w:space="0" w:color="auto"/>
            </w:tcBorders>
            <w:shd w:val="clear" w:color="auto" w:fill="auto"/>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23. Döviz Varlıkların Hedge Edilen Kısmının Tutarı</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A1776B">
        <w:trPr>
          <w:trHeight w:val="266"/>
        </w:trPr>
        <w:tc>
          <w:tcPr>
            <w:tcW w:w="5765" w:type="dxa"/>
            <w:tcBorders>
              <w:top w:val="nil"/>
              <w:left w:val="single" w:sz="4" w:space="0" w:color="auto"/>
              <w:bottom w:val="single" w:sz="4" w:space="0" w:color="auto"/>
              <w:right w:val="single" w:sz="4" w:space="0" w:color="auto"/>
            </w:tcBorders>
            <w:shd w:val="clear" w:color="auto" w:fill="auto"/>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24. Döviz Yükümlülüklerinin Hedge Edilen Kısmının Tutarı</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A1776B">
        <w:trPr>
          <w:trHeight w:val="192"/>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25. İhracat</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3.294.934</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1.136.404</w:t>
            </w:r>
          </w:p>
        </w:tc>
        <w:tc>
          <w:tcPr>
            <w:tcW w:w="994" w:type="dxa"/>
            <w:tcBorders>
              <w:top w:val="nil"/>
              <w:left w:val="nil"/>
              <w:bottom w:val="single" w:sz="4" w:space="0" w:color="auto"/>
              <w:right w:val="single" w:sz="4" w:space="0" w:color="auto"/>
            </w:tcBorders>
            <w:shd w:val="clear" w:color="auto" w:fill="auto"/>
            <w:noWrap/>
            <w:vAlign w:val="bottom"/>
          </w:tcPr>
          <w:p w:rsidR="00274857" w:rsidRDefault="00274857" w:rsidP="00274857">
            <w:pPr>
              <w:jc w:val="right"/>
              <w:rPr>
                <w:rFonts w:ascii="Arial" w:hAnsi="Arial" w:cs="Arial"/>
                <w:b/>
                <w:bCs/>
                <w:sz w:val="18"/>
                <w:szCs w:val="18"/>
              </w:rPr>
            </w:pPr>
            <w:r>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4.517.070</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1.680.262</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rPr>
            </w:pPr>
            <w:r w:rsidRPr="00CF18A3">
              <w:rPr>
                <w:rFonts w:ascii="Arial" w:hAnsi="Arial" w:cs="Arial"/>
                <w:b/>
                <w:bCs/>
              </w:rPr>
              <w:t>10.446</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r w:rsidR="00274857" w:rsidRPr="00D26F76" w:rsidTr="008D756B">
        <w:trPr>
          <w:trHeight w:val="148"/>
        </w:trPr>
        <w:tc>
          <w:tcPr>
            <w:tcW w:w="5765" w:type="dxa"/>
            <w:tcBorders>
              <w:top w:val="nil"/>
              <w:left w:val="single" w:sz="4" w:space="0" w:color="auto"/>
              <w:bottom w:val="single" w:sz="4" w:space="0" w:color="auto"/>
              <w:right w:val="single" w:sz="4" w:space="0" w:color="auto"/>
            </w:tcBorders>
            <w:shd w:val="clear" w:color="auto" w:fill="auto"/>
            <w:noWrap/>
            <w:vAlign w:val="bottom"/>
          </w:tcPr>
          <w:p w:rsidR="00274857" w:rsidRPr="00D26F76" w:rsidRDefault="00274857" w:rsidP="00274857">
            <w:pPr>
              <w:rPr>
                <w:rFonts w:ascii="Arial" w:hAnsi="Arial" w:cs="Arial"/>
                <w:b/>
                <w:bCs/>
                <w:sz w:val="18"/>
                <w:szCs w:val="18"/>
              </w:rPr>
            </w:pPr>
            <w:r w:rsidRPr="00D26F76">
              <w:rPr>
                <w:rFonts w:ascii="Arial" w:hAnsi="Arial" w:cs="Arial"/>
                <w:b/>
                <w:bCs/>
                <w:sz w:val="18"/>
                <w:szCs w:val="18"/>
              </w:rPr>
              <w:t>26. İthalat</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15.556.305</w:t>
            </w:r>
          </w:p>
        </w:tc>
        <w:tc>
          <w:tcPr>
            <w:tcW w:w="1119"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5.256.436</w:t>
            </w:r>
          </w:p>
        </w:tc>
        <w:tc>
          <w:tcPr>
            <w:tcW w:w="994" w:type="dxa"/>
            <w:tcBorders>
              <w:top w:val="nil"/>
              <w:left w:val="nil"/>
              <w:bottom w:val="single" w:sz="4" w:space="0" w:color="auto"/>
              <w:right w:val="single" w:sz="4" w:space="0" w:color="auto"/>
            </w:tcBorders>
            <w:shd w:val="clear" w:color="auto" w:fill="auto"/>
            <w:noWrap/>
            <w:vAlign w:val="center"/>
          </w:tcPr>
          <w:p w:rsidR="00274857" w:rsidRDefault="00274857" w:rsidP="00274857">
            <w:pPr>
              <w:jc w:val="right"/>
              <w:rPr>
                <w:rFonts w:ascii="Arial" w:hAnsi="Arial" w:cs="Arial"/>
                <w:b/>
                <w:bCs/>
                <w:sz w:val="18"/>
                <w:szCs w:val="18"/>
              </w:rPr>
            </w:pPr>
            <w:r>
              <w:rPr>
                <w:rFonts w:ascii="Arial" w:hAnsi="Arial" w:cs="Arial"/>
                <w:b/>
                <w:bCs/>
                <w:sz w:val="18"/>
                <w:szCs w:val="18"/>
              </w:rPr>
              <w:t>579.234</w:t>
            </w:r>
          </w:p>
        </w:tc>
        <w:tc>
          <w:tcPr>
            <w:tcW w:w="8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7.674.372</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2.739.715</w:t>
            </w:r>
          </w:p>
        </w:tc>
        <w:tc>
          <w:tcPr>
            <w:tcW w:w="1100" w:type="dxa"/>
            <w:tcBorders>
              <w:top w:val="nil"/>
              <w:left w:val="nil"/>
              <w:bottom w:val="single" w:sz="4" w:space="0" w:color="auto"/>
              <w:right w:val="single" w:sz="4" w:space="0" w:color="auto"/>
            </w:tcBorders>
            <w:shd w:val="clear" w:color="auto" w:fill="auto"/>
            <w:noWrap/>
            <w:vAlign w:val="bottom"/>
          </w:tcPr>
          <w:p w:rsidR="00274857" w:rsidRPr="00CF18A3" w:rsidRDefault="00274857" w:rsidP="00274857">
            <w:pPr>
              <w:jc w:val="right"/>
              <w:rPr>
                <w:rFonts w:ascii="Arial" w:hAnsi="Arial" w:cs="Arial"/>
                <w:b/>
                <w:bCs/>
                <w:sz w:val="18"/>
                <w:szCs w:val="18"/>
              </w:rPr>
            </w:pPr>
            <w:r w:rsidRPr="00CF18A3">
              <w:rPr>
                <w:rFonts w:ascii="Arial" w:hAnsi="Arial" w:cs="Arial"/>
                <w:b/>
                <w:bCs/>
                <w:sz w:val="18"/>
                <w:szCs w:val="18"/>
              </w:rPr>
              <w:t>3.562</w:t>
            </w:r>
          </w:p>
        </w:tc>
        <w:tc>
          <w:tcPr>
            <w:tcW w:w="1000" w:type="dxa"/>
            <w:tcBorders>
              <w:top w:val="nil"/>
              <w:left w:val="nil"/>
              <w:bottom w:val="single" w:sz="4" w:space="0" w:color="auto"/>
              <w:right w:val="single" w:sz="4" w:space="0" w:color="auto"/>
            </w:tcBorders>
            <w:shd w:val="clear" w:color="auto" w:fill="auto"/>
            <w:noWrap/>
            <w:vAlign w:val="bottom"/>
          </w:tcPr>
          <w:p w:rsidR="00274857" w:rsidRPr="00D26F76" w:rsidRDefault="00274857" w:rsidP="00274857">
            <w:pPr>
              <w:jc w:val="right"/>
              <w:rPr>
                <w:rFonts w:ascii="Arial" w:hAnsi="Arial" w:cs="Arial"/>
                <w:b/>
                <w:bCs/>
                <w:sz w:val="18"/>
                <w:szCs w:val="18"/>
              </w:rPr>
            </w:pPr>
            <w:r w:rsidRPr="00D26F76">
              <w:rPr>
                <w:rFonts w:ascii="Arial" w:hAnsi="Arial" w:cs="Arial"/>
                <w:b/>
                <w:bCs/>
                <w:sz w:val="18"/>
                <w:szCs w:val="18"/>
              </w:rPr>
              <w:t>-</w:t>
            </w:r>
          </w:p>
        </w:tc>
      </w:tr>
    </w:tbl>
    <w:p w:rsidR="006873AE" w:rsidRPr="00D26F76" w:rsidRDefault="006873AE" w:rsidP="006873AE">
      <w:pPr>
        <w:rPr>
          <w:rFonts w:ascii="Arial" w:hAnsi="Arial" w:cs="Arial"/>
          <w:highlight w:val="yellow"/>
        </w:rPr>
      </w:pPr>
    </w:p>
    <w:p w:rsidR="001946AF" w:rsidRPr="00D26F76" w:rsidRDefault="001946AF" w:rsidP="001946AF">
      <w:pPr>
        <w:spacing w:line="336" w:lineRule="atLeast"/>
        <w:ind w:right="-62"/>
        <w:jc w:val="both"/>
        <w:rPr>
          <w:rFonts w:ascii="Arial" w:hAnsi="Arial" w:cs="Arial"/>
          <w:sz w:val="22"/>
          <w:szCs w:val="22"/>
        </w:rPr>
      </w:pPr>
      <w:r w:rsidRPr="00D26F76">
        <w:rPr>
          <w:rFonts w:ascii="Arial" w:hAnsi="Arial" w:cs="Arial"/>
          <w:sz w:val="22"/>
          <w:szCs w:val="22"/>
        </w:rPr>
        <w:t xml:space="preserve">Grup’un </w:t>
      </w:r>
      <w:r w:rsidR="00B27DB4">
        <w:rPr>
          <w:rFonts w:ascii="Arial" w:hAnsi="Arial" w:cs="Arial"/>
          <w:sz w:val="22"/>
          <w:szCs w:val="22"/>
        </w:rPr>
        <w:t>30 Haziran</w:t>
      </w:r>
      <w:r w:rsidRPr="00D26F76">
        <w:rPr>
          <w:rFonts w:ascii="Arial" w:hAnsi="Arial" w:cs="Arial"/>
          <w:sz w:val="22"/>
          <w:szCs w:val="22"/>
        </w:rPr>
        <w:t xml:space="preserve"> </w:t>
      </w:r>
      <w:r w:rsidR="00D26F76">
        <w:rPr>
          <w:rFonts w:ascii="Arial" w:hAnsi="Arial" w:cs="Arial"/>
          <w:sz w:val="22"/>
          <w:szCs w:val="22"/>
        </w:rPr>
        <w:t>2016</w:t>
      </w:r>
      <w:r w:rsidRPr="00D26F76">
        <w:rPr>
          <w:rFonts w:ascii="Arial" w:hAnsi="Arial" w:cs="Arial"/>
          <w:sz w:val="22"/>
          <w:szCs w:val="22"/>
        </w:rPr>
        <w:t xml:space="preserve"> ve 31 Aralık </w:t>
      </w:r>
      <w:r w:rsidR="00D26F76">
        <w:rPr>
          <w:rFonts w:ascii="Arial" w:hAnsi="Arial" w:cs="Arial"/>
          <w:sz w:val="22"/>
          <w:szCs w:val="22"/>
        </w:rPr>
        <w:t>2015</w:t>
      </w:r>
      <w:r w:rsidRPr="00D26F76">
        <w:rPr>
          <w:rFonts w:ascii="Arial" w:hAnsi="Arial" w:cs="Arial"/>
          <w:sz w:val="22"/>
          <w:szCs w:val="22"/>
        </w:rPr>
        <w:t xml:space="preserve"> tarihleri itibari ile toplam ithalatlarından kaynaklanan toplam döviz yükümlülüğünün hedge edilme oranı, toplam döviz yükümlülüğünün kur riskinin bir türev araç vasıtasıyla karşılanma oranı olup, Grup’un vadeli işlemi olmadığından toplam döviz yükümlülüğünün hedge edilme oranı yoktur.</w:t>
      </w:r>
    </w:p>
    <w:p w:rsidR="001946AF" w:rsidRPr="00D26F76" w:rsidRDefault="001946AF" w:rsidP="001946AF">
      <w:pPr>
        <w:spacing w:line="336" w:lineRule="atLeast"/>
        <w:ind w:right="-62"/>
        <w:jc w:val="both"/>
        <w:rPr>
          <w:rFonts w:ascii="Arial" w:hAnsi="Arial" w:cs="Arial"/>
          <w:sz w:val="22"/>
          <w:szCs w:val="22"/>
        </w:rPr>
      </w:pPr>
      <w:r w:rsidRPr="00D26F76">
        <w:rPr>
          <w:rFonts w:ascii="Arial" w:hAnsi="Arial" w:cs="Arial"/>
          <w:sz w:val="22"/>
          <w:szCs w:val="22"/>
        </w:rPr>
        <w:t xml:space="preserve">Grup’un gelir ve giderleri arasında kur riski açısından doğal bir denge bulunmakta olup ileriye yönelik tahminler ve piyasa şartları dikkate alınarak bu denge korunmaya çalışılmaktadır. </w:t>
      </w:r>
    </w:p>
    <w:p w:rsidR="006873AE" w:rsidRPr="00D26F76" w:rsidRDefault="006873AE" w:rsidP="006873AE">
      <w:pPr>
        <w:rPr>
          <w:rFonts w:ascii="Arial" w:hAnsi="Arial" w:cs="Arial"/>
          <w:highlight w:val="yellow"/>
        </w:rPr>
      </w:pPr>
    </w:p>
    <w:p w:rsidR="006873AE" w:rsidRPr="00D26F76" w:rsidRDefault="006873AE" w:rsidP="006873AE">
      <w:pPr>
        <w:rPr>
          <w:rFonts w:ascii="Arial" w:hAnsi="Arial" w:cs="Arial"/>
          <w:highlight w:val="yellow"/>
        </w:rPr>
      </w:pPr>
    </w:p>
    <w:p w:rsidR="006873AE" w:rsidRPr="00D26F76" w:rsidRDefault="006873AE" w:rsidP="006873AE">
      <w:pPr>
        <w:rPr>
          <w:rFonts w:ascii="Arial" w:hAnsi="Arial" w:cs="Arial"/>
          <w:highlight w:val="yellow"/>
        </w:rPr>
      </w:pPr>
    </w:p>
    <w:p w:rsidR="006873AE" w:rsidRPr="00D26F76" w:rsidRDefault="006873AE" w:rsidP="006873AE">
      <w:pPr>
        <w:rPr>
          <w:rFonts w:ascii="Arial" w:hAnsi="Arial" w:cs="Arial"/>
          <w:highlight w:val="yellow"/>
        </w:rPr>
        <w:sectPr w:rsidR="006873AE" w:rsidRPr="00D26F76" w:rsidSect="005469FD">
          <w:pgSz w:w="16840" w:h="11907" w:orient="landscape" w:code="9"/>
          <w:pgMar w:top="1134" w:right="1004" w:bottom="1213" w:left="709" w:header="851" w:footer="1134" w:gutter="0"/>
          <w:cols w:space="708"/>
        </w:sectPr>
      </w:pPr>
    </w:p>
    <w:p w:rsidR="004F424D" w:rsidRPr="00D26F76" w:rsidRDefault="004F424D" w:rsidP="004F424D">
      <w:pPr>
        <w:pStyle w:val="Balk1"/>
        <w:spacing w:line="336" w:lineRule="atLeast"/>
        <w:rPr>
          <w:rFonts w:ascii="Arial" w:hAnsi="Arial" w:cs="Arial"/>
        </w:rPr>
      </w:pPr>
      <w:bookmarkStart w:id="140" w:name="_Toc380497169"/>
      <w:bookmarkStart w:id="141" w:name="_Toc449787922"/>
      <w:r w:rsidRPr="00D26F76">
        <w:rPr>
          <w:rFonts w:ascii="Arial" w:hAnsi="Arial" w:cs="Arial"/>
        </w:rPr>
        <w:lastRenderedPageBreak/>
        <w:t xml:space="preserve">Not </w:t>
      </w:r>
      <w:r w:rsidR="00045150">
        <w:rPr>
          <w:rFonts w:ascii="Arial" w:hAnsi="Arial" w:cs="Arial"/>
        </w:rPr>
        <w:t>21</w:t>
      </w:r>
      <w:r w:rsidRPr="00D26F76">
        <w:rPr>
          <w:rFonts w:ascii="Arial" w:hAnsi="Arial" w:cs="Arial"/>
        </w:rPr>
        <w:t xml:space="preserve"> - Finansal Araçlar (Gerçeğe Uygun Değer Açıklamaları ve Finansal Riskten Korunma Muhasebesi Çerçevesinde Açıklamalar)</w:t>
      </w:r>
      <w:bookmarkEnd w:id="140"/>
      <w:bookmarkEnd w:id="141"/>
    </w:p>
    <w:p w:rsidR="004F424D" w:rsidRPr="00D26F76" w:rsidRDefault="004F424D" w:rsidP="004F424D">
      <w:pPr>
        <w:spacing w:line="336" w:lineRule="atLeast"/>
        <w:ind w:right="-58"/>
        <w:jc w:val="both"/>
        <w:rPr>
          <w:rFonts w:ascii="Arial" w:hAnsi="Arial" w:cs="Arial"/>
          <w:sz w:val="22"/>
          <w:szCs w:val="22"/>
          <w:u w:val="single"/>
        </w:rPr>
      </w:pPr>
      <w:r w:rsidRPr="00D26F76">
        <w:rPr>
          <w:rFonts w:ascii="Arial" w:hAnsi="Arial" w:cs="Arial"/>
          <w:sz w:val="22"/>
          <w:szCs w:val="22"/>
          <w:u w:val="single"/>
        </w:rPr>
        <w:t>Finansal Araçların Sınıflandırılması</w:t>
      </w:r>
    </w:p>
    <w:p w:rsidR="004F424D" w:rsidRPr="00D26F76" w:rsidRDefault="004F424D" w:rsidP="004F424D">
      <w:pPr>
        <w:spacing w:line="336" w:lineRule="atLeast"/>
        <w:ind w:right="-58"/>
        <w:jc w:val="both"/>
        <w:rPr>
          <w:rFonts w:ascii="Arial" w:hAnsi="Arial" w:cs="Arial"/>
          <w:sz w:val="22"/>
          <w:szCs w:val="22"/>
        </w:rPr>
      </w:pPr>
      <w:r w:rsidRPr="00D26F76">
        <w:rPr>
          <w:rFonts w:ascii="Arial" w:hAnsi="Arial" w:cs="Arial"/>
          <w:sz w:val="22"/>
          <w:szCs w:val="22"/>
        </w:rPr>
        <w:t>TMS 39 “Finansal Araçlar: Muhasebeleştirme ve Ölçme” standarına göre finansal varlıklar dört grup olarak, finansal yükümlülükler iki grup olarak sınıflandırılmaktadır. Finansal varlıklar; gerçeğe uygun değer (GUD) farkı gelir tablosuna yansıtılan, vadeye kadar elde tutulacak, krediler ve alacaklar ile satılmaya hazır değerleri içermektedir. Finansal yükümlülükler ise, gerçeğe uygun değer farkı gelir tablosuna yansıtılan ve diğer finansal yükümlülükler olmak üzere iki grup olarak sınıflandırılmaktadır.</w:t>
      </w:r>
    </w:p>
    <w:p w:rsidR="004F424D" w:rsidRPr="00D26F76" w:rsidRDefault="0016561C" w:rsidP="002B264A">
      <w:pPr>
        <w:spacing w:before="60" w:after="120" w:line="336" w:lineRule="atLeast"/>
        <w:ind w:right="-57"/>
        <w:jc w:val="both"/>
        <w:rPr>
          <w:rFonts w:ascii="Arial" w:hAnsi="Arial" w:cs="Arial"/>
          <w:sz w:val="22"/>
          <w:szCs w:val="22"/>
        </w:rPr>
      </w:pPr>
      <w:r>
        <w:rPr>
          <w:rFonts w:ascii="Arial" w:hAnsi="Arial" w:cs="Arial"/>
          <w:sz w:val="22"/>
          <w:szCs w:val="22"/>
        </w:rPr>
        <w:t>30.06</w:t>
      </w:r>
      <w:r w:rsidR="009F2164" w:rsidRPr="00D26F76">
        <w:rPr>
          <w:rFonts w:ascii="Arial" w:hAnsi="Arial" w:cs="Arial"/>
          <w:sz w:val="22"/>
          <w:szCs w:val="22"/>
        </w:rPr>
        <w:t>.</w:t>
      </w:r>
      <w:r w:rsidR="00D26F76">
        <w:rPr>
          <w:rFonts w:ascii="Arial" w:hAnsi="Arial" w:cs="Arial"/>
          <w:sz w:val="22"/>
          <w:szCs w:val="22"/>
        </w:rPr>
        <w:t>2016</w:t>
      </w:r>
      <w:r w:rsidR="004F424D" w:rsidRPr="00D26F76">
        <w:rPr>
          <w:rFonts w:ascii="Arial" w:hAnsi="Arial" w:cs="Arial"/>
          <w:sz w:val="22"/>
          <w:szCs w:val="22"/>
        </w:rPr>
        <w:t xml:space="preserve"> ve 31.12.</w:t>
      </w:r>
      <w:r w:rsidR="00D26F76">
        <w:rPr>
          <w:rFonts w:ascii="Arial" w:hAnsi="Arial" w:cs="Arial"/>
          <w:sz w:val="22"/>
          <w:szCs w:val="22"/>
        </w:rPr>
        <w:t>2015</w:t>
      </w:r>
      <w:r w:rsidR="004F424D" w:rsidRPr="00D26F76">
        <w:rPr>
          <w:rFonts w:ascii="Arial" w:hAnsi="Arial" w:cs="Arial"/>
          <w:sz w:val="22"/>
          <w:szCs w:val="22"/>
        </w:rPr>
        <w:t xml:space="preserve"> tarihleri itibariyle finansal varlık ve yükümlülüklerin bilanço tarihi itibariyle değerleri ve sınıflandırılması aşağıdaki gibidir:</w:t>
      </w:r>
    </w:p>
    <w:tbl>
      <w:tblPr>
        <w:tblW w:w="982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1789"/>
        <w:gridCol w:w="1506"/>
        <w:gridCol w:w="1257"/>
        <w:gridCol w:w="1196"/>
        <w:gridCol w:w="1712"/>
      </w:tblGrid>
      <w:tr w:rsidR="004F424D" w:rsidRPr="00CD1715" w:rsidTr="00335337">
        <w:tc>
          <w:tcPr>
            <w:tcW w:w="2396" w:type="dxa"/>
            <w:shd w:val="clear" w:color="auto" w:fill="auto"/>
            <w:vAlign w:val="center"/>
          </w:tcPr>
          <w:p w:rsidR="004F424D" w:rsidRPr="00CD1715" w:rsidRDefault="0016561C" w:rsidP="004F424D">
            <w:pPr>
              <w:tabs>
                <w:tab w:val="num" w:pos="1260"/>
              </w:tabs>
              <w:ind w:right="-61"/>
              <w:jc w:val="center"/>
              <w:rPr>
                <w:rFonts w:ascii="Arial" w:hAnsi="Arial" w:cs="Arial"/>
                <w:b/>
              </w:rPr>
            </w:pPr>
            <w:r>
              <w:rPr>
                <w:rFonts w:ascii="Arial" w:hAnsi="Arial" w:cs="Arial"/>
                <w:b/>
              </w:rPr>
              <w:t>30.06</w:t>
            </w:r>
            <w:r w:rsidR="009F2164" w:rsidRPr="00CD1715">
              <w:rPr>
                <w:rFonts w:ascii="Arial" w:hAnsi="Arial" w:cs="Arial"/>
                <w:b/>
              </w:rPr>
              <w:t>.</w:t>
            </w:r>
            <w:r w:rsidR="00D26F76" w:rsidRPr="00CD1715">
              <w:rPr>
                <w:rFonts w:ascii="Arial" w:hAnsi="Arial" w:cs="Arial"/>
                <w:b/>
              </w:rPr>
              <w:t>2016</w:t>
            </w:r>
          </w:p>
        </w:tc>
        <w:tc>
          <w:tcPr>
            <w:tcW w:w="1815"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 xml:space="preserve">GUD Farkı </w:t>
            </w:r>
          </w:p>
          <w:p w:rsidR="004F424D" w:rsidRPr="00CD1715" w:rsidRDefault="004F424D" w:rsidP="004F424D">
            <w:pPr>
              <w:tabs>
                <w:tab w:val="num" w:pos="1260"/>
              </w:tabs>
              <w:ind w:right="-61"/>
              <w:jc w:val="center"/>
              <w:rPr>
                <w:rFonts w:ascii="Arial" w:hAnsi="Arial" w:cs="Arial"/>
                <w:b/>
              </w:rPr>
            </w:pPr>
            <w:r w:rsidRPr="00CD1715">
              <w:rPr>
                <w:rFonts w:ascii="Arial" w:hAnsi="Arial" w:cs="Arial"/>
                <w:b/>
              </w:rPr>
              <w:t>Gelir Tablosuna Yansıtılan Finansal Varlıklar</w:t>
            </w:r>
          </w:p>
        </w:tc>
        <w:tc>
          <w:tcPr>
            <w:tcW w:w="1528"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Vadeye Kadar Elde Tutlacak Finansal Varlıklar</w:t>
            </w:r>
          </w:p>
        </w:tc>
        <w:tc>
          <w:tcPr>
            <w:tcW w:w="1156"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Krediler ve Alacaklar</w:t>
            </w:r>
          </w:p>
        </w:tc>
        <w:tc>
          <w:tcPr>
            <w:tcW w:w="1200"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Satılmaya Hazır Finansal Varlıklar</w:t>
            </w:r>
          </w:p>
        </w:tc>
        <w:tc>
          <w:tcPr>
            <w:tcW w:w="1726"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Diğer/İtfa Edilmiş Maliyetinden Ölçülen Borçlar</w:t>
            </w:r>
          </w:p>
        </w:tc>
      </w:tr>
      <w:tr w:rsidR="004F424D" w:rsidRPr="00CD1715" w:rsidTr="00335337">
        <w:trPr>
          <w:trHeight w:val="221"/>
        </w:trPr>
        <w:tc>
          <w:tcPr>
            <w:tcW w:w="2396" w:type="dxa"/>
            <w:shd w:val="clear" w:color="auto" w:fill="auto"/>
            <w:vAlign w:val="bottom"/>
          </w:tcPr>
          <w:p w:rsidR="004F424D" w:rsidRPr="00CD1715" w:rsidRDefault="004F424D" w:rsidP="004F424D">
            <w:pPr>
              <w:tabs>
                <w:tab w:val="num" w:pos="1260"/>
              </w:tabs>
              <w:ind w:right="-61"/>
              <w:rPr>
                <w:rFonts w:ascii="Arial" w:hAnsi="Arial" w:cs="Arial"/>
                <w:b/>
              </w:rPr>
            </w:pPr>
            <w:r w:rsidRPr="00CD1715">
              <w:rPr>
                <w:rFonts w:ascii="Arial" w:hAnsi="Arial" w:cs="Arial"/>
                <w:b/>
              </w:rPr>
              <w:t>Finansal Varlıklar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p>
        </w:tc>
      </w:tr>
      <w:tr w:rsidR="004F424D" w:rsidRPr="00CD1715" w:rsidTr="00335337">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Kasa</w:t>
            </w:r>
          </w:p>
        </w:tc>
        <w:tc>
          <w:tcPr>
            <w:tcW w:w="1815" w:type="dxa"/>
            <w:shd w:val="clear" w:color="auto" w:fill="auto"/>
            <w:vAlign w:val="bottom"/>
          </w:tcPr>
          <w:p w:rsidR="004F424D" w:rsidRPr="00CD1715" w:rsidRDefault="00274857" w:rsidP="004B6BEF">
            <w:pPr>
              <w:jc w:val="right"/>
              <w:rPr>
                <w:rFonts w:ascii="Arial" w:hAnsi="Arial" w:cs="Arial"/>
              </w:rPr>
            </w:pPr>
            <w:r>
              <w:rPr>
                <w:rFonts w:ascii="Arial" w:hAnsi="Arial" w:cs="Arial"/>
                <w:sz w:val="22"/>
                <w:szCs w:val="22"/>
              </w:rPr>
              <w:t>17.300</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rPr>
          <w:trHeight w:val="129"/>
        </w:trPr>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Bankalar</w:t>
            </w:r>
          </w:p>
        </w:tc>
        <w:tc>
          <w:tcPr>
            <w:tcW w:w="1815" w:type="dxa"/>
            <w:shd w:val="clear" w:color="auto" w:fill="auto"/>
            <w:vAlign w:val="bottom"/>
          </w:tcPr>
          <w:p w:rsidR="004F424D" w:rsidRPr="00CD1715" w:rsidRDefault="00274857" w:rsidP="004F424D">
            <w:pPr>
              <w:tabs>
                <w:tab w:val="num" w:pos="1260"/>
              </w:tabs>
              <w:ind w:right="-61"/>
              <w:jc w:val="right"/>
              <w:rPr>
                <w:rFonts w:ascii="Arial" w:hAnsi="Arial" w:cs="Arial"/>
              </w:rPr>
            </w:pPr>
            <w:r w:rsidRPr="00274857">
              <w:rPr>
                <w:rFonts w:ascii="Arial" w:hAnsi="Arial" w:cs="Arial"/>
                <w:color w:val="000000"/>
              </w:rPr>
              <w:t>6.701.687</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rPr>
          <w:trHeight w:val="257"/>
        </w:trPr>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Vadesi Bilanço Gününde Dolan Çekler</w:t>
            </w:r>
          </w:p>
        </w:tc>
        <w:tc>
          <w:tcPr>
            <w:tcW w:w="1815" w:type="dxa"/>
            <w:shd w:val="clear" w:color="auto" w:fill="auto"/>
            <w:vAlign w:val="bottom"/>
          </w:tcPr>
          <w:p w:rsidR="004F424D" w:rsidRPr="00CD1715" w:rsidRDefault="009F2164"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rPr>
          <w:trHeight w:val="165"/>
        </w:trPr>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Finansal Yatırımlar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Ticari Alacaklar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274857" w:rsidRDefault="00274857" w:rsidP="00974D9F">
            <w:pPr>
              <w:tabs>
                <w:tab w:val="num" w:pos="1260"/>
              </w:tabs>
              <w:ind w:right="-61"/>
              <w:jc w:val="right"/>
              <w:rPr>
                <w:rFonts w:ascii="Arial" w:hAnsi="Arial" w:cs="Arial"/>
              </w:rPr>
            </w:pPr>
            <w:r w:rsidRPr="00274857">
              <w:rPr>
                <w:rFonts w:ascii="Arial" w:hAnsi="Arial" w:cs="Arial"/>
                <w:bCs/>
                <w:color w:val="000000"/>
                <w:sz w:val="22"/>
                <w:szCs w:val="22"/>
              </w:rPr>
              <w:t>39.375.640</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231D1B" w:rsidRPr="00CD1715" w:rsidTr="00335337">
        <w:tc>
          <w:tcPr>
            <w:tcW w:w="2396" w:type="dxa"/>
            <w:shd w:val="clear" w:color="auto" w:fill="auto"/>
            <w:vAlign w:val="bottom"/>
          </w:tcPr>
          <w:p w:rsidR="00231D1B" w:rsidRPr="00CD1715" w:rsidRDefault="00231D1B" w:rsidP="004F424D">
            <w:pPr>
              <w:tabs>
                <w:tab w:val="num" w:pos="1260"/>
              </w:tabs>
              <w:ind w:right="-61"/>
              <w:rPr>
                <w:rFonts w:ascii="Arial" w:hAnsi="Arial" w:cs="Arial"/>
              </w:rPr>
            </w:pPr>
            <w:r w:rsidRPr="00CD1715">
              <w:rPr>
                <w:rFonts w:ascii="Arial" w:hAnsi="Arial" w:cs="Arial"/>
              </w:rPr>
              <w:t>Diğer Alacaklar</w:t>
            </w:r>
          </w:p>
        </w:tc>
        <w:tc>
          <w:tcPr>
            <w:tcW w:w="1815"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231D1B" w:rsidRPr="00274857" w:rsidRDefault="00274857" w:rsidP="004F424D">
            <w:pPr>
              <w:tabs>
                <w:tab w:val="num" w:pos="1260"/>
              </w:tabs>
              <w:ind w:right="-61"/>
              <w:jc w:val="right"/>
              <w:rPr>
                <w:rFonts w:ascii="Arial" w:hAnsi="Arial" w:cs="Arial"/>
              </w:rPr>
            </w:pPr>
            <w:r w:rsidRPr="00274857">
              <w:rPr>
                <w:rFonts w:ascii="Arial" w:hAnsi="Arial" w:cs="Arial"/>
                <w:bCs/>
                <w:sz w:val="22"/>
                <w:szCs w:val="22"/>
              </w:rPr>
              <w:t>4.865.517</w:t>
            </w:r>
          </w:p>
        </w:tc>
        <w:tc>
          <w:tcPr>
            <w:tcW w:w="1200"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c>
          <w:tcPr>
            <w:tcW w:w="2396" w:type="dxa"/>
            <w:shd w:val="clear" w:color="auto" w:fill="auto"/>
            <w:vAlign w:val="bottom"/>
          </w:tcPr>
          <w:p w:rsidR="004F424D" w:rsidRPr="00CD1715" w:rsidRDefault="004F424D" w:rsidP="004F424D">
            <w:pPr>
              <w:tabs>
                <w:tab w:val="num" w:pos="1260"/>
              </w:tabs>
              <w:ind w:right="-61"/>
              <w:rPr>
                <w:rFonts w:ascii="Arial" w:hAnsi="Arial" w:cs="Arial"/>
                <w:b/>
              </w:rPr>
            </w:pPr>
            <w:r w:rsidRPr="00CD1715">
              <w:rPr>
                <w:rFonts w:ascii="Arial" w:hAnsi="Arial" w:cs="Arial"/>
                <w:b/>
              </w:rPr>
              <w:t>Finansal Yükümlülükler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p>
        </w:tc>
      </w:tr>
      <w:tr w:rsidR="004F424D" w:rsidRPr="00CD1715" w:rsidTr="00335337">
        <w:trPr>
          <w:trHeight w:val="159"/>
        </w:trPr>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Finansal Borçlar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274857" w:rsidRDefault="00274857" w:rsidP="004F424D">
            <w:pPr>
              <w:tabs>
                <w:tab w:val="num" w:pos="1260"/>
              </w:tabs>
              <w:ind w:right="-61"/>
              <w:jc w:val="right"/>
              <w:rPr>
                <w:rFonts w:ascii="Arial" w:hAnsi="Arial" w:cs="Arial"/>
              </w:rPr>
            </w:pPr>
            <w:r w:rsidRPr="00274857">
              <w:rPr>
                <w:rFonts w:ascii="Arial" w:hAnsi="Arial" w:cs="Arial"/>
                <w:bCs/>
                <w:sz w:val="22"/>
                <w:szCs w:val="22"/>
              </w:rPr>
              <w:t>5.119.783</w:t>
            </w:r>
          </w:p>
        </w:tc>
      </w:tr>
      <w:tr w:rsidR="004F424D" w:rsidRPr="00CD1715" w:rsidTr="00335337">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Ticari Borçlar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274857" w:rsidRDefault="00274857" w:rsidP="004F424D">
            <w:pPr>
              <w:tabs>
                <w:tab w:val="num" w:pos="1260"/>
              </w:tabs>
              <w:ind w:right="-61"/>
              <w:jc w:val="right"/>
              <w:rPr>
                <w:rFonts w:ascii="Arial" w:hAnsi="Arial" w:cs="Arial"/>
              </w:rPr>
            </w:pPr>
            <w:r w:rsidRPr="00274857">
              <w:rPr>
                <w:rFonts w:ascii="Arial" w:hAnsi="Arial" w:cs="Arial"/>
                <w:bCs/>
                <w:sz w:val="22"/>
                <w:szCs w:val="22"/>
              </w:rPr>
              <w:t>22.844.117</w:t>
            </w:r>
          </w:p>
        </w:tc>
      </w:tr>
      <w:tr w:rsidR="00231D1B" w:rsidRPr="00CD1715" w:rsidTr="00335337">
        <w:trPr>
          <w:trHeight w:val="177"/>
        </w:trPr>
        <w:tc>
          <w:tcPr>
            <w:tcW w:w="2396" w:type="dxa"/>
            <w:shd w:val="clear" w:color="auto" w:fill="auto"/>
            <w:vAlign w:val="bottom"/>
          </w:tcPr>
          <w:p w:rsidR="00231D1B" w:rsidRPr="00CD1715" w:rsidRDefault="00231D1B" w:rsidP="004F424D">
            <w:pPr>
              <w:tabs>
                <w:tab w:val="num" w:pos="1260"/>
              </w:tabs>
              <w:ind w:right="-61"/>
              <w:rPr>
                <w:rFonts w:ascii="Arial" w:hAnsi="Arial" w:cs="Arial"/>
              </w:rPr>
            </w:pPr>
            <w:r w:rsidRPr="00CD1715">
              <w:rPr>
                <w:rFonts w:ascii="Arial" w:hAnsi="Arial" w:cs="Arial"/>
              </w:rPr>
              <w:t>Diğer Borçlar</w:t>
            </w:r>
          </w:p>
        </w:tc>
        <w:tc>
          <w:tcPr>
            <w:tcW w:w="1815"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118</w:t>
            </w:r>
          </w:p>
        </w:tc>
      </w:tr>
    </w:tbl>
    <w:p w:rsidR="00D8237C" w:rsidRPr="002B264A" w:rsidRDefault="00D8237C" w:rsidP="004F424D">
      <w:pPr>
        <w:spacing w:line="240" w:lineRule="atLeast"/>
        <w:ind w:right="-58"/>
        <w:jc w:val="both"/>
        <w:rPr>
          <w:rFonts w:ascii="Arial" w:hAnsi="Arial" w:cs="Arial"/>
          <w:sz w:val="10"/>
          <w:szCs w:val="10"/>
          <w:highlight w:val="yellow"/>
        </w:rPr>
      </w:pPr>
    </w:p>
    <w:tbl>
      <w:tblPr>
        <w:tblW w:w="98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832"/>
        <w:gridCol w:w="1516"/>
        <w:gridCol w:w="1217"/>
        <w:gridCol w:w="1197"/>
        <w:gridCol w:w="1715"/>
      </w:tblGrid>
      <w:tr w:rsidR="00231D1B" w:rsidRPr="00CD1715" w:rsidTr="00335337">
        <w:tc>
          <w:tcPr>
            <w:tcW w:w="2379" w:type="dxa"/>
            <w:shd w:val="clear" w:color="auto" w:fill="auto"/>
            <w:vAlign w:val="center"/>
          </w:tcPr>
          <w:p w:rsidR="00231D1B" w:rsidRPr="00CD1715" w:rsidRDefault="009F2164" w:rsidP="0019393D">
            <w:pPr>
              <w:tabs>
                <w:tab w:val="num" w:pos="1260"/>
              </w:tabs>
              <w:ind w:right="-61"/>
              <w:jc w:val="center"/>
              <w:rPr>
                <w:rFonts w:ascii="Arial" w:hAnsi="Arial" w:cs="Arial"/>
                <w:b/>
              </w:rPr>
            </w:pPr>
            <w:r w:rsidRPr="00CD1715">
              <w:rPr>
                <w:rFonts w:ascii="Arial" w:hAnsi="Arial" w:cs="Arial"/>
                <w:b/>
              </w:rPr>
              <w:t>31.12.</w:t>
            </w:r>
            <w:r w:rsidR="00D26F76" w:rsidRPr="00CD1715">
              <w:rPr>
                <w:rFonts w:ascii="Arial" w:hAnsi="Arial" w:cs="Arial"/>
                <w:b/>
              </w:rPr>
              <w:t>2015</w:t>
            </w:r>
          </w:p>
        </w:tc>
        <w:tc>
          <w:tcPr>
            <w:tcW w:w="1832"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 xml:space="preserve">GUD Farkı </w:t>
            </w:r>
          </w:p>
          <w:p w:rsidR="00231D1B" w:rsidRPr="00CD1715" w:rsidRDefault="00231D1B" w:rsidP="0019393D">
            <w:pPr>
              <w:tabs>
                <w:tab w:val="num" w:pos="1260"/>
              </w:tabs>
              <w:ind w:right="-61"/>
              <w:jc w:val="center"/>
              <w:rPr>
                <w:rFonts w:ascii="Arial" w:hAnsi="Arial" w:cs="Arial"/>
                <w:b/>
              </w:rPr>
            </w:pPr>
            <w:r w:rsidRPr="00CD1715">
              <w:rPr>
                <w:rFonts w:ascii="Arial" w:hAnsi="Arial" w:cs="Arial"/>
                <w:b/>
              </w:rPr>
              <w:t>Gelir Tablosuna Yansıtılan Finansal Varlıklar</w:t>
            </w:r>
          </w:p>
        </w:tc>
        <w:tc>
          <w:tcPr>
            <w:tcW w:w="1516"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Vadeye Kadar Elde Tutlacak Finansal Varlıklar</w:t>
            </w:r>
          </w:p>
        </w:tc>
        <w:tc>
          <w:tcPr>
            <w:tcW w:w="1217"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Krediler ve Alacaklar</w:t>
            </w:r>
          </w:p>
        </w:tc>
        <w:tc>
          <w:tcPr>
            <w:tcW w:w="1197"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Satılmaya Hazır Finansal Varlıklar</w:t>
            </w:r>
          </w:p>
        </w:tc>
        <w:tc>
          <w:tcPr>
            <w:tcW w:w="1715"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Diğer/İtfa Edilmiş Maliyetinden Ölçülen Borçlar</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b/>
              </w:rPr>
            </w:pPr>
            <w:r w:rsidRPr="00CD1715">
              <w:rPr>
                <w:rFonts w:ascii="Arial" w:hAnsi="Arial" w:cs="Arial"/>
                <w:b/>
              </w:rPr>
              <w:t>Finansal Varlıklar</w:t>
            </w:r>
          </w:p>
        </w:tc>
        <w:tc>
          <w:tcPr>
            <w:tcW w:w="1832" w:type="dxa"/>
            <w:shd w:val="clear" w:color="auto" w:fill="auto"/>
            <w:vAlign w:val="bottom"/>
          </w:tcPr>
          <w:p w:rsidR="00F100D5" w:rsidRPr="00CD1715" w:rsidRDefault="00F100D5" w:rsidP="00F100D5">
            <w:pPr>
              <w:tabs>
                <w:tab w:val="num" w:pos="1260"/>
              </w:tabs>
              <w:ind w:right="-61"/>
              <w:jc w:val="right"/>
              <w:rPr>
                <w:rFonts w:ascii="Arial" w:hAnsi="Arial" w:cs="Arial"/>
              </w:rPr>
            </w:pPr>
          </w:p>
        </w:tc>
        <w:tc>
          <w:tcPr>
            <w:tcW w:w="1516" w:type="dxa"/>
            <w:shd w:val="clear" w:color="auto" w:fill="auto"/>
            <w:vAlign w:val="bottom"/>
          </w:tcPr>
          <w:p w:rsidR="00F100D5" w:rsidRPr="00CD1715" w:rsidRDefault="00F100D5" w:rsidP="00F100D5">
            <w:pPr>
              <w:tabs>
                <w:tab w:val="num" w:pos="1260"/>
              </w:tabs>
              <w:ind w:right="-61"/>
              <w:jc w:val="right"/>
              <w:rPr>
                <w:rFonts w:ascii="Arial" w:hAnsi="Arial" w:cs="Arial"/>
              </w:rPr>
            </w:pPr>
          </w:p>
        </w:tc>
        <w:tc>
          <w:tcPr>
            <w:tcW w:w="1217" w:type="dxa"/>
            <w:shd w:val="clear" w:color="auto" w:fill="auto"/>
            <w:vAlign w:val="bottom"/>
          </w:tcPr>
          <w:p w:rsidR="00F100D5" w:rsidRPr="00CD1715" w:rsidRDefault="00F100D5" w:rsidP="00F100D5">
            <w:pPr>
              <w:tabs>
                <w:tab w:val="num" w:pos="1260"/>
              </w:tabs>
              <w:ind w:right="-61"/>
              <w:jc w:val="right"/>
              <w:rPr>
                <w:rFonts w:ascii="Arial" w:hAnsi="Arial" w:cs="Arial"/>
              </w:rPr>
            </w:pPr>
          </w:p>
        </w:tc>
        <w:tc>
          <w:tcPr>
            <w:tcW w:w="1197" w:type="dxa"/>
            <w:shd w:val="clear" w:color="auto" w:fill="auto"/>
            <w:vAlign w:val="bottom"/>
          </w:tcPr>
          <w:p w:rsidR="00F100D5" w:rsidRPr="00CD1715" w:rsidRDefault="00F100D5" w:rsidP="00F100D5">
            <w:pPr>
              <w:tabs>
                <w:tab w:val="num" w:pos="1260"/>
              </w:tabs>
              <w:ind w:right="-61"/>
              <w:jc w:val="right"/>
              <w:rPr>
                <w:rFonts w:ascii="Arial" w:hAnsi="Arial" w:cs="Arial"/>
              </w:rPr>
            </w:pPr>
          </w:p>
        </w:tc>
        <w:tc>
          <w:tcPr>
            <w:tcW w:w="1715" w:type="dxa"/>
            <w:shd w:val="clear" w:color="auto" w:fill="auto"/>
            <w:vAlign w:val="bottom"/>
          </w:tcPr>
          <w:p w:rsidR="00F100D5" w:rsidRPr="00CD1715" w:rsidRDefault="00F100D5" w:rsidP="00F100D5">
            <w:pPr>
              <w:tabs>
                <w:tab w:val="num" w:pos="1260"/>
              </w:tabs>
              <w:ind w:right="-61"/>
              <w:jc w:val="right"/>
              <w:rPr>
                <w:rFonts w:ascii="Arial" w:hAnsi="Arial" w:cs="Arial"/>
              </w:rPr>
            </w:pP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Kasa</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14.779</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Bankalar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223.258</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Vadesi Bilanço Gününde Dolan Çekler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Finansal Yatırımlar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Ticari Alacaklar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35.817.356</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Diğer Alacaklar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5.390.791</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b/>
              </w:rPr>
            </w:pPr>
            <w:r w:rsidRPr="00CD1715">
              <w:rPr>
                <w:rFonts w:ascii="Arial" w:hAnsi="Arial" w:cs="Arial"/>
                <w:b/>
              </w:rPr>
              <w:t>Finansal Yükümlülükler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Finansal Borçlar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612.565</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Ticari Borçlar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15.001.477</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Diğer Borçlar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118</w:t>
            </w:r>
          </w:p>
        </w:tc>
      </w:tr>
    </w:tbl>
    <w:p w:rsidR="00231D1B" w:rsidRPr="00D26F76" w:rsidRDefault="00231D1B" w:rsidP="00231D1B">
      <w:pPr>
        <w:spacing w:before="60" w:line="336" w:lineRule="atLeast"/>
        <w:ind w:right="-58"/>
        <w:jc w:val="both"/>
        <w:rPr>
          <w:rFonts w:ascii="Arial" w:hAnsi="Arial" w:cs="Arial"/>
          <w:sz w:val="22"/>
          <w:szCs w:val="22"/>
        </w:rPr>
      </w:pPr>
      <w:r w:rsidRPr="00D26F76">
        <w:rPr>
          <w:rFonts w:ascii="Arial" w:hAnsi="Arial" w:cs="Arial"/>
          <w:sz w:val="22"/>
          <w:szCs w:val="22"/>
        </w:rPr>
        <w:lastRenderedPageBreak/>
        <w:t>Gerçeğe uygun değer ölçümleri, her bir finansal varlık ve borçla ilgili muhasebe politikalarında açıklanmış olup, herhangi bir değerleme işlemi gerektiren başka bir olay yoktur. Kasa ve bankaların, defter değerleri gerçeğe uygun değere yakın olduğu kabul edilmektedir.</w:t>
      </w:r>
    </w:p>
    <w:p w:rsidR="00231D1B" w:rsidRPr="00D26F76" w:rsidRDefault="00231D1B" w:rsidP="00231D1B">
      <w:pPr>
        <w:spacing w:line="336" w:lineRule="atLeast"/>
        <w:ind w:right="-58"/>
        <w:jc w:val="both"/>
        <w:rPr>
          <w:rFonts w:ascii="Arial" w:hAnsi="Arial" w:cs="Arial"/>
          <w:sz w:val="22"/>
          <w:szCs w:val="22"/>
        </w:rPr>
      </w:pPr>
      <w:r w:rsidRPr="00D26F76">
        <w:rPr>
          <w:rFonts w:ascii="Arial" w:hAnsi="Arial" w:cs="Arial"/>
          <w:sz w:val="22"/>
          <w:szCs w:val="22"/>
        </w:rPr>
        <w:t>Grup, finansal tablolarda gerçeğe uygun değer ile yansıtılan finansal araçların gerçeğe uygun değer ölçümlerini her finansal araç sınıfının girdilerinin kaynağına göre, üç seviyeli hiyerarşi kullanarak aşağıdaki şekilde sınıflandırmaktadır.</w:t>
      </w:r>
    </w:p>
    <w:p w:rsidR="00231D1B" w:rsidRPr="00D26F76" w:rsidRDefault="00231D1B" w:rsidP="00231D1B">
      <w:pPr>
        <w:spacing w:line="336" w:lineRule="atLeast"/>
        <w:ind w:right="-58"/>
        <w:jc w:val="both"/>
        <w:rPr>
          <w:rFonts w:ascii="Arial" w:hAnsi="Arial" w:cs="Arial"/>
          <w:sz w:val="22"/>
          <w:szCs w:val="22"/>
        </w:rPr>
      </w:pPr>
      <w:r w:rsidRPr="00D26F76">
        <w:rPr>
          <w:rFonts w:ascii="Arial" w:hAnsi="Arial" w:cs="Arial"/>
          <w:sz w:val="22"/>
          <w:szCs w:val="22"/>
        </w:rPr>
        <w:t>Seviye 1: Belirtilen finansal araçlar için aktif piyasada işlem gören (düzeltilmemiş) piyasa fiyatı kullanılan değerleme teknikleri</w:t>
      </w:r>
    </w:p>
    <w:p w:rsidR="00231D1B" w:rsidRPr="00D26F76" w:rsidRDefault="00231D1B" w:rsidP="00231D1B">
      <w:pPr>
        <w:spacing w:line="336" w:lineRule="atLeast"/>
        <w:ind w:right="-58"/>
        <w:jc w:val="both"/>
        <w:rPr>
          <w:rFonts w:ascii="Arial" w:hAnsi="Arial" w:cs="Arial"/>
          <w:sz w:val="22"/>
          <w:szCs w:val="22"/>
        </w:rPr>
      </w:pPr>
      <w:r w:rsidRPr="00D26F76">
        <w:rPr>
          <w:rFonts w:ascii="Arial" w:hAnsi="Arial" w:cs="Arial"/>
          <w:sz w:val="22"/>
          <w:szCs w:val="22"/>
        </w:rPr>
        <w:t>Seviye 2: Dolaylı ve dolaysız gözlemlenebilir girdi içeren diğer değerleme teknikleri</w:t>
      </w:r>
    </w:p>
    <w:p w:rsidR="00231D1B" w:rsidRPr="00D26F76" w:rsidRDefault="00231D1B" w:rsidP="00231D1B">
      <w:pPr>
        <w:spacing w:line="336" w:lineRule="atLeast"/>
        <w:ind w:right="-58"/>
        <w:jc w:val="both"/>
        <w:rPr>
          <w:rFonts w:ascii="Arial" w:hAnsi="Arial" w:cs="Arial"/>
          <w:sz w:val="22"/>
          <w:szCs w:val="22"/>
        </w:rPr>
      </w:pPr>
      <w:r w:rsidRPr="00D26F76">
        <w:rPr>
          <w:rFonts w:ascii="Arial" w:hAnsi="Arial" w:cs="Arial"/>
          <w:sz w:val="22"/>
          <w:szCs w:val="22"/>
        </w:rPr>
        <w:t>Seviye 3: Gözlemlenebilir piyasa girdilerini içermeyen değerleme teknikleri</w:t>
      </w:r>
    </w:p>
    <w:p w:rsidR="00231D1B" w:rsidRPr="00D26F76" w:rsidRDefault="00231D1B" w:rsidP="00231D1B">
      <w:pPr>
        <w:spacing w:before="60" w:after="60" w:line="336" w:lineRule="atLeast"/>
        <w:ind w:right="-58"/>
        <w:jc w:val="both"/>
        <w:rPr>
          <w:rFonts w:ascii="Arial" w:hAnsi="Arial" w:cs="Arial"/>
          <w:sz w:val="22"/>
          <w:szCs w:val="22"/>
        </w:rPr>
      </w:pPr>
      <w:r w:rsidRPr="00D26F76">
        <w:rPr>
          <w:rFonts w:ascii="Arial" w:hAnsi="Arial" w:cs="Arial"/>
          <w:sz w:val="22"/>
          <w:szCs w:val="22"/>
        </w:rPr>
        <w:t xml:space="preserve">Gerçeğe uygun değer ölçümleri hiyerarşi tablosu </w:t>
      </w:r>
      <w:r w:rsidR="00B27DB4">
        <w:rPr>
          <w:rFonts w:ascii="Arial" w:hAnsi="Arial" w:cs="Arial"/>
          <w:sz w:val="22"/>
          <w:szCs w:val="22"/>
        </w:rPr>
        <w:t>30 Haziran</w:t>
      </w:r>
      <w:r w:rsidR="009F2164" w:rsidRPr="00D26F76">
        <w:rPr>
          <w:rFonts w:ascii="Arial" w:hAnsi="Arial" w:cs="Arial"/>
          <w:sz w:val="22"/>
          <w:szCs w:val="22"/>
        </w:rPr>
        <w:t xml:space="preserve"> </w:t>
      </w:r>
      <w:r w:rsidR="00D26F76">
        <w:rPr>
          <w:rFonts w:ascii="Arial" w:hAnsi="Arial" w:cs="Arial"/>
          <w:sz w:val="22"/>
          <w:szCs w:val="22"/>
        </w:rPr>
        <w:t>2016</w:t>
      </w:r>
      <w:r w:rsidRPr="00D26F76">
        <w:rPr>
          <w:rFonts w:ascii="Arial" w:hAnsi="Arial" w:cs="Arial"/>
          <w:sz w:val="22"/>
          <w:szCs w:val="22"/>
        </w:rPr>
        <w:t xml:space="preserve"> tarihi itibariyle aşağıdaki gibidir:</w:t>
      </w:r>
    </w:p>
    <w:tbl>
      <w:tblPr>
        <w:tblW w:w="9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1843"/>
        <w:gridCol w:w="1275"/>
        <w:gridCol w:w="1276"/>
      </w:tblGrid>
      <w:tr w:rsidR="00231D1B" w:rsidRPr="00D26F76" w:rsidTr="00335337">
        <w:tc>
          <w:tcPr>
            <w:tcW w:w="4920" w:type="dxa"/>
            <w:vAlign w:val="center"/>
          </w:tcPr>
          <w:p w:rsidR="00231D1B" w:rsidRPr="00D26F76" w:rsidRDefault="00231D1B" w:rsidP="0019393D">
            <w:pPr>
              <w:tabs>
                <w:tab w:val="num" w:pos="1260"/>
              </w:tabs>
              <w:ind w:right="-61"/>
              <w:jc w:val="both"/>
              <w:rPr>
                <w:rFonts w:ascii="Arial" w:hAnsi="Arial" w:cs="Arial"/>
                <w:b/>
                <w:sz w:val="22"/>
                <w:szCs w:val="22"/>
              </w:rPr>
            </w:pPr>
            <w:r w:rsidRPr="00D26F76">
              <w:rPr>
                <w:rFonts w:ascii="Arial" w:hAnsi="Arial" w:cs="Arial"/>
                <w:b/>
                <w:sz w:val="22"/>
                <w:szCs w:val="22"/>
              </w:rPr>
              <w:t>Finansal durum tablosuna gerçeğe uygun değerden taşınan finansal varlıklar</w:t>
            </w:r>
          </w:p>
        </w:tc>
        <w:tc>
          <w:tcPr>
            <w:tcW w:w="1843"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1</w:t>
            </w:r>
          </w:p>
        </w:tc>
        <w:tc>
          <w:tcPr>
            <w:tcW w:w="1275"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2</w:t>
            </w:r>
          </w:p>
        </w:tc>
        <w:tc>
          <w:tcPr>
            <w:tcW w:w="1276"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3</w:t>
            </w:r>
          </w:p>
        </w:tc>
      </w:tr>
      <w:tr w:rsidR="00231D1B" w:rsidRPr="00D26F76" w:rsidTr="00335337">
        <w:tc>
          <w:tcPr>
            <w:tcW w:w="4920" w:type="dxa"/>
            <w:vAlign w:val="bottom"/>
          </w:tcPr>
          <w:p w:rsidR="00231D1B" w:rsidRPr="00D26F76" w:rsidRDefault="00231D1B" w:rsidP="0019393D">
            <w:pPr>
              <w:tabs>
                <w:tab w:val="num" w:pos="1260"/>
              </w:tabs>
              <w:ind w:right="-61"/>
              <w:rPr>
                <w:rFonts w:ascii="Arial" w:hAnsi="Arial" w:cs="Arial"/>
                <w:sz w:val="22"/>
                <w:szCs w:val="22"/>
              </w:rPr>
            </w:pPr>
            <w:r w:rsidRPr="00D26F76">
              <w:rPr>
                <w:rFonts w:ascii="Arial" w:hAnsi="Arial" w:cs="Arial"/>
                <w:sz w:val="22"/>
                <w:szCs w:val="22"/>
              </w:rPr>
              <w:t>Nakit ve nakit benzerleri</w:t>
            </w:r>
          </w:p>
        </w:tc>
        <w:tc>
          <w:tcPr>
            <w:tcW w:w="1843" w:type="dxa"/>
            <w:vAlign w:val="bottom"/>
          </w:tcPr>
          <w:p w:rsidR="00231D1B" w:rsidRPr="00D33761" w:rsidRDefault="00D33761" w:rsidP="0019393D">
            <w:pPr>
              <w:jc w:val="right"/>
              <w:rPr>
                <w:rFonts w:ascii="Arial" w:hAnsi="Arial" w:cs="Arial"/>
                <w:sz w:val="22"/>
                <w:szCs w:val="22"/>
              </w:rPr>
            </w:pPr>
            <w:r w:rsidRPr="00D33761">
              <w:rPr>
                <w:rFonts w:ascii="Arial" w:hAnsi="Arial" w:cs="Arial"/>
                <w:bCs/>
                <w:sz w:val="22"/>
                <w:szCs w:val="22"/>
              </w:rPr>
              <w:t>6.718.987</w:t>
            </w:r>
          </w:p>
        </w:tc>
        <w:tc>
          <w:tcPr>
            <w:tcW w:w="1275" w:type="dxa"/>
            <w:vAlign w:val="bottom"/>
          </w:tcPr>
          <w:p w:rsidR="00231D1B" w:rsidRPr="00D26F76" w:rsidRDefault="009F2164" w:rsidP="0019393D">
            <w:pPr>
              <w:jc w:val="right"/>
              <w:rPr>
                <w:rFonts w:ascii="Arial" w:hAnsi="Arial" w:cs="Arial"/>
                <w:sz w:val="22"/>
                <w:szCs w:val="22"/>
              </w:rPr>
            </w:pPr>
            <w:r w:rsidRPr="00D26F76">
              <w:rPr>
                <w:rFonts w:ascii="Arial" w:hAnsi="Arial" w:cs="Arial"/>
                <w:sz w:val="22"/>
                <w:szCs w:val="22"/>
              </w:rPr>
              <w:t>-</w:t>
            </w:r>
          </w:p>
        </w:tc>
        <w:tc>
          <w:tcPr>
            <w:tcW w:w="1276" w:type="dxa"/>
            <w:vAlign w:val="bottom"/>
          </w:tcPr>
          <w:p w:rsidR="00231D1B" w:rsidRPr="00D26F76" w:rsidRDefault="00231D1B" w:rsidP="0019393D">
            <w:pPr>
              <w:jc w:val="right"/>
              <w:rPr>
                <w:rFonts w:ascii="Arial" w:hAnsi="Arial" w:cs="Arial"/>
                <w:sz w:val="22"/>
                <w:szCs w:val="22"/>
              </w:rPr>
            </w:pPr>
            <w:r w:rsidRPr="00D26F76">
              <w:rPr>
                <w:rFonts w:ascii="Arial" w:hAnsi="Arial" w:cs="Arial"/>
                <w:sz w:val="22"/>
                <w:szCs w:val="22"/>
              </w:rPr>
              <w:t>-</w:t>
            </w:r>
          </w:p>
        </w:tc>
      </w:tr>
    </w:tbl>
    <w:p w:rsidR="00231D1B" w:rsidRPr="00D26F76" w:rsidRDefault="00231D1B" w:rsidP="00231D1B">
      <w:pPr>
        <w:spacing w:before="60" w:after="60" w:line="336" w:lineRule="atLeast"/>
        <w:ind w:right="-58"/>
        <w:jc w:val="both"/>
        <w:rPr>
          <w:rFonts w:ascii="Arial" w:hAnsi="Arial" w:cs="Arial"/>
          <w:sz w:val="22"/>
          <w:szCs w:val="22"/>
        </w:rPr>
      </w:pPr>
      <w:r w:rsidRPr="00D26F76">
        <w:rPr>
          <w:rFonts w:ascii="Arial" w:hAnsi="Arial" w:cs="Arial"/>
          <w:sz w:val="22"/>
          <w:szCs w:val="22"/>
        </w:rPr>
        <w:t xml:space="preserve">Gerçeğe uygun değer ölçümleri </w:t>
      </w:r>
      <w:r w:rsidR="009F2164" w:rsidRPr="00D26F76">
        <w:rPr>
          <w:rFonts w:ascii="Arial" w:hAnsi="Arial" w:cs="Arial"/>
          <w:sz w:val="22"/>
          <w:szCs w:val="22"/>
        </w:rPr>
        <w:t xml:space="preserve">hiyerarşi tablosu 31 Aralık </w:t>
      </w:r>
      <w:r w:rsidR="00D26F76">
        <w:rPr>
          <w:rFonts w:ascii="Arial" w:hAnsi="Arial" w:cs="Arial"/>
          <w:sz w:val="22"/>
          <w:szCs w:val="22"/>
        </w:rPr>
        <w:t>2015</w:t>
      </w:r>
      <w:r w:rsidRPr="00D26F76">
        <w:rPr>
          <w:rFonts w:ascii="Arial" w:hAnsi="Arial" w:cs="Arial"/>
          <w:sz w:val="22"/>
          <w:szCs w:val="22"/>
        </w:rPr>
        <w:t xml:space="preserve"> tarihi itibariyle aşağıdaki gibidir:</w:t>
      </w:r>
    </w:p>
    <w:tbl>
      <w:tblPr>
        <w:tblW w:w="9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1843"/>
        <w:gridCol w:w="1134"/>
        <w:gridCol w:w="1417"/>
      </w:tblGrid>
      <w:tr w:rsidR="00231D1B" w:rsidRPr="00D26F76" w:rsidTr="00335337">
        <w:tc>
          <w:tcPr>
            <w:tcW w:w="4920" w:type="dxa"/>
            <w:vAlign w:val="center"/>
          </w:tcPr>
          <w:p w:rsidR="00231D1B" w:rsidRPr="00D26F76" w:rsidRDefault="00231D1B" w:rsidP="0019393D">
            <w:pPr>
              <w:tabs>
                <w:tab w:val="num" w:pos="1260"/>
              </w:tabs>
              <w:ind w:right="-61"/>
              <w:jc w:val="both"/>
              <w:rPr>
                <w:rFonts w:ascii="Arial" w:hAnsi="Arial" w:cs="Arial"/>
                <w:b/>
                <w:sz w:val="22"/>
                <w:szCs w:val="22"/>
              </w:rPr>
            </w:pPr>
            <w:r w:rsidRPr="00D26F76">
              <w:rPr>
                <w:rFonts w:ascii="Arial" w:hAnsi="Arial" w:cs="Arial"/>
                <w:b/>
                <w:sz w:val="22"/>
                <w:szCs w:val="22"/>
              </w:rPr>
              <w:t>Finansal durum tablosuna gerçeğe uygun değerden taşınan finansal varlıklar</w:t>
            </w:r>
          </w:p>
        </w:tc>
        <w:tc>
          <w:tcPr>
            <w:tcW w:w="1843"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1</w:t>
            </w:r>
          </w:p>
        </w:tc>
        <w:tc>
          <w:tcPr>
            <w:tcW w:w="1134"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2</w:t>
            </w:r>
          </w:p>
        </w:tc>
        <w:tc>
          <w:tcPr>
            <w:tcW w:w="1417"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3</w:t>
            </w:r>
          </w:p>
        </w:tc>
      </w:tr>
      <w:tr w:rsidR="00231D1B" w:rsidRPr="00D26F76" w:rsidTr="00335337">
        <w:tc>
          <w:tcPr>
            <w:tcW w:w="4920" w:type="dxa"/>
            <w:vAlign w:val="bottom"/>
          </w:tcPr>
          <w:p w:rsidR="00231D1B" w:rsidRPr="00D26F76" w:rsidRDefault="00231D1B" w:rsidP="0019393D">
            <w:pPr>
              <w:tabs>
                <w:tab w:val="num" w:pos="1260"/>
              </w:tabs>
              <w:ind w:right="-61"/>
              <w:rPr>
                <w:rFonts w:ascii="Arial" w:hAnsi="Arial" w:cs="Arial"/>
                <w:sz w:val="22"/>
                <w:szCs w:val="22"/>
              </w:rPr>
            </w:pPr>
            <w:r w:rsidRPr="00D26F76">
              <w:rPr>
                <w:rFonts w:ascii="Arial" w:hAnsi="Arial" w:cs="Arial"/>
                <w:sz w:val="22"/>
                <w:szCs w:val="22"/>
              </w:rPr>
              <w:t>Nakit ve nakit benzerleri</w:t>
            </w:r>
          </w:p>
        </w:tc>
        <w:tc>
          <w:tcPr>
            <w:tcW w:w="1843" w:type="dxa"/>
            <w:vAlign w:val="bottom"/>
          </w:tcPr>
          <w:p w:rsidR="00231D1B" w:rsidRPr="00F100D5" w:rsidRDefault="00F100D5" w:rsidP="0019393D">
            <w:pPr>
              <w:jc w:val="right"/>
              <w:rPr>
                <w:rFonts w:ascii="Arial" w:hAnsi="Arial" w:cs="Arial"/>
                <w:sz w:val="22"/>
                <w:szCs w:val="22"/>
              </w:rPr>
            </w:pPr>
            <w:r w:rsidRPr="00F100D5">
              <w:rPr>
                <w:rFonts w:ascii="Arial" w:hAnsi="Arial" w:cs="Arial"/>
                <w:sz w:val="22"/>
                <w:szCs w:val="22"/>
              </w:rPr>
              <w:t>238.037</w:t>
            </w:r>
          </w:p>
        </w:tc>
        <w:tc>
          <w:tcPr>
            <w:tcW w:w="1134" w:type="dxa"/>
            <w:vAlign w:val="bottom"/>
          </w:tcPr>
          <w:p w:rsidR="00231D1B" w:rsidRPr="00D26F76" w:rsidRDefault="009F2164" w:rsidP="0019393D">
            <w:pPr>
              <w:jc w:val="right"/>
              <w:rPr>
                <w:rFonts w:ascii="Arial" w:hAnsi="Arial" w:cs="Arial"/>
                <w:sz w:val="22"/>
                <w:szCs w:val="22"/>
              </w:rPr>
            </w:pPr>
            <w:r w:rsidRPr="00D26F76">
              <w:rPr>
                <w:rFonts w:ascii="Arial" w:hAnsi="Arial" w:cs="Arial"/>
                <w:sz w:val="22"/>
                <w:szCs w:val="22"/>
              </w:rPr>
              <w:t>-</w:t>
            </w:r>
          </w:p>
        </w:tc>
        <w:tc>
          <w:tcPr>
            <w:tcW w:w="1417" w:type="dxa"/>
            <w:vAlign w:val="bottom"/>
          </w:tcPr>
          <w:p w:rsidR="00231D1B" w:rsidRPr="00D26F76" w:rsidRDefault="00231D1B" w:rsidP="0019393D">
            <w:pPr>
              <w:jc w:val="right"/>
              <w:rPr>
                <w:rFonts w:ascii="Arial" w:hAnsi="Arial" w:cs="Arial"/>
                <w:sz w:val="22"/>
                <w:szCs w:val="22"/>
              </w:rPr>
            </w:pPr>
            <w:r w:rsidRPr="00D26F76">
              <w:rPr>
                <w:rFonts w:ascii="Arial" w:hAnsi="Arial" w:cs="Arial"/>
                <w:sz w:val="22"/>
                <w:szCs w:val="22"/>
              </w:rPr>
              <w:t>-</w:t>
            </w:r>
          </w:p>
        </w:tc>
      </w:tr>
    </w:tbl>
    <w:p w:rsidR="004F424D" w:rsidRPr="00D26F76" w:rsidRDefault="004F424D" w:rsidP="009F363D">
      <w:pPr>
        <w:pStyle w:val="Teknik4"/>
        <w:tabs>
          <w:tab w:val="clear" w:pos="-720"/>
          <w:tab w:val="left" w:pos="72"/>
          <w:tab w:val="left" w:pos="254"/>
          <w:tab w:val="left" w:pos="382"/>
          <w:tab w:val="decimal" w:pos="4805"/>
          <w:tab w:val="decimal" w:pos="6115"/>
          <w:tab w:val="decimal" w:pos="7363"/>
          <w:tab w:val="decimal" w:pos="8618"/>
        </w:tabs>
        <w:jc w:val="both"/>
        <w:rPr>
          <w:rFonts w:ascii="Arial" w:hAnsi="Arial" w:cs="Arial"/>
          <w:b w:val="0"/>
          <w:sz w:val="22"/>
          <w:szCs w:val="22"/>
          <w:lang w:val="tr-TR"/>
        </w:rPr>
      </w:pPr>
    </w:p>
    <w:p w:rsidR="009F363D" w:rsidRPr="00D26F76" w:rsidRDefault="009F363D" w:rsidP="009F363D">
      <w:pPr>
        <w:pStyle w:val="Balk1"/>
        <w:rPr>
          <w:rFonts w:ascii="Arial" w:hAnsi="Arial" w:cs="Arial"/>
          <w:szCs w:val="24"/>
        </w:rPr>
      </w:pPr>
      <w:bookmarkStart w:id="142" w:name="_Toc347263354"/>
      <w:bookmarkStart w:id="143" w:name="_Toc449787923"/>
      <w:r w:rsidRPr="002B264A">
        <w:rPr>
          <w:rFonts w:ascii="Arial" w:hAnsi="Arial" w:cs="Arial"/>
          <w:szCs w:val="24"/>
        </w:rPr>
        <w:t>N</w:t>
      </w:r>
      <w:r w:rsidR="00045150" w:rsidRPr="002B264A">
        <w:rPr>
          <w:rFonts w:ascii="Arial" w:hAnsi="Arial" w:cs="Arial"/>
          <w:szCs w:val="24"/>
        </w:rPr>
        <w:t>ot 22</w:t>
      </w:r>
      <w:r w:rsidRPr="002B264A">
        <w:rPr>
          <w:rFonts w:ascii="Arial" w:hAnsi="Arial" w:cs="Arial"/>
          <w:szCs w:val="24"/>
        </w:rPr>
        <w:t xml:space="preserve"> - Bilanço Tarihinden Sonraki Olaylar</w:t>
      </w:r>
      <w:bookmarkEnd w:id="142"/>
      <w:bookmarkEnd w:id="143"/>
    </w:p>
    <w:p w:rsidR="009F2164" w:rsidRPr="00D26F76" w:rsidRDefault="009F2164" w:rsidP="009F2164">
      <w:pPr>
        <w:spacing w:before="120" w:after="120"/>
        <w:jc w:val="both"/>
        <w:rPr>
          <w:rFonts w:ascii="Arial" w:hAnsi="Arial" w:cs="Arial"/>
          <w:bCs/>
          <w:sz w:val="22"/>
          <w:szCs w:val="22"/>
          <w:u w:val="single"/>
        </w:rPr>
      </w:pPr>
      <w:r w:rsidRPr="00D26F76">
        <w:rPr>
          <w:rFonts w:ascii="Arial" w:hAnsi="Arial" w:cs="Arial"/>
          <w:bCs/>
          <w:sz w:val="22"/>
          <w:szCs w:val="22"/>
          <w:u w:val="single"/>
        </w:rPr>
        <w:t>Finansal tabloların onaylanması</w:t>
      </w:r>
    </w:p>
    <w:p w:rsidR="009F2164" w:rsidRDefault="009F2164" w:rsidP="009F2164">
      <w:pPr>
        <w:spacing w:after="120" w:line="336" w:lineRule="atLeast"/>
        <w:ind w:right="144"/>
        <w:jc w:val="both"/>
        <w:rPr>
          <w:rFonts w:ascii="Arial" w:hAnsi="Arial" w:cs="Arial"/>
          <w:bCs/>
          <w:sz w:val="22"/>
          <w:szCs w:val="22"/>
        </w:rPr>
      </w:pPr>
      <w:r w:rsidRPr="00D26F76">
        <w:rPr>
          <w:rFonts w:ascii="Arial" w:hAnsi="Arial" w:cs="Arial"/>
          <w:bCs/>
          <w:sz w:val="22"/>
          <w:szCs w:val="22"/>
        </w:rPr>
        <w:t>Finansal tablolar, Yönetim Ku</w:t>
      </w:r>
      <w:r w:rsidR="000D7970" w:rsidRPr="00D26F76">
        <w:rPr>
          <w:rFonts w:ascii="Arial" w:hAnsi="Arial" w:cs="Arial"/>
          <w:bCs/>
          <w:sz w:val="22"/>
          <w:szCs w:val="22"/>
        </w:rPr>
        <w:t xml:space="preserve">rulu tarafından onaylanmış ve </w:t>
      </w:r>
      <w:r w:rsidR="00A623C5" w:rsidRPr="00281E7D">
        <w:rPr>
          <w:rFonts w:ascii="Arial" w:hAnsi="Arial" w:cs="Arial"/>
          <w:bCs/>
          <w:sz w:val="22"/>
          <w:szCs w:val="22"/>
        </w:rPr>
        <w:t>10</w:t>
      </w:r>
      <w:r w:rsidR="00A1776B" w:rsidRPr="00281E7D">
        <w:rPr>
          <w:rFonts w:ascii="Arial" w:hAnsi="Arial" w:cs="Arial"/>
          <w:bCs/>
          <w:sz w:val="22"/>
          <w:szCs w:val="22"/>
        </w:rPr>
        <w:t xml:space="preserve"> Ağustos</w:t>
      </w:r>
      <w:r w:rsidRPr="001C56D6">
        <w:rPr>
          <w:rFonts w:ascii="Arial" w:hAnsi="Arial" w:cs="Arial"/>
          <w:bCs/>
          <w:sz w:val="22"/>
          <w:szCs w:val="22"/>
        </w:rPr>
        <w:t xml:space="preserve"> </w:t>
      </w:r>
      <w:r w:rsidR="00D26F76" w:rsidRPr="001C56D6">
        <w:rPr>
          <w:rFonts w:ascii="Arial" w:hAnsi="Arial" w:cs="Arial"/>
          <w:bCs/>
          <w:sz w:val="22"/>
          <w:szCs w:val="22"/>
        </w:rPr>
        <w:t>2016</w:t>
      </w:r>
      <w:r w:rsidRPr="00D26F76">
        <w:rPr>
          <w:rFonts w:ascii="Arial" w:hAnsi="Arial" w:cs="Arial"/>
          <w:bCs/>
          <w:sz w:val="22"/>
          <w:szCs w:val="22"/>
        </w:rPr>
        <w:t xml:space="preserve"> tarihinde yayınlanması için yetki verilmiştir. Grup’un ortakları veya başka taraflarca finansal tabloların yayınlanması sonrası, finansal tabloları değiştirme gücüne genel kurul sahiptir.</w:t>
      </w:r>
    </w:p>
    <w:p w:rsidR="001F7EF4" w:rsidRDefault="001F7EF4" w:rsidP="009F2164">
      <w:pPr>
        <w:spacing w:after="120" w:line="336" w:lineRule="atLeast"/>
        <w:ind w:right="144"/>
        <w:jc w:val="both"/>
        <w:rPr>
          <w:rFonts w:ascii="Arial" w:hAnsi="Arial" w:cs="Arial"/>
          <w:bCs/>
          <w:sz w:val="22"/>
          <w:szCs w:val="22"/>
          <w:u w:val="single"/>
        </w:rPr>
      </w:pPr>
      <w:r w:rsidRPr="001F7EF4">
        <w:rPr>
          <w:rFonts w:ascii="Arial" w:hAnsi="Arial" w:cs="Arial"/>
          <w:bCs/>
          <w:sz w:val="22"/>
          <w:szCs w:val="22"/>
          <w:u w:val="single"/>
        </w:rPr>
        <w:t>Sipariş Alınması</w:t>
      </w:r>
    </w:p>
    <w:p w:rsidR="001F7EF4" w:rsidRDefault="001F7EF4" w:rsidP="009F2164">
      <w:pPr>
        <w:spacing w:after="120" w:line="336" w:lineRule="atLeast"/>
        <w:ind w:right="144"/>
        <w:jc w:val="both"/>
        <w:rPr>
          <w:rFonts w:ascii="Arial" w:hAnsi="Arial" w:cs="Arial"/>
          <w:bCs/>
          <w:sz w:val="22"/>
          <w:szCs w:val="22"/>
        </w:rPr>
      </w:pPr>
      <w:r>
        <w:rPr>
          <w:rFonts w:ascii="Arial" w:hAnsi="Arial" w:cs="Arial"/>
          <w:bCs/>
          <w:sz w:val="22"/>
          <w:szCs w:val="22"/>
        </w:rPr>
        <w:t>Şirket</w:t>
      </w:r>
      <w:r w:rsidRPr="001F7EF4">
        <w:rPr>
          <w:rFonts w:ascii="Arial" w:hAnsi="Arial" w:cs="Arial"/>
          <w:bCs/>
          <w:sz w:val="22"/>
          <w:szCs w:val="22"/>
        </w:rPr>
        <w:t>, yurtiçindeki bir</w:t>
      </w:r>
      <w:r w:rsidR="00FA557F">
        <w:rPr>
          <w:rFonts w:ascii="Arial" w:hAnsi="Arial" w:cs="Arial"/>
          <w:bCs/>
          <w:sz w:val="22"/>
          <w:szCs w:val="22"/>
        </w:rPr>
        <w:t xml:space="preserve"> firmadan, </w:t>
      </w:r>
      <w:r w:rsidRPr="001F7EF4">
        <w:rPr>
          <w:rFonts w:ascii="Arial" w:hAnsi="Arial" w:cs="Arial"/>
          <w:bCs/>
          <w:sz w:val="22"/>
          <w:szCs w:val="22"/>
        </w:rPr>
        <w:t>2016 y</w:t>
      </w:r>
      <w:r w:rsidR="00FA557F">
        <w:rPr>
          <w:rFonts w:ascii="Arial" w:hAnsi="Arial" w:cs="Arial"/>
          <w:bCs/>
          <w:sz w:val="22"/>
          <w:szCs w:val="22"/>
        </w:rPr>
        <w:t>ılı içerisinde teslim edilmek ve yurtdışına ihraç edilmek üzere</w:t>
      </w:r>
      <w:r w:rsidRPr="001F7EF4">
        <w:rPr>
          <w:rFonts w:ascii="Arial" w:hAnsi="Arial" w:cs="Arial"/>
          <w:bCs/>
          <w:sz w:val="22"/>
          <w:szCs w:val="22"/>
        </w:rPr>
        <w:t xml:space="preserve">,  </w:t>
      </w:r>
      <w:r w:rsidR="00FA557F">
        <w:rPr>
          <w:rFonts w:ascii="Arial" w:hAnsi="Arial" w:cs="Arial"/>
          <w:bCs/>
          <w:sz w:val="22"/>
          <w:szCs w:val="22"/>
        </w:rPr>
        <w:t>Edremit tesislerinde fason olarak üreteceği</w:t>
      </w:r>
      <w:r w:rsidR="00FA557F" w:rsidRPr="001F7EF4">
        <w:rPr>
          <w:rFonts w:ascii="Arial" w:hAnsi="Arial" w:cs="Arial"/>
          <w:bCs/>
          <w:sz w:val="22"/>
          <w:szCs w:val="22"/>
        </w:rPr>
        <w:t xml:space="preserve"> </w:t>
      </w:r>
      <w:r w:rsidRPr="001F7EF4">
        <w:rPr>
          <w:rFonts w:ascii="Arial" w:hAnsi="Arial" w:cs="Arial"/>
          <w:bCs/>
          <w:sz w:val="22"/>
          <w:szCs w:val="22"/>
        </w:rPr>
        <w:t>10.000.000 adet cam şişe g</w:t>
      </w:r>
      <w:r w:rsidR="00FA557F">
        <w:rPr>
          <w:rFonts w:ascii="Arial" w:hAnsi="Arial" w:cs="Arial"/>
          <w:bCs/>
          <w:sz w:val="22"/>
          <w:szCs w:val="22"/>
        </w:rPr>
        <w:t>azlı meşrubat siparişi aldığını</w:t>
      </w:r>
      <w:r w:rsidRPr="001F7EF4">
        <w:rPr>
          <w:rFonts w:ascii="Arial" w:hAnsi="Arial" w:cs="Arial"/>
          <w:bCs/>
          <w:sz w:val="22"/>
          <w:szCs w:val="22"/>
        </w:rPr>
        <w:t xml:space="preserve"> </w:t>
      </w:r>
      <w:r w:rsidR="00FA557F" w:rsidRPr="00FA557F">
        <w:rPr>
          <w:rFonts w:ascii="Arial" w:hAnsi="Arial" w:cs="Arial"/>
          <w:bCs/>
          <w:sz w:val="22"/>
          <w:szCs w:val="22"/>
        </w:rPr>
        <w:t>26.07</w:t>
      </w:r>
      <w:r w:rsidR="00A623C5" w:rsidRPr="00FA557F">
        <w:rPr>
          <w:rFonts w:ascii="Arial" w:hAnsi="Arial" w:cs="Arial"/>
          <w:bCs/>
          <w:sz w:val="22"/>
          <w:szCs w:val="22"/>
        </w:rPr>
        <w:t>.2016</w:t>
      </w:r>
      <w:r w:rsidR="00FA557F">
        <w:rPr>
          <w:rFonts w:ascii="Arial" w:hAnsi="Arial" w:cs="Arial"/>
          <w:bCs/>
          <w:sz w:val="22"/>
          <w:szCs w:val="22"/>
        </w:rPr>
        <w:t xml:space="preserve"> tarihli </w:t>
      </w:r>
      <w:r w:rsidR="00A623C5" w:rsidRPr="00F6610A">
        <w:rPr>
          <w:rFonts w:ascii="Arial" w:hAnsi="Arial" w:cs="Arial"/>
          <w:bCs/>
          <w:sz w:val="22"/>
          <w:szCs w:val="22"/>
        </w:rPr>
        <w:t>özel durum açıklamasıyla kamuya duyurmuştur.</w:t>
      </w:r>
    </w:p>
    <w:p w:rsidR="00F6610A" w:rsidRDefault="00F6610A" w:rsidP="00F6610A">
      <w:pPr>
        <w:spacing w:after="120" w:line="336" w:lineRule="atLeast"/>
        <w:ind w:right="144"/>
        <w:jc w:val="both"/>
        <w:rPr>
          <w:rFonts w:ascii="Arial" w:hAnsi="Arial" w:cs="Arial"/>
          <w:bCs/>
          <w:sz w:val="22"/>
          <w:szCs w:val="22"/>
          <w:u w:val="single"/>
        </w:rPr>
      </w:pPr>
      <w:r>
        <w:rPr>
          <w:rFonts w:ascii="Arial" w:hAnsi="Arial" w:cs="Arial"/>
          <w:bCs/>
          <w:sz w:val="22"/>
          <w:szCs w:val="22"/>
          <w:u w:val="single"/>
        </w:rPr>
        <w:t>İhale Kazanılması</w:t>
      </w:r>
    </w:p>
    <w:p w:rsidR="00F6610A" w:rsidRDefault="00F6610A" w:rsidP="00F6610A">
      <w:pPr>
        <w:spacing w:after="120" w:line="336" w:lineRule="atLeast"/>
        <w:ind w:right="144"/>
        <w:jc w:val="both"/>
        <w:rPr>
          <w:rFonts w:ascii="Arial" w:hAnsi="Arial" w:cs="Arial"/>
          <w:bCs/>
          <w:sz w:val="22"/>
          <w:szCs w:val="22"/>
        </w:rPr>
      </w:pPr>
      <w:r>
        <w:rPr>
          <w:rFonts w:ascii="Arial" w:hAnsi="Arial" w:cs="Arial"/>
          <w:bCs/>
          <w:sz w:val="22"/>
          <w:szCs w:val="22"/>
        </w:rPr>
        <w:t>Şirket</w:t>
      </w:r>
      <w:r w:rsidRPr="00F6610A">
        <w:rPr>
          <w:rFonts w:ascii="Arial" w:hAnsi="Arial" w:cs="Arial"/>
          <w:bCs/>
          <w:sz w:val="22"/>
          <w:szCs w:val="22"/>
        </w:rPr>
        <w:t>, Çay İşletmeleri Genel Müdürlüğü Sat</w:t>
      </w:r>
      <w:r>
        <w:rPr>
          <w:rFonts w:ascii="Arial" w:hAnsi="Arial" w:cs="Arial"/>
          <w:bCs/>
          <w:sz w:val="22"/>
          <w:szCs w:val="22"/>
        </w:rPr>
        <w:t>ınalma Dairesi Başkanlığı’nın 01.08.2016 tarihinde açmış olduğu 5.000.000 adet 2,5 lt</w:t>
      </w:r>
      <w:r w:rsidRPr="00F6610A">
        <w:rPr>
          <w:rFonts w:ascii="Arial" w:hAnsi="Arial" w:cs="Arial"/>
          <w:bCs/>
          <w:sz w:val="22"/>
          <w:szCs w:val="22"/>
        </w:rPr>
        <w:t xml:space="preserve"> </w:t>
      </w:r>
      <w:r>
        <w:rPr>
          <w:rFonts w:ascii="Arial" w:hAnsi="Arial" w:cs="Arial"/>
          <w:bCs/>
          <w:sz w:val="22"/>
          <w:szCs w:val="22"/>
        </w:rPr>
        <w:t xml:space="preserve">pet ambalajlı </w:t>
      </w:r>
      <w:r w:rsidRPr="00F6610A">
        <w:rPr>
          <w:rFonts w:ascii="Arial" w:hAnsi="Arial" w:cs="Arial"/>
          <w:bCs/>
          <w:sz w:val="22"/>
          <w:szCs w:val="22"/>
        </w:rPr>
        <w:t>Didi marka soğuk çay ihalesi içi</w:t>
      </w:r>
      <w:r>
        <w:rPr>
          <w:rFonts w:ascii="Arial" w:hAnsi="Arial" w:cs="Arial"/>
          <w:bCs/>
          <w:sz w:val="22"/>
          <w:szCs w:val="22"/>
        </w:rPr>
        <w:t xml:space="preserve">n teklif vermiş ve </w:t>
      </w:r>
      <w:r w:rsidRPr="00FA557F">
        <w:rPr>
          <w:rFonts w:ascii="Arial" w:hAnsi="Arial" w:cs="Arial"/>
          <w:bCs/>
          <w:sz w:val="22"/>
          <w:szCs w:val="22"/>
        </w:rPr>
        <w:t xml:space="preserve">bu </w:t>
      </w:r>
      <w:r w:rsidR="00AB02CE">
        <w:rPr>
          <w:rFonts w:ascii="Arial" w:hAnsi="Arial" w:cs="Arial"/>
          <w:bCs/>
          <w:sz w:val="22"/>
          <w:szCs w:val="22"/>
        </w:rPr>
        <w:t xml:space="preserve">ihaleyi </w:t>
      </w:r>
      <w:r w:rsidR="00FA557F" w:rsidRPr="00FA557F">
        <w:rPr>
          <w:rFonts w:ascii="Arial" w:hAnsi="Arial" w:cs="Arial"/>
          <w:bCs/>
          <w:sz w:val="22"/>
          <w:szCs w:val="22"/>
        </w:rPr>
        <w:t>08</w:t>
      </w:r>
      <w:r w:rsidRPr="00FA557F">
        <w:rPr>
          <w:rFonts w:ascii="Arial" w:hAnsi="Arial" w:cs="Arial"/>
          <w:bCs/>
          <w:sz w:val="22"/>
          <w:szCs w:val="22"/>
        </w:rPr>
        <w:t>.08.2016</w:t>
      </w:r>
      <w:r w:rsidRPr="00F6610A">
        <w:rPr>
          <w:rFonts w:ascii="Arial" w:hAnsi="Arial" w:cs="Arial"/>
          <w:bCs/>
          <w:sz w:val="22"/>
          <w:szCs w:val="22"/>
        </w:rPr>
        <w:t xml:space="preserve"> tarihinde kazandığını özel durum açıklamasıyla kamuya duyurmuştur.</w:t>
      </w:r>
    </w:p>
    <w:p w:rsidR="00926481" w:rsidRDefault="00926481" w:rsidP="009F2164">
      <w:pPr>
        <w:spacing w:after="120" w:line="336" w:lineRule="atLeast"/>
        <w:ind w:right="144"/>
        <w:jc w:val="both"/>
        <w:rPr>
          <w:rFonts w:ascii="Arial" w:hAnsi="Arial" w:cs="Arial"/>
          <w:bCs/>
          <w:sz w:val="22"/>
          <w:szCs w:val="22"/>
          <w:u w:val="single"/>
        </w:rPr>
      </w:pPr>
      <w:r w:rsidRPr="00926481">
        <w:rPr>
          <w:rFonts w:ascii="Arial" w:hAnsi="Arial" w:cs="Arial"/>
          <w:bCs/>
          <w:sz w:val="22"/>
          <w:szCs w:val="22"/>
          <w:u w:val="single"/>
        </w:rPr>
        <w:t>Geri Alınan Paylar</w:t>
      </w:r>
    </w:p>
    <w:p w:rsidR="00926481" w:rsidRPr="00926481" w:rsidRDefault="00704039" w:rsidP="00926481">
      <w:pPr>
        <w:spacing w:after="120" w:line="336" w:lineRule="atLeast"/>
        <w:ind w:right="144"/>
        <w:jc w:val="both"/>
        <w:rPr>
          <w:rFonts w:ascii="Arial" w:hAnsi="Arial" w:cs="Arial"/>
          <w:bCs/>
          <w:sz w:val="22"/>
          <w:szCs w:val="22"/>
        </w:rPr>
      </w:pPr>
      <w:r>
        <w:rPr>
          <w:rFonts w:ascii="Arial" w:hAnsi="Arial" w:cs="Arial"/>
          <w:bCs/>
          <w:sz w:val="22"/>
          <w:szCs w:val="22"/>
        </w:rPr>
        <w:t xml:space="preserve">Şirket Yönetim Kurulu 25.07.2016 tarihli toplantısında, </w:t>
      </w:r>
      <w:r w:rsidRPr="00704039">
        <w:rPr>
          <w:rFonts w:ascii="Arial" w:hAnsi="Arial" w:cs="Arial"/>
          <w:bCs/>
          <w:sz w:val="22"/>
          <w:szCs w:val="22"/>
        </w:rPr>
        <w:t xml:space="preserve">Sermaye Piyasası Kurulu'nun Ülkemiz sermaye piyasalarında son günlerde yaşanan gelişmeler çerçevesinde yapmış olduğu </w:t>
      </w:r>
      <w:r w:rsidRPr="00704039">
        <w:rPr>
          <w:rFonts w:ascii="Arial" w:hAnsi="Arial" w:cs="Arial"/>
          <w:bCs/>
          <w:sz w:val="22"/>
          <w:szCs w:val="22"/>
        </w:rPr>
        <w:lastRenderedPageBreak/>
        <w:t xml:space="preserve">21.07.2016 tarihli Basın Duyurusu'na  istinaden, Kurulun piyasaların sağlıklı bir şekilde işlemesine yönelik olarak bu konuda yapacağı ikinci bir duyurusuna kadar uygulanmak </w:t>
      </w:r>
      <w:r w:rsidR="00810423">
        <w:rPr>
          <w:rFonts w:ascii="Arial" w:hAnsi="Arial" w:cs="Arial"/>
          <w:bCs/>
          <w:sz w:val="22"/>
          <w:szCs w:val="22"/>
        </w:rPr>
        <w:t xml:space="preserve">üzere, </w:t>
      </w:r>
      <w:r w:rsidRPr="00704039">
        <w:rPr>
          <w:rFonts w:ascii="Arial" w:hAnsi="Arial" w:cs="Arial"/>
          <w:bCs/>
          <w:sz w:val="22"/>
          <w:szCs w:val="22"/>
        </w:rPr>
        <w:t>herhangi bir limit ve fiyat sö</w:t>
      </w:r>
      <w:r w:rsidR="00810423">
        <w:rPr>
          <w:rFonts w:ascii="Arial" w:hAnsi="Arial" w:cs="Arial"/>
          <w:bCs/>
          <w:sz w:val="22"/>
          <w:szCs w:val="22"/>
        </w:rPr>
        <w:t>z konusu olmaksızın</w:t>
      </w:r>
      <w:r w:rsidRPr="00704039">
        <w:rPr>
          <w:rFonts w:ascii="Arial" w:hAnsi="Arial" w:cs="Arial"/>
          <w:bCs/>
          <w:sz w:val="22"/>
          <w:szCs w:val="22"/>
        </w:rPr>
        <w:t xml:space="preserve"> borsada kendi paylarının geri alımını gerçekleştirmesine karar vermiştir.</w:t>
      </w:r>
      <w:r w:rsidR="00810423">
        <w:rPr>
          <w:rFonts w:ascii="Arial" w:hAnsi="Arial" w:cs="Arial"/>
          <w:bCs/>
          <w:sz w:val="22"/>
          <w:szCs w:val="22"/>
        </w:rPr>
        <w:t xml:space="preserve"> Bu karara ek olarak, </w:t>
      </w:r>
      <w:r w:rsidR="00926481">
        <w:rPr>
          <w:rFonts w:ascii="Arial" w:hAnsi="Arial" w:cs="Arial"/>
          <w:bCs/>
          <w:sz w:val="22"/>
          <w:szCs w:val="22"/>
        </w:rPr>
        <w:t>Şirket Yönetim Kurulu</w:t>
      </w:r>
      <w:r>
        <w:rPr>
          <w:rFonts w:ascii="Arial" w:hAnsi="Arial" w:cs="Arial"/>
          <w:bCs/>
          <w:sz w:val="22"/>
          <w:szCs w:val="22"/>
        </w:rPr>
        <w:t xml:space="preserve"> 27.07.</w:t>
      </w:r>
      <w:r w:rsidR="00926481" w:rsidRPr="00926481">
        <w:rPr>
          <w:rFonts w:ascii="Arial" w:hAnsi="Arial" w:cs="Arial"/>
          <w:bCs/>
          <w:sz w:val="22"/>
          <w:szCs w:val="22"/>
        </w:rPr>
        <w:t xml:space="preserve">2016 </w:t>
      </w:r>
      <w:r w:rsidR="00926481">
        <w:rPr>
          <w:rFonts w:ascii="Arial" w:hAnsi="Arial" w:cs="Arial"/>
          <w:bCs/>
          <w:sz w:val="22"/>
          <w:szCs w:val="22"/>
        </w:rPr>
        <w:t>tarihli toplantısında</w:t>
      </w:r>
      <w:r w:rsidR="00810423">
        <w:rPr>
          <w:rFonts w:ascii="Arial" w:hAnsi="Arial" w:cs="Arial"/>
          <w:bCs/>
          <w:sz w:val="22"/>
          <w:szCs w:val="22"/>
        </w:rPr>
        <w:t xml:space="preserve"> </w:t>
      </w:r>
      <w:r w:rsidR="00926481" w:rsidRPr="00926481">
        <w:rPr>
          <w:rFonts w:ascii="Arial" w:hAnsi="Arial" w:cs="Arial"/>
          <w:bCs/>
          <w:sz w:val="22"/>
          <w:szCs w:val="22"/>
        </w:rPr>
        <w:t>Sermaye Piyasası Kurulu'nun 21 ve 25 Temmuz 2016 tarihli duyurularında belirtilen esas</w:t>
      </w:r>
      <w:r w:rsidR="00810423">
        <w:rPr>
          <w:rFonts w:ascii="Arial" w:hAnsi="Arial" w:cs="Arial"/>
          <w:bCs/>
          <w:sz w:val="22"/>
          <w:szCs w:val="22"/>
        </w:rPr>
        <w:t>lara bağlı kalmak üzere, o</w:t>
      </w:r>
      <w:r w:rsidR="00926481" w:rsidRPr="00926481">
        <w:rPr>
          <w:rFonts w:ascii="Arial" w:hAnsi="Arial" w:cs="Arial"/>
          <w:bCs/>
          <w:sz w:val="22"/>
          <w:szCs w:val="22"/>
        </w:rPr>
        <w:t>rtaklık paylarının piyasalardaki olağandışı fiyat ve miktar hareketlerinin yaratacağı olumsuz etkiyi en aza indirme, fiyat keşfi mekanizmalarının sağlıklı bir şekilde işlemesini temin etme amaçları doğrultusunda geri alınmasına,</w:t>
      </w:r>
      <w:r w:rsidR="00810423">
        <w:rPr>
          <w:rFonts w:ascii="Arial" w:hAnsi="Arial" w:cs="Arial"/>
          <w:bCs/>
          <w:sz w:val="22"/>
          <w:szCs w:val="22"/>
        </w:rPr>
        <w:t xml:space="preserve"> g</w:t>
      </w:r>
      <w:r w:rsidR="00926481" w:rsidRPr="00926481">
        <w:rPr>
          <w:rFonts w:ascii="Arial" w:hAnsi="Arial" w:cs="Arial"/>
          <w:bCs/>
          <w:sz w:val="22"/>
          <w:szCs w:val="22"/>
        </w:rPr>
        <w:t xml:space="preserve">eri alınacak </w:t>
      </w:r>
      <w:r w:rsidR="00900DA7">
        <w:rPr>
          <w:rFonts w:ascii="Arial" w:hAnsi="Arial" w:cs="Arial"/>
          <w:bCs/>
          <w:sz w:val="22"/>
          <w:szCs w:val="22"/>
        </w:rPr>
        <w:t xml:space="preserve">payın </w:t>
      </w:r>
      <w:r w:rsidR="00926481" w:rsidRPr="00926481">
        <w:rPr>
          <w:rFonts w:ascii="Arial" w:hAnsi="Arial" w:cs="Arial"/>
          <w:bCs/>
          <w:sz w:val="22"/>
          <w:szCs w:val="22"/>
        </w:rPr>
        <w:t xml:space="preserve">azami 4.000.000 </w:t>
      </w:r>
      <w:r w:rsidR="00900DA7">
        <w:rPr>
          <w:rFonts w:ascii="Arial" w:hAnsi="Arial" w:cs="Arial"/>
          <w:bCs/>
          <w:sz w:val="22"/>
          <w:szCs w:val="22"/>
        </w:rPr>
        <w:t>adet</w:t>
      </w:r>
      <w:r w:rsidR="00ED1D21">
        <w:rPr>
          <w:rFonts w:ascii="Arial" w:hAnsi="Arial" w:cs="Arial"/>
          <w:bCs/>
          <w:sz w:val="22"/>
          <w:szCs w:val="22"/>
        </w:rPr>
        <w:t xml:space="preserve"> (lot)</w:t>
      </w:r>
      <w:r w:rsidR="00900DA7">
        <w:rPr>
          <w:rFonts w:ascii="Arial" w:hAnsi="Arial" w:cs="Arial"/>
          <w:bCs/>
          <w:sz w:val="22"/>
          <w:szCs w:val="22"/>
        </w:rPr>
        <w:t xml:space="preserve"> olmasına ve bu</w:t>
      </w:r>
      <w:r w:rsidR="00ED1D21">
        <w:rPr>
          <w:rFonts w:ascii="Arial" w:hAnsi="Arial" w:cs="Arial"/>
          <w:bCs/>
          <w:sz w:val="22"/>
          <w:szCs w:val="22"/>
        </w:rPr>
        <w:t xml:space="preserve">nun </w:t>
      </w:r>
      <w:r w:rsidR="00926481" w:rsidRPr="00926481">
        <w:rPr>
          <w:rFonts w:ascii="Arial" w:hAnsi="Arial" w:cs="Arial"/>
          <w:bCs/>
          <w:sz w:val="22"/>
          <w:szCs w:val="22"/>
        </w:rPr>
        <w:t>için 6.000.000 T</w:t>
      </w:r>
      <w:r w:rsidR="00810423">
        <w:rPr>
          <w:rFonts w:ascii="Arial" w:hAnsi="Arial" w:cs="Arial"/>
          <w:bCs/>
          <w:sz w:val="22"/>
          <w:szCs w:val="22"/>
        </w:rPr>
        <w:t xml:space="preserve">L tutarında bir fon ayrılmasına </w:t>
      </w:r>
      <w:r w:rsidR="00926481" w:rsidRPr="00926481">
        <w:rPr>
          <w:rFonts w:ascii="Arial" w:hAnsi="Arial" w:cs="Arial"/>
          <w:bCs/>
          <w:sz w:val="22"/>
          <w:szCs w:val="22"/>
        </w:rPr>
        <w:t>karar vermiştir.</w:t>
      </w:r>
      <w:r w:rsidR="00810423">
        <w:rPr>
          <w:rFonts w:ascii="Arial" w:hAnsi="Arial" w:cs="Arial"/>
          <w:bCs/>
          <w:sz w:val="22"/>
          <w:szCs w:val="22"/>
        </w:rPr>
        <w:t xml:space="preserve"> Bu karara istinaden Şirket 25 </w:t>
      </w:r>
      <w:r w:rsidR="00810423" w:rsidRPr="00281E7D">
        <w:rPr>
          <w:rFonts w:ascii="Arial" w:hAnsi="Arial" w:cs="Arial"/>
          <w:bCs/>
          <w:sz w:val="22"/>
          <w:szCs w:val="22"/>
        </w:rPr>
        <w:t>Temmuz ile</w:t>
      </w:r>
      <w:r w:rsidR="00ED1D21" w:rsidRPr="00281E7D">
        <w:rPr>
          <w:rFonts w:ascii="Arial" w:hAnsi="Arial" w:cs="Arial"/>
          <w:bCs/>
          <w:sz w:val="22"/>
          <w:szCs w:val="22"/>
        </w:rPr>
        <w:t xml:space="preserve"> 04</w:t>
      </w:r>
      <w:r w:rsidR="00810423" w:rsidRPr="00281E7D">
        <w:rPr>
          <w:rFonts w:ascii="Arial" w:hAnsi="Arial" w:cs="Arial"/>
          <w:bCs/>
          <w:sz w:val="22"/>
          <w:szCs w:val="22"/>
        </w:rPr>
        <w:t xml:space="preserve"> Ağustos tarihleri arasında kendi payları ile ilgili olarak 1,21 ile 1,36 TL fiyat aralığında toplam </w:t>
      </w:r>
      <w:r w:rsidR="00281E7D" w:rsidRPr="00281E7D">
        <w:rPr>
          <w:rFonts w:ascii="Arial" w:hAnsi="Arial" w:cs="Arial"/>
          <w:bCs/>
          <w:sz w:val="22"/>
          <w:szCs w:val="22"/>
        </w:rPr>
        <w:t>3.412.827</w:t>
      </w:r>
      <w:r w:rsidR="00810423" w:rsidRPr="00281E7D">
        <w:rPr>
          <w:rFonts w:ascii="Arial" w:hAnsi="Arial" w:cs="Arial"/>
          <w:bCs/>
          <w:sz w:val="22"/>
          <w:szCs w:val="22"/>
        </w:rPr>
        <w:t xml:space="preserve"> TL tuta</w:t>
      </w:r>
      <w:r w:rsidR="002B264A" w:rsidRPr="00281E7D">
        <w:rPr>
          <w:rFonts w:ascii="Arial" w:hAnsi="Arial" w:cs="Arial"/>
          <w:bCs/>
          <w:sz w:val="22"/>
          <w:szCs w:val="22"/>
        </w:rPr>
        <w:t>rında</w:t>
      </w:r>
      <w:r w:rsidR="00810423" w:rsidRPr="00281E7D">
        <w:rPr>
          <w:rFonts w:ascii="Arial" w:hAnsi="Arial" w:cs="Arial"/>
          <w:bCs/>
          <w:sz w:val="22"/>
          <w:szCs w:val="22"/>
        </w:rPr>
        <w:t xml:space="preserve"> </w:t>
      </w:r>
      <w:r w:rsidR="00FC7B41">
        <w:rPr>
          <w:rFonts w:ascii="Arial" w:hAnsi="Arial" w:cs="Arial"/>
          <w:bCs/>
          <w:sz w:val="22"/>
          <w:szCs w:val="22"/>
        </w:rPr>
        <w:t>2.621.133</w:t>
      </w:r>
      <w:r w:rsidR="00810423" w:rsidRPr="00281E7D">
        <w:rPr>
          <w:rFonts w:ascii="Arial" w:hAnsi="Arial" w:cs="Arial"/>
          <w:bCs/>
          <w:sz w:val="22"/>
          <w:szCs w:val="22"/>
        </w:rPr>
        <w:t xml:space="preserve">  lot geri alım işlemi </w:t>
      </w:r>
      <w:r w:rsidR="00DB0160" w:rsidRPr="00281E7D">
        <w:rPr>
          <w:rFonts w:ascii="Arial" w:hAnsi="Arial" w:cs="Arial"/>
          <w:bCs/>
          <w:sz w:val="22"/>
          <w:szCs w:val="22"/>
        </w:rPr>
        <w:t>gerçekleştir</w:t>
      </w:r>
      <w:r w:rsidR="00810423" w:rsidRPr="00281E7D">
        <w:rPr>
          <w:rFonts w:ascii="Arial" w:hAnsi="Arial" w:cs="Arial"/>
          <w:bCs/>
          <w:sz w:val="22"/>
          <w:szCs w:val="22"/>
        </w:rPr>
        <w:t xml:space="preserve">miştir. </w:t>
      </w:r>
      <w:r w:rsidR="00DB0160" w:rsidRPr="00281E7D">
        <w:rPr>
          <w:rFonts w:ascii="Arial" w:hAnsi="Arial" w:cs="Arial"/>
          <w:bCs/>
          <w:sz w:val="22"/>
          <w:szCs w:val="22"/>
        </w:rPr>
        <w:t>Şirketi</w:t>
      </w:r>
      <w:r w:rsidR="00810423" w:rsidRPr="00281E7D">
        <w:rPr>
          <w:rFonts w:ascii="Arial" w:hAnsi="Arial" w:cs="Arial"/>
          <w:bCs/>
          <w:sz w:val="22"/>
          <w:szCs w:val="22"/>
        </w:rPr>
        <w:t>n</w:t>
      </w:r>
      <w:r w:rsidR="00DB0160" w:rsidRPr="00281E7D">
        <w:rPr>
          <w:rFonts w:ascii="Arial" w:hAnsi="Arial" w:cs="Arial"/>
          <w:bCs/>
          <w:sz w:val="22"/>
          <w:szCs w:val="22"/>
        </w:rPr>
        <w:t xml:space="preserve"> kendi hissesi ile ilgili geri aldığı paylar </w:t>
      </w:r>
      <w:r w:rsidR="00281E7D" w:rsidRPr="00281E7D">
        <w:rPr>
          <w:rFonts w:ascii="Arial" w:hAnsi="Arial" w:cs="Arial"/>
          <w:bCs/>
          <w:sz w:val="22"/>
          <w:szCs w:val="22"/>
        </w:rPr>
        <w:t>nominal</w:t>
      </w:r>
      <w:r w:rsidR="002315A4" w:rsidRPr="00281E7D">
        <w:rPr>
          <w:rFonts w:ascii="Arial" w:hAnsi="Arial" w:cs="Arial"/>
          <w:bCs/>
          <w:sz w:val="22"/>
          <w:szCs w:val="22"/>
        </w:rPr>
        <w:t xml:space="preserve"> olarak </w:t>
      </w:r>
      <w:r w:rsidR="00DB0160" w:rsidRPr="00281E7D">
        <w:rPr>
          <w:rFonts w:ascii="Arial" w:hAnsi="Arial" w:cs="Arial"/>
          <w:bCs/>
          <w:sz w:val="22"/>
          <w:szCs w:val="22"/>
        </w:rPr>
        <w:t xml:space="preserve">toplam sermayesinin </w:t>
      </w:r>
      <w:r w:rsidR="00ED1D21" w:rsidRPr="00281E7D">
        <w:rPr>
          <w:rFonts w:ascii="Arial" w:hAnsi="Arial" w:cs="Arial"/>
          <w:bCs/>
          <w:sz w:val="22"/>
          <w:szCs w:val="22"/>
        </w:rPr>
        <w:t>% 5,46’sı</w:t>
      </w:r>
      <w:r w:rsidR="00DB0160" w:rsidRPr="00281E7D">
        <w:rPr>
          <w:rFonts w:ascii="Arial" w:hAnsi="Arial" w:cs="Arial"/>
          <w:bCs/>
          <w:sz w:val="22"/>
          <w:szCs w:val="22"/>
        </w:rPr>
        <w:t xml:space="preserve"> kadar</w:t>
      </w:r>
      <w:r w:rsidR="00810423" w:rsidRPr="00281E7D">
        <w:rPr>
          <w:rFonts w:ascii="Arial" w:hAnsi="Arial" w:cs="Arial"/>
          <w:bCs/>
          <w:sz w:val="22"/>
          <w:szCs w:val="22"/>
        </w:rPr>
        <w:t xml:space="preserve"> olmuştur.</w:t>
      </w:r>
    </w:p>
    <w:p w:rsidR="009F363D" w:rsidRPr="00512B8A" w:rsidRDefault="00045150" w:rsidP="00746F0B">
      <w:pPr>
        <w:pStyle w:val="Balk1"/>
        <w:spacing w:before="240"/>
        <w:jc w:val="both"/>
        <w:rPr>
          <w:rFonts w:ascii="Arial" w:hAnsi="Arial" w:cs="Arial"/>
          <w:szCs w:val="24"/>
        </w:rPr>
      </w:pPr>
      <w:bookmarkStart w:id="144" w:name="_Toc347263355"/>
      <w:bookmarkStart w:id="145" w:name="_Toc449787924"/>
      <w:r>
        <w:rPr>
          <w:rFonts w:ascii="Arial" w:hAnsi="Arial" w:cs="Arial"/>
          <w:szCs w:val="24"/>
        </w:rPr>
        <w:t>Not 23</w:t>
      </w:r>
      <w:r w:rsidR="009F363D" w:rsidRPr="00512B8A">
        <w:rPr>
          <w:rFonts w:ascii="Arial" w:hAnsi="Arial" w:cs="Arial"/>
          <w:szCs w:val="24"/>
        </w:rPr>
        <w:t xml:space="preserve"> - Finansal Tabloları Önemli Ölçüde Etkileyen ya da Finansal T</w:t>
      </w:r>
      <w:r w:rsidR="00A943BB" w:rsidRPr="00512B8A">
        <w:rPr>
          <w:rFonts w:ascii="Arial" w:hAnsi="Arial" w:cs="Arial"/>
          <w:szCs w:val="24"/>
        </w:rPr>
        <w:t>abloların Açık, Yorumlanabilir v</w:t>
      </w:r>
      <w:r w:rsidR="009F363D" w:rsidRPr="00512B8A">
        <w:rPr>
          <w:rFonts w:ascii="Arial" w:hAnsi="Arial" w:cs="Arial"/>
          <w:szCs w:val="24"/>
        </w:rPr>
        <w:t>e Anlaşılabilir Olması Açısından Açıklanması Gereken Diğer Hususlar</w:t>
      </w:r>
      <w:bookmarkEnd w:id="144"/>
      <w:bookmarkEnd w:id="145"/>
    </w:p>
    <w:p w:rsidR="009F363D" w:rsidRPr="00D26F76" w:rsidRDefault="00E50B31" w:rsidP="009F363D">
      <w:pPr>
        <w:spacing w:line="336" w:lineRule="atLeast"/>
        <w:ind w:right="-58"/>
        <w:jc w:val="both"/>
        <w:rPr>
          <w:rFonts w:ascii="Arial" w:hAnsi="Arial" w:cs="Arial"/>
          <w:spacing w:val="-2"/>
          <w:sz w:val="22"/>
          <w:szCs w:val="22"/>
        </w:rPr>
      </w:pPr>
      <w:r w:rsidRPr="00D26F76">
        <w:rPr>
          <w:rFonts w:ascii="Arial" w:hAnsi="Arial" w:cs="Arial"/>
          <w:spacing w:val="-2"/>
          <w:sz w:val="22"/>
          <w:szCs w:val="22"/>
        </w:rPr>
        <w:t>Yoktur.</w:t>
      </w:r>
    </w:p>
    <w:p w:rsidR="00265010" w:rsidRDefault="00265010"/>
    <w:sectPr w:rsidR="002650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41" w:rsidRDefault="006E0D41">
      <w:r>
        <w:separator/>
      </w:r>
    </w:p>
  </w:endnote>
  <w:endnote w:type="continuationSeparator" w:id="0">
    <w:p w:rsidR="006E0D41" w:rsidRDefault="006E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entury Gothic">
    <w:panose1 w:val="020B0502020202020204"/>
    <w:charset w:val="A2"/>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rsidP="005469FD">
    <w:pPr>
      <w:pStyle w:val="Altbilgi"/>
      <w:rPr>
        <w:rFonts w:ascii="Arial" w:hAnsi="Arial" w:cs="Arial"/>
        <w:i/>
        <w:sz w:val="18"/>
        <w:szCs w:val="18"/>
      </w:rPr>
    </w:pPr>
  </w:p>
  <w:p w:rsidR="006962B6" w:rsidRPr="006A748D" w:rsidRDefault="006962B6" w:rsidP="005469FD">
    <w:pPr>
      <w:pStyle w:val="Altbilgi"/>
      <w:rPr>
        <w:rFonts w:ascii="Arial" w:hAnsi="Arial" w:cs="Arial"/>
        <w:i/>
        <w:sz w:val="18"/>
        <w:szCs w:val="18"/>
      </w:rPr>
    </w:pPr>
  </w:p>
  <w:p w:rsidR="006962B6" w:rsidRDefault="006962B6" w:rsidP="005469FD">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297B65" w:rsidP="00063ADA">
    <w:pPr>
      <w:pStyle w:val="Altbilgi"/>
      <w:jc w:val="center"/>
    </w:pPr>
    <w:r w:rsidRPr="007108AB">
      <w:t>www.akbagimsizdenetim.com.tr</w:t>
    </w:r>
  </w:p>
  <w:p w:rsidR="006962B6" w:rsidRDefault="006962B6" w:rsidP="00063ADA">
    <w:pPr>
      <w:pStyle w:val="Altbilgi"/>
      <w:jc w:val="center"/>
    </w:pPr>
  </w:p>
  <w:p w:rsidR="006962B6" w:rsidRDefault="006962B6" w:rsidP="00063ADA">
    <w:pPr>
      <w:pStyle w:val="Altbilgi"/>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rsidP="005469FD">
    <w:pPr>
      <w:pStyle w:val="Altbilgi"/>
      <w:rPr>
        <w:rFonts w:ascii="Arial" w:hAnsi="Arial" w:cs="Arial"/>
        <w:i/>
        <w:sz w:val="18"/>
        <w:szCs w:val="18"/>
      </w:rPr>
    </w:pPr>
  </w:p>
  <w:p w:rsidR="006962B6" w:rsidRPr="006A748D" w:rsidRDefault="006962B6" w:rsidP="005469FD">
    <w:pPr>
      <w:pStyle w:val="Altbilgi"/>
      <w:rPr>
        <w:rFonts w:ascii="Arial" w:hAnsi="Arial" w:cs="Arial"/>
        <w:i/>
        <w:sz w:val="18"/>
        <w:szCs w:val="18"/>
      </w:rPr>
    </w:pPr>
  </w:p>
  <w:p w:rsidR="006962B6" w:rsidRDefault="006962B6" w:rsidP="005469FD">
    <w:pPr>
      <w:pStyle w:val="Altbilgi"/>
      <w:jc w:val="center"/>
    </w:pPr>
    <w:r>
      <w:rPr>
        <w:rStyle w:val="SayfaNumaras"/>
      </w:rPr>
      <w:fldChar w:fldCharType="begin"/>
    </w:r>
    <w:r>
      <w:rPr>
        <w:rStyle w:val="SayfaNumaras"/>
      </w:rPr>
      <w:instrText xml:space="preserve"> PAGE </w:instrText>
    </w:r>
    <w:r>
      <w:rPr>
        <w:rStyle w:val="SayfaNumaras"/>
      </w:rPr>
      <w:fldChar w:fldCharType="separate"/>
    </w:r>
    <w:r w:rsidR="00061E19">
      <w:rPr>
        <w:rStyle w:val="SayfaNumaras"/>
        <w:noProof/>
      </w:rPr>
      <w:t>1</w:t>
    </w:r>
    <w:r>
      <w:rPr>
        <w:rStyle w:val="SayfaNumara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rsidP="005469FD">
    <w:pPr>
      <w:pStyle w:val="Altbilgi"/>
      <w:rPr>
        <w:rFonts w:ascii="Arial" w:hAnsi="Arial" w:cs="Arial"/>
        <w:i/>
        <w:sz w:val="18"/>
        <w:szCs w:val="18"/>
      </w:rPr>
    </w:pPr>
  </w:p>
  <w:p w:rsidR="006962B6" w:rsidRPr="006A748D" w:rsidRDefault="006962B6" w:rsidP="005469FD">
    <w:pPr>
      <w:pStyle w:val="Altbilgi"/>
      <w:rPr>
        <w:rFonts w:ascii="Arial" w:hAnsi="Arial" w:cs="Arial"/>
        <w:i/>
        <w:sz w:val="18"/>
        <w:szCs w:val="18"/>
      </w:rPr>
    </w:pPr>
  </w:p>
  <w:p w:rsidR="006962B6" w:rsidRDefault="006962B6" w:rsidP="005469FD">
    <w:pPr>
      <w:pStyle w:val="Altbilgi"/>
      <w:jc w:val="center"/>
    </w:pPr>
    <w:r>
      <w:rPr>
        <w:rStyle w:val="SayfaNumaras"/>
      </w:rPr>
      <w:fldChar w:fldCharType="begin"/>
    </w:r>
    <w:r>
      <w:rPr>
        <w:rStyle w:val="SayfaNumaras"/>
      </w:rPr>
      <w:instrText xml:space="preserve"> PAGE </w:instrText>
    </w:r>
    <w:r>
      <w:rPr>
        <w:rStyle w:val="SayfaNumaras"/>
      </w:rPr>
      <w:fldChar w:fldCharType="separate"/>
    </w:r>
    <w:r w:rsidR="00061E19">
      <w:rPr>
        <w:rStyle w:val="SayfaNumaras"/>
        <w:noProof/>
      </w:rPr>
      <w:t>34</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41" w:rsidRDefault="006E0D41">
      <w:r>
        <w:separator/>
      </w:r>
    </w:p>
  </w:footnote>
  <w:footnote w:type="continuationSeparator" w:id="0">
    <w:p w:rsidR="006E0D41" w:rsidRDefault="006E0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Pr="00D80066" w:rsidRDefault="006962B6" w:rsidP="005469FD">
    <w:pPr>
      <w:pStyle w:val="stbilgi"/>
    </w:pPr>
    <w:r w:rsidRPr="00D80066">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01 Ocak - </w:t>
    </w:r>
    <w:r>
      <w:rPr>
        <w:rFonts w:ascii="Arial" w:hAnsi="Arial" w:cs="Arial"/>
        <w:b/>
        <w:spacing w:val="-3"/>
        <w:sz w:val="22"/>
        <w:szCs w:val="22"/>
      </w:rPr>
      <w:t>30 Haziran</w:t>
    </w:r>
    <w:r w:rsidRPr="002878C8">
      <w:rPr>
        <w:rFonts w:ascii="Arial" w:hAnsi="Arial" w:cs="Arial"/>
        <w:b/>
        <w:spacing w:val="-3"/>
        <w:sz w:val="22"/>
        <w:szCs w:val="22"/>
      </w:rPr>
      <w:t xml:space="preserve"> 2016 ve 01 Ocak - </w:t>
    </w:r>
    <w:r>
      <w:rPr>
        <w:rFonts w:ascii="Arial" w:hAnsi="Arial" w:cs="Arial"/>
        <w:b/>
        <w:spacing w:val="-3"/>
        <w:sz w:val="22"/>
        <w:szCs w:val="22"/>
      </w:rPr>
      <w:t>30 Haziran</w:t>
    </w:r>
    <w:r w:rsidRPr="002878C8">
      <w:rPr>
        <w:rFonts w:ascii="Arial" w:hAnsi="Arial" w:cs="Arial"/>
        <w:b/>
        <w:spacing w:val="-3"/>
        <w:sz w:val="22"/>
        <w:szCs w:val="22"/>
      </w:rPr>
      <w:t xml:space="preserve"> 2015 Ara Hesap Dönemlerine Ait </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Pr>
        <w:rFonts w:ascii="Arial" w:hAnsi="Arial" w:cs="Arial"/>
        <w:b/>
        <w:spacing w:val="-3"/>
        <w:sz w:val="22"/>
        <w:szCs w:val="22"/>
      </w:rPr>
      <w:t xml:space="preserve">Özet </w:t>
    </w:r>
    <w:r w:rsidRPr="002878C8">
      <w:rPr>
        <w:rFonts w:ascii="Arial" w:hAnsi="Arial" w:cs="Arial"/>
        <w:b/>
        <w:spacing w:val="-3"/>
        <w:sz w:val="22"/>
        <w:szCs w:val="22"/>
      </w:rPr>
      <w:t>Konsolide Kar veya Zarar Tabloları</w:t>
    </w:r>
  </w:p>
  <w:p w:rsidR="006962B6" w:rsidRPr="002878C8" w:rsidRDefault="006962B6"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sz w:val="18"/>
        <w:szCs w:val="18"/>
      </w:rPr>
    </w:pPr>
    <w:r w:rsidRPr="002878C8">
      <w:rPr>
        <w:rFonts w:ascii="Arial" w:hAnsi="Arial" w:cs="Arial"/>
        <w:sz w:val="18"/>
        <w:szCs w:val="18"/>
      </w:rPr>
      <w:t xml:space="preserve">(Para birimi, aksi belirtilmedikçe, Türk Lirası (TL) olarak belirtilmiştir)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01 Ocak - </w:t>
    </w:r>
    <w:r>
      <w:rPr>
        <w:rFonts w:ascii="Arial" w:hAnsi="Arial" w:cs="Arial"/>
        <w:b/>
        <w:spacing w:val="-3"/>
        <w:sz w:val="22"/>
        <w:szCs w:val="22"/>
      </w:rPr>
      <w:t>30 Haziran</w:t>
    </w:r>
    <w:r w:rsidRPr="002878C8">
      <w:rPr>
        <w:rFonts w:ascii="Arial" w:hAnsi="Arial" w:cs="Arial"/>
        <w:b/>
        <w:spacing w:val="-3"/>
        <w:sz w:val="22"/>
        <w:szCs w:val="22"/>
      </w:rPr>
      <w:t xml:space="preserve"> 2016 ve 01 Ocak - </w:t>
    </w:r>
    <w:r>
      <w:rPr>
        <w:rFonts w:ascii="Arial" w:hAnsi="Arial" w:cs="Arial"/>
        <w:b/>
        <w:spacing w:val="-3"/>
        <w:sz w:val="22"/>
        <w:szCs w:val="22"/>
      </w:rPr>
      <w:t>30 Haziran</w:t>
    </w:r>
    <w:r w:rsidRPr="002878C8">
      <w:rPr>
        <w:rFonts w:ascii="Arial" w:hAnsi="Arial" w:cs="Arial"/>
        <w:b/>
        <w:spacing w:val="-3"/>
        <w:sz w:val="22"/>
        <w:szCs w:val="22"/>
      </w:rPr>
      <w:t xml:space="preserve"> 2015 Ara Hesap Dönemlerine Ait </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Pr>
        <w:rFonts w:ascii="Arial" w:hAnsi="Arial" w:cs="Arial"/>
        <w:b/>
        <w:spacing w:val="-3"/>
        <w:sz w:val="22"/>
        <w:szCs w:val="22"/>
      </w:rPr>
      <w:t xml:space="preserve">Özet </w:t>
    </w:r>
    <w:r w:rsidRPr="002878C8">
      <w:rPr>
        <w:rFonts w:ascii="Arial" w:hAnsi="Arial" w:cs="Arial"/>
        <w:b/>
        <w:spacing w:val="-3"/>
        <w:sz w:val="22"/>
        <w:szCs w:val="22"/>
      </w:rPr>
      <w:t>Konsolide Diğer Kapsamlı Gelir Tabloları</w:t>
    </w:r>
  </w:p>
  <w:p w:rsidR="006962B6" w:rsidRPr="002878C8" w:rsidRDefault="006962B6"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sz w:val="18"/>
        <w:szCs w:val="18"/>
      </w:rPr>
    </w:pPr>
    <w:r w:rsidRPr="002878C8">
      <w:rPr>
        <w:rFonts w:ascii="Arial" w:hAnsi="Arial" w:cs="Arial"/>
        <w:sz w:val="18"/>
        <w:szCs w:val="18"/>
      </w:rPr>
      <w:t xml:space="preserve">(Para birimi, aksi belirtilmedikçe, Türk Lirası (TL) olarak belirtilmiştir)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noProof/>
        <w:sz w:val="22"/>
        <w:szCs w:val="22"/>
      </w:rPr>
    </w:pP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01 Ocak </w:t>
    </w:r>
    <w:bookmarkStart w:id="3" w:name="OLE_LINK11"/>
    <w:bookmarkStart w:id="4" w:name="OLE_LINK12"/>
    <w:r w:rsidRPr="002878C8">
      <w:rPr>
        <w:rFonts w:ascii="Arial" w:hAnsi="Arial" w:cs="Arial"/>
        <w:b/>
        <w:spacing w:val="-3"/>
        <w:sz w:val="22"/>
        <w:szCs w:val="22"/>
      </w:rPr>
      <w:t xml:space="preserve">- </w:t>
    </w:r>
    <w:bookmarkEnd w:id="3"/>
    <w:bookmarkEnd w:id="4"/>
    <w:r>
      <w:rPr>
        <w:rFonts w:ascii="Arial" w:hAnsi="Arial" w:cs="Arial"/>
        <w:b/>
        <w:spacing w:val="-3"/>
        <w:sz w:val="22"/>
        <w:szCs w:val="22"/>
      </w:rPr>
      <w:t>30 Haziran</w:t>
    </w:r>
    <w:r w:rsidRPr="002878C8">
      <w:rPr>
        <w:rFonts w:ascii="Arial" w:hAnsi="Arial" w:cs="Arial"/>
        <w:b/>
        <w:spacing w:val="-3"/>
        <w:sz w:val="22"/>
        <w:szCs w:val="22"/>
      </w:rPr>
      <w:t xml:space="preserve"> 2016 ve 01 Ocak - </w:t>
    </w:r>
    <w:r>
      <w:rPr>
        <w:rFonts w:ascii="Arial" w:hAnsi="Arial" w:cs="Arial"/>
        <w:b/>
        <w:spacing w:val="-3"/>
        <w:sz w:val="22"/>
        <w:szCs w:val="22"/>
      </w:rPr>
      <w:t>30 Haziran</w:t>
    </w:r>
    <w:r w:rsidRPr="002878C8">
      <w:rPr>
        <w:rFonts w:ascii="Arial" w:hAnsi="Arial" w:cs="Arial"/>
        <w:b/>
        <w:spacing w:val="-3"/>
        <w:sz w:val="22"/>
        <w:szCs w:val="22"/>
      </w:rPr>
      <w:t xml:space="preserve"> 2015 Ara Hesap Dönemlerine Ait </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Pr>
        <w:rFonts w:ascii="Arial" w:hAnsi="Arial" w:cs="Arial"/>
        <w:b/>
        <w:spacing w:val="-3"/>
        <w:sz w:val="22"/>
        <w:szCs w:val="22"/>
      </w:rPr>
      <w:t>Özet Konsolide Özkaynak</w:t>
    </w:r>
    <w:r w:rsidRPr="002878C8">
      <w:rPr>
        <w:rFonts w:ascii="Arial" w:hAnsi="Arial" w:cs="Arial"/>
        <w:b/>
        <w:spacing w:val="-3"/>
        <w:sz w:val="22"/>
        <w:szCs w:val="22"/>
      </w:rPr>
      <w:t xml:space="preserve"> Değişim Tabloları</w:t>
    </w:r>
  </w:p>
  <w:p w:rsidR="006962B6" w:rsidRPr="002878C8" w:rsidRDefault="006962B6"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rPr>
    </w:pPr>
    <w:r w:rsidRPr="002878C8">
      <w:rPr>
        <w:rFonts w:ascii="Arial" w:hAnsi="Arial" w:cs="Arial"/>
      </w:rPr>
      <w:t xml:space="preserve">(Para birimi, aksi belirtilmedikçe, Türk Lirası (TL) olarak belirtilmiştir)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noProof/>
        <w:sz w:val="22"/>
        <w:szCs w:val="22"/>
      </w:rPr>
    </w:pP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01 Ocak - </w:t>
    </w:r>
    <w:r>
      <w:rPr>
        <w:rFonts w:ascii="Arial" w:hAnsi="Arial" w:cs="Arial"/>
        <w:b/>
        <w:spacing w:val="-3"/>
        <w:sz w:val="22"/>
        <w:szCs w:val="22"/>
      </w:rPr>
      <w:t>30 Haziran</w:t>
    </w:r>
    <w:r w:rsidRPr="002878C8">
      <w:rPr>
        <w:rFonts w:ascii="Arial" w:hAnsi="Arial" w:cs="Arial"/>
        <w:b/>
        <w:spacing w:val="-3"/>
        <w:sz w:val="22"/>
        <w:szCs w:val="22"/>
      </w:rPr>
      <w:t xml:space="preserve"> 2016 ve 01 Ocak - </w:t>
    </w:r>
    <w:r>
      <w:rPr>
        <w:rFonts w:ascii="Arial" w:hAnsi="Arial" w:cs="Arial"/>
        <w:b/>
        <w:spacing w:val="-3"/>
        <w:sz w:val="22"/>
        <w:szCs w:val="22"/>
      </w:rPr>
      <w:t>30 Haziran</w:t>
    </w:r>
    <w:r w:rsidRPr="002878C8">
      <w:rPr>
        <w:rFonts w:ascii="Arial" w:hAnsi="Arial" w:cs="Arial"/>
        <w:b/>
        <w:spacing w:val="-3"/>
        <w:sz w:val="22"/>
        <w:szCs w:val="22"/>
      </w:rPr>
      <w:t xml:space="preserve"> 2015 Ara Hesap Dönemlerine Ait </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Pr>
        <w:rFonts w:ascii="Arial" w:hAnsi="Arial" w:cs="Arial"/>
        <w:b/>
        <w:spacing w:val="-3"/>
        <w:sz w:val="22"/>
        <w:szCs w:val="22"/>
      </w:rPr>
      <w:t xml:space="preserve">Özet </w:t>
    </w:r>
    <w:r w:rsidRPr="002878C8">
      <w:rPr>
        <w:rFonts w:ascii="Arial" w:hAnsi="Arial" w:cs="Arial"/>
        <w:b/>
        <w:spacing w:val="-3"/>
        <w:sz w:val="22"/>
        <w:szCs w:val="22"/>
      </w:rPr>
      <w:t>Konsolide Nakit Akışları Tabloları</w:t>
    </w:r>
  </w:p>
  <w:p w:rsidR="006962B6" w:rsidRPr="002878C8" w:rsidRDefault="006962B6"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rPr>
    </w:pPr>
    <w:r w:rsidRPr="002878C8">
      <w:rPr>
        <w:rFonts w:ascii="Arial" w:hAnsi="Arial" w:cs="Arial"/>
      </w:rPr>
      <w:t xml:space="preserve">(Para birimi, aksi belirtilmedikçe, Türk Lirası (TL) olarak belirtilmiştir)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noProof/>
        <w:sz w:val="22"/>
        <w:szCs w:val="22"/>
      </w:rPr>
    </w:pP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Pr>
        <w:rFonts w:ascii="Arial" w:hAnsi="Arial" w:cs="Arial"/>
        <w:b/>
        <w:spacing w:val="-3"/>
        <w:sz w:val="22"/>
        <w:szCs w:val="22"/>
      </w:rPr>
      <w:t>30 Haziran</w:t>
    </w:r>
    <w:r w:rsidRPr="002878C8">
      <w:rPr>
        <w:rFonts w:ascii="Arial" w:hAnsi="Arial" w:cs="Arial"/>
        <w:b/>
        <w:spacing w:val="-3"/>
        <w:sz w:val="22"/>
        <w:szCs w:val="22"/>
      </w:rPr>
      <w:t xml:space="preserve"> 2016 Tarihi İtibariyle </w:t>
    </w:r>
    <w:r>
      <w:rPr>
        <w:rFonts w:ascii="Arial" w:hAnsi="Arial" w:cs="Arial"/>
        <w:b/>
        <w:spacing w:val="-3"/>
        <w:sz w:val="22"/>
        <w:szCs w:val="22"/>
      </w:rPr>
      <w:t xml:space="preserve">Özet Konsolide </w:t>
    </w:r>
    <w:r w:rsidRPr="002878C8">
      <w:rPr>
        <w:rFonts w:ascii="Arial" w:hAnsi="Arial" w:cs="Arial"/>
        <w:b/>
        <w:spacing w:val="-3"/>
        <w:sz w:val="22"/>
        <w:szCs w:val="22"/>
      </w:rPr>
      <w:t>Finan</w:t>
    </w:r>
    <w:r>
      <w:rPr>
        <w:rFonts w:ascii="Arial" w:hAnsi="Arial" w:cs="Arial"/>
        <w:b/>
        <w:spacing w:val="-3"/>
        <w:sz w:val="22"/>
        <w:szCs w:val="22"/>
      </w:rPr>
      <w:t>sal Tablolara İlişkin</w:t>
    </w:r>
    <w:r w:rsidRPr="002878C8">
      <w:rPr>
        <w:rFonts w:ascii="Arial" w:hAnsi="Arial" w:cs="Arial"/>
        <w:b/>
        <w:spacing w:val="-3"/>
        <w:sz w:val="22"/>
        <w:szCs w:val="22"/>
      </w:rPr>
      <w:t xml:space="preserve"> Dipnotlar</w:t>
    </w:r>
  </w:p>
  <w:p w:rsidR="006962B6" w:rsidRPr="002878C8" w:rsidRDefault="006962B6"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rPr>
    </w:pPr>
    <w:r w:rsidRPr="002878C8">
      <w:rPr>
        <w:rFonts w:ascii="Arial" w:hAnsi="Arial" w:cs="Arial"/>
      </w:rPr>
      <w:t xml:space="preserve">(Para birimi, aksi belirtilmedikçe, Türk Lirası (TL) olarak belirtilmiştir)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pStyle w:val="stbilgi"/>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Pr="00D80066" w:rsidRDefault="006962B6" w:rsidP="005469FD">
    <w:pPr>
      <w:pStyle w:val="stbilgi"/>
    </w:pPr>
    <w:r w:rsidRPr="00D80066">
      <w:t xml:space="preserve"> </w:t>
    </w:r>
    <w:r>
      <w:rPr>
        <w:noProof/>
      </w:rPr>
      <w:drawing>
        <wp:inline distT="0" distB="0" distL="0" distR="0" wp14:anchorId="5721B74B" wp14:editId="4381A4D1">
          <wp:extent cx="2345635" cy="745435"/>
          <wp:effectExtent l="0" t="0" r="0" b="0"/>
          <wp:docPr id="19" name="Resim 19"/>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2364023" cy="751279"/>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tabs>
        <w:tab w:val="left" w:pos="0"/>
        <w:tab w:val="left" w:pos="72"/>
        <w:tab w:val="left" w:pos="144"/>
        <w:tab w:val="left" w:pos="216"/>
        <w:tab w:val="decimal" w:pos="3998"/>
        <w:tab w:val="decimal" w:pos="4998"/>
        <w:tab w:val="decimal" w:pos="5939"/>
        <w:tab w:val="decimal" w:pos="6840"/>
        <w:tab w:val="decimal" w:pos="7728"/>
        <w:tab w:val="decimal" w:pos="8611"/>
      </w:tabs>
      <w:rPr>
        <w:spacing w:val="-2"/>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rPr>
    </w:pPr>
    <w:r w:rsidRPr="002878C8">
      <w:rPr>
        <w:rFonts w:ascii="Arial" w:hAnsi="Arial" w:cs="Arial"/>
        <w:b/>
        <w:noProof/>
        <w:sz w:val="22"/>
      </w:rPr>
      <w:t>Kristal Kola ve Meşrubat Sanayi Ticaret A.Ş.</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noProof/>
      </w:rPr>
    </w:pP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Pr>
        <w:rFonts w:ascii="Arial" w:hAnsi="Arial" w:cs="Arial"/>
        <w:b/>
        <w:spacing w:val="-3"/>
        <w:sz w:val="22"/>
        <w:szCs w:val="22"/>
      </w:rPr>
      <w:t>30 Haziran</w:t>
    </w:r>
    <w:r w:rsidRPr="002878C8">
      <w:rPr>
        <w:rFonts w:ascii="Arial" w:hAnsi="Arial" w:cs="Arial"/>
        <w:b/>
        <w:spacing w:val="-3"/>
        <w:sz w:val="22"/>
        <w:szCs w:val="22"/>
      </w:rPr>
      <w:t xml:space="preserve"> 2016 ve 31 Aralık 2015 Tarihleri İtibariyle </w:t>
    </w:r>
  </w:p>
  <w:p w:rsidR="006962B6" w:rsidRPr="002878C8" w:rsidRDefault="006962B6"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Pr>
        <w:rFonts w:ascii="Arial" w:hAnsi="Arial" w:cs="Arial"/>
        <w:b/>
        <w:spacing w:val="-3"/>
        <w:sz w:val="22"/>
        <w:szCs w:val="22"/>
      </w:rPr>
      <w:t xml:space="preserve">Özet </w:t>
    </w:r>
    <w:r w:rsidRPr="002878C8">
      <w:rPr>
        <w:rFonts w:ascii="Arial" w:hAnsi="Arial" w:cs="Arial"/>
        <w:b/>
        <w:spacing w:val="-3"/>
        <w:sz w:val="22"/>
        <w:szCs w:val="22"/>
      </w:rPr>
      <w:t>Konsolide Finansal Durum Tabloları (Bilançolar)</w:t>
    </w:r>
  </w:p>
  <w:p w:rsidR="006962B6" w:rsidRPr="002878C8" w:rsidRDefault="006962B6"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rPr>
    </w:pPr>
    <w:r w:rsidRPr="002878C8">
      <w:rPr>
        <w:rFonts w:ascii="Arial" w:hAnsi="Arial" w:cs="Arial"/>
      </w:rPr>
      <w:t xml:space="preserve">(Para birimi, aksi belirtilmedikçe, Türk Lirası (TL) olarak belirtilmiştir)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6" w:rsidRDefault="006962B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1DCA"/>
    <w:multiLevelType w:val="hybridMultilevel"/>
    <w:tmpl w:val="442A7276"/>
    <w:lvl w:ilvl="0" w:tplc="BE0EAB5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C71D1"/>
    <w:multiLevelType w:val="singleLevel"/>
    <w:tmpl w:val="701EC892"/>
    <w:lvl w:ilvl="0">
      <w:start w:val="7"/>
      <w:numFmt w:val="upperLetter"/>
      <w:pStyle w:val="Balk7"/>
      <w:lvlText w:val="%1)"/>
      <w:lvlJc w:val="left"/>
      <w:pPr>
        <w:tabs>
          <w:tab w:val="num" w:pos="360"/>
        </w:tabs>
        <w:ind w:left="360" w:hanging="360"/>
      </w:pPr>
      <w:rPr>
        <w:rFonts w:hint="default"/>
      </w:rPr>
    </w:lvl>
  </w:abstractNum>
  <w:abstractNum w:abstractNumId="2">
    <w:nsid w:val="36547A04"/>
    <w:multiLevelType w:val="hybridMultilevel"/>
    <w:tmpl w:val="328209B0"/>
    <w:lvl w:ilvl="0" w:tplc="92DEE29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51E5FAC"/>
    <w:multiLevelType w:val="hybridMultilevel"/>
    <w:tmpl w:val="BBA64CCA"/>
    <w:lvl w:ilvl="0" w:tplc="83B42E8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D5FD4"/>
    <w:multiLevelType w:val="hybridMultilevel"/>
    <w:tmpl w:val="418A962C"/>
    <w:lvl w:ilvl="0" w:tplc="A3DCDF6E">
      <w:start w:val="5"/>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5CD81B20"/>
    <w:multiLevelType w:val="hybridMultilevel"/>
    <w:tmpl w:val="F68C0B84"/>
    <w:lvl w:ilvl="0" w:tplc="53DA45E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A6166C7"/>
    <w:multiLevelType w:val="hybridMultilevel"/>
    <w:tmpl w:val="6F1CE72A"/>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6B40493E"/>
    <w:multiLevelType w:val="hybridMultilevel"/>
    <w:tmpl w:val="0CAEE932"/>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2B55A80"/>
    <w:multiLevelType w:val="hybridMultilevel"/>
    <w:tmpl w:val="E676CF2C"/>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7D8B0F2A"/>
    <w:multiLevelType w:val="hybridMultilevel"/>
    <w:tmpl w:val="EE0AA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7"/>
  </w:num>
  <w:num w:numId="6">
    <w:abstractNumId w:val="9"/>
  </w:num>
  <w:num w:numId="7">
    <w:abstractNumId w:val="4"/>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3D"/>
    <w:rsid w:val="00002637"/>
    <w:rsid w:val="00002A37"/>
    <w:rsid w:val="00003B04"/>
    <w:rsid w:val="0000632F"/>
    <w:rsid w:val="00013B1D"/>
    <w:rsid w:val="00014DAE"/>
    <w:rsid w:val="000207BF"/>
    <w:rsid w:val="00023EEB"/>
    <w:rsid w:val="000248FD"/>
    <w:rsid w:val="00026196"/>
    <w:rsid w:val="000262E7"/>
    <w:rsid w:val="000332C5"/>
    <w:rsid w:val="0003710A"/>
    <w:rsid w:val="000375BE"/>
    <w:rsid w:val="000378D5"/>
    <w:rsid w:val="00044F68"/>
    <w:rsid w:val="00045150"/>
    <w:rsid w:val="00056682"/>
    <w:rsid w:val="000577B9"/>
    <w:rsid w:val="0006113B"/>
    <w:rsid w:val="00061E19"/>
    <w:rsid w:val="00063ADA"/>
    <w:rsid w:val="00071CE8"/>
    <w:rsid w:val="00072D6C"/>
    <w:rsid w:val="000764E7"/>
    <w:rsid w:val="00081DDA"/>
    <w:rsid w:val="00082D58"/>
    <w:rsid w:val="00084431"/>
    <w:rsid w:val="00084749"/>
    <w:rsid w:val="00086D87"/>
    <w:rsid w:val="00093865"/>
    <w:rsid w:val="00093F45"/>
    <w:rsid w:val="00094096"/>
    <w:rsid w:val="000958D5"/>
    <w:rsid w:val="000A0ECC"/>
    <w:rsid w:val="000A1090"/>
    <w:rsid w:val="000B1C28"/>
    <w:rsid w:val="000B555B"/>
    <w:rsid w:val="000C288C"/>
    <w:rsid w:val="000C31FB"/>
    <w:rsid w:val="000C3286"/>
    <w:rsid w:val="000D0DE6"/>
    <w:rsid w:val="000D1E65"/>
    <w:rsid w:val="000D6713"/>
    <w:rsid w:val="000D7970"/>
    <w:rsid w:val="000E0096"/>
    <w:rsid w:val="000E023B"/>
    <w:rsid w:val="000E2E76"/>
    <w:rsid w:val="000E4833"/>
    <w:rsid w:val="000F25D4"/>
    <w:rsid w:val="00102237"/>
    <w:rsid w:val="00104C91"/>
    <w:rsid w:val="001071AF"/>
    <w:rsid w:val="00107757"/>
    <w:rsid w:val="00107D40"/>
    <w:rsid w:val="00112A22"/>
    <w:rsid w:val="00114420"/>
    <w:rsid w:val="0011667E"/>
    <w:rsid w:val="00116A10"/>
    <w:rsid w:val="00120436"/>
    <w:rsid w:val="00120A4F"/>
    <w:rsid w:val="0012340C"/>
    <w:rsid w:val="001257AE"/>
    <w:rsid w:val="00134FA4"/>
    <w:rsid w:val="001355DD"/>
    <w:rsid w:val="0013565C"/>
    <w:rsid w:val="00136A70"/>
    <w:rsid w:val="00137E74"/>
    <w:rsid w:val="00140C42"/>
    <w:rsid w:val="001411E1"/>
    <w:rsid w:val="001433AE"/>
    <w:rsid w:val="00144B79"/>
    <w:rsid w:val="00144F3F"/>
    <w:rsid w:val="0014695B"/>
    <w:rsid w:val="00147091"/>
    <w:rsid w:val="00150A6A"/>
    <w:rsid w:val="00150E95"/>
    <w:rsid w:val="00156B55"/>
    <w:rsid w:val="00156E56"/>
    <w:rsid w:val="0016084A"/>
    <w:rsid w:val="00162B20"/>
    <w:rsid w:val="001649A6"/>
    <w:rsid w:val="0016561C"/>
    <w:rsid w:val="001676BA"/>
    <w:rsid w:val="00173856"/>
    <w:rsid w:val="00174EFF"/>
    <w:rsid w:val="00191DC8"/>
    <w:rsid w:val="0019393D"/>
    <w:rsid w:val="001946AF"/>
    <w:rsid w:val="00195D1C"/>
    <w:rsid w:val="001A2998"/>
    <w:rsid w:val="001A2ADD"/>
    <w:rsid w:val="001A403F"/>
    <w:rsid w:val="001A4084"/>
    <w:rsid w:val="001A5DFC"/>
    <w:rsid w:val="001A6A41"/>
    <w:rsid w:val="001B535D"/>
    <w:rsid w:val="001B5B96"/>
    <w:rsid w:val="001B7EE3"/>
    <w:rsid w:val="001C56D6"/>
    <w:rsid w:val="001C5E65"/>
    <w:rsid w:val="001C7526"/>
    <w:rsid w:val="001D5D6E"/>
    <w:rsid w:val="001D6A8B"/>
    <w:rsid w:val="001D7362"/>
    <w:rsid w:val="001E006C"/>
    <w:rsid w:val="001E1DEE"/>
    <w:rsid w:val="001E31AF"/>
    <w:rsid w:val="001E4053"/>
    <w:rsid w:val="001E6C57"/>
    <w:rsid w:val="001E6E3B"/>
    <w:rsid w:val="001E7538"/>
    <w:rsid w:val="001E7680"/>
    <w:rsid w:val="001E7970"/>
    <w:rsid w:val="001E7EBE"/>
    <w:rsid w:val="001F2080"/>
    <w:rsid w:val="001F43A2"/>
    <w:rsid w:val="001F47B4"/>
    <w:rsid w:val="001F7EF4"/>
    <w:rsid w:val="00200A74"/>
    <w:rsid w:val="00201838"/>
    <w:rsid w:val="00203710"/>
    <w:rsid w:val="002041C5"/>
    <w:rsid w:val="00207F06"/>
    <w:rsid w:val="002119B4"/>
    <w:rsid w:val="00214A53"/>
    <w:rsid w:val="00214F16"/>
    <w:rsid w:val="00216009"/>
    <w:rsid w:val="00220D2F"/>
    <w:rsid w:val="002229A6"/>
    <w:rsid w:val="002240E5"/>
    <w:rsid w:val="00225A35"/>
    <w:rsid w:val="00230174"/>
    <w:rsid w:val="00230E06"/>
    <w:rsid w:val="002315A4"/>
    <w:rsid w:val="00231D1B"/>
    <w:rsid w:val="00233E89"/>
    <w:rsid w:val="002343A7"/>
    <w:rsid w:val="00237A0D"/>
    <w:rsid w:val="0024649E"/>
    <w:rsid w:val="00247745"/>
    <w:rsid w:val="0025104C"/>
    <w:rsid w:val="00251F7C"/>
    <w:rsid w:val="002544D1"/>
    <w:rsid w:val="002603EF"/>
    <w:rsid w:val="002612B1"/>
    <w:rsid w:val="002623EE"/>
    <w:rsid w:val="00262CEE"/>
    <w:rsid w:val="0026463F"/>
    <w:rsid w:val="00265010"/>
    <w:rsid w:val="00266C67"/>
    <w:rsid w:val="00266F8B"/>
    <w:rsid w:val="002674A5"/>
    <w:rsid w:val="0027019D"/>
    <w:rsid w:val="00271231"/>
    <w:rsid w:val="002740C6"/>
    <w:rsid w:val="0027424D"/>
    <w:rsid w:val="00274857"/>
    <w:rsid w:val="00281E7D"/>
    <w:rsid w:val="00282B68"/>
    <w:rsid w:val="002839F8"/>
    <w:rsid w:val="00284C9E"/>
    <w:rsid w:val="00285769"/>
    <w:rsid w:val="00286853"/>
    <w:rsid w:val="002878C8"/>
    <w:rsid w:val="00290203"/>
    <w:rsid w:val="00290DDC"/>
    <w:rsid w:val="0029163F"/>
    <w:rsid w:val="00295013"/>
    <w:rsid w:val="00295AA0"/>
    <w:rsid w:val="00297788"/>
    <w:rsid w:val="00297B65"/>
    <w:rsid w:val="002A0CF2"/>
    <w:rsid w:val="002A592A"/>
    <w:rsid w:val="002B264A"/>
    <w:rsid w:val="002B306A"/>
    <w:rsid w:val="002B446E"/>
    <w:rsid w:val="002B4774"/>
    <w:rsid w:val="002B4FE1"/>
    <w:rsid w:val="002B7C81"/>
    <w:rsid w:val="002C7A4F"/>
    <w:rsid w:val="002C7E78"/>
    <w:rsid w:val="002D09FB"/>
    <w:rsid w:val="002D1D69"/>
    <w:rsid w:val="002D2CE3"/>
    <w:rsid w:val="002D3464"/>
    <w:rsid w:val="002D42BA"/>
    <w:rsid w:val="002D47DC"/>
    <w:rsid w:val="002E4038"/>
    <w:rsid w:val="002E762F"/>
    <w:rsid w:val="002E7729"/>
    <w:rsid w:val="002F01E2"/>
    <w:rsid w:val="002F41B7"/>
    <w:rsid w:val="002F4256"/>
    <w:rsid w:val="002F5293"/>
    <w:rsid w:val="00301CA9"/>
    <w:rsid w:val="0030520D"/>
    <w:rsid w:val="00313FB8"/>
    <w:rsid w:val="00313FE9"/>
    <w:rsid w:val="00316AF6"/>
    <w:rsid w:val="00316DC7"/>
    <w:rsid w:val="00317D15"/>
    <w:rsid w:val="00322E7E"/>
    <w:rsid w:val="00325A32"/>
    <w:rsid w:val="00330A61"/>
    <w:rsid w:val="0033144C"/>
    <w:rsid w:val="00335337"/>
    <w:rsid w:val="0033711C"/>
    <w:rsid w:val="00337D50"/>
    <w:rsid w:val="00340B39"/>
    <w:rsid w:val="003413A3"/>
    <w:rsid w:val="00341907"/>
    <w:rsid w:val="003424A8"/>
    <w:rsid w:val="0034261F"/>
    <w:rsid w:val="00343574"/>
    <w:rsid w:val="00343CB5"/>
    <w:rsid w:val="003449F6"/>
    <w:rsid w:val="00345449"/>
    <w:rsid w:val="003511BF"/>
    <w:rsid w:val="00351A80"/>
    <w:rsid w:val="00352209"/>
    <w:rsid w:val="003522F9"/>
    <w:rsid w:val="003529BF"/>
    <w:rsid w:val="00356EE7"/>
    <w:rsid w:val="003636B8"/>
    <w:rsid w:val="00364497"/>
    <w:rsid w:val="003649EE"/>
    <w:rsid w:val="003668D2"/>
    <w:rsid w:val="003674E7"/>
    <w:rsid w:val="00373299"/>
    <w:rsid w:val="0037498F"/>
    <w:rsid w:val="00375907"/>
    <w:rsid w:val="003762A7"/>
    <w:rsid w:val="00377223"/>
    <w:rsid w:val="00380299"/>
    <w:rsid w:val="003803FD"/>
    <w:rsid w:val="003819B8"/>
    <w:rsid w:val="00390C2E"/>
    <w:rsid w:val="00391818"/>
    <w:rsid w:val="00391FB9"/>
    <w:rsid w:val="00394372"/>
    <w:rsid w:val="00394B12"/>
    <w:rsid w:val="00394B43"/>
    <w:rsid w:val="00395B74"/>
    <w:rsid w:val="00397683"/>
    <w:rsid w:val="003A005E"/>
    <w:rsid w:val="003A1DF1"/>
    <w:rsid w:val="003A2A65"/>
    <w:rsid w:val="003A79B1"/>
    <w:rsid w:val="003B0DA6"/>
    <w:rsid w:val="003B5DDB"/>
    <w:rsid w:val="003C2AAC"/>
    <w:rsid w:val="003C4334"/>
    <w:rsid w:val="003D279C"/>
    <w:rsid w:val="003D45DD"/>
    <w:rsid w:val="003D532C"/>
    <w:rsid w:val="003D5F88"/>
    <w:rsid w:val="003D70FD"/>
    <w:rsid w:val="003D72D2"/>
    <w:rsid w:val="003E348B"/>
    <w:rsid w:val="003E7480"/>
    <w:rsid w:val="003E7CA6"/>
    <w:rsid w:val="003E7EA7"/>
    <w:rsid w:val="003F1A1C"/>
    <w:rsid w:val="003F23F5"/>
    <w:rsid w:val="003F2B5B"/>
    <w:rsid w:val="0040141F"/>
    <w:rsid w:val="00401EB5"/>
    <w:rsid w:val="0040543F"/>
    <w:rsid w:val="00412293"/>
    <w:rsid w:val="00412498"/>
    <w:rsid w:val="00415011"/>
    <w:rsid w:val="00415962"/>
    <w:rsid w:val="004218A5"/>
    <w:rsid w:val="00423DF1"/>
    <w:rsid w:val="00425273"/>
    <w:rsid w:val="0043100A"/>
    <w:rsid w:val="004323C5"/>
    <w:rsid w:val="00441487"/>
    <w:rsid w:val="004417AC"/>
    <w:rsid w:val="004461BD"/>
    <w:rsid w:val="0044656A"/>
    <w:rsid w:val="004473F6"/>
    <w:rsid w:val="00450B46"/>
    <w:rsid w:val="0045204A"/>
    <w:rsid w:val="004546C6"/>
    <w:rsid w:val="00456F82"/>
    <w:rsid w:val="00457389"/>
    <w:rsid w:val="004628B6"/>
    <w:rsid w:val="004647D7"/>
    <w:rsid w:val="0046535F"/>
    <w:rsid w:val="00467D1D"/>
    <w:rsid w:val="0047006D"/>
    <w:rsid w:val="0047249D"/>
    <w:rsid w:val="0047459C"/>
    <w:rsid w:val="0047482C"/>
    <w:rsid w:val="004749A7"/>
    <w:rsid w:val="004750B8"/>
    <w:rsid w:val="00475AAE"/>
    <w:rsid w:val="004771B8"/>
    <w:rsid w:val="00477EC8"/>
    <w:rsid w:val="004850FD"/>
    <w:rsid w:val="00485DA6"/>
    <w:rsid w:val="00493D62"/>
    <w:rsid w:val="00493F0B"/>
    <w:rsid w:val="004944EE"/>
    <w:rsid w:val="0049516A"/>
    <w:rsid w:val="0049766B"/>
    <w:rsid w:val="004A0A68"/>
    <w:rsid w:val="004A0D37"/>
    <w:rsid w:val="004A200E"/>
    <w:rsid w:val="004A3B65"/>
    <w:rsid w:val="004A40A3"/>
    <w:rsid w:val="004A60AA"/>
    <w:rsid w:val="004A72FF"/>
    <w:rsid w:val="004A7A64"/>
    <w:rsid w:val="004A7EE6"/>
    <w:rsid w:val="004B3B38"/>
    <w:rsid w:val="004B6BEF"/>
    <w:rsid w:val="004B7CB0"/>
    <w:rsid w:val="004C0ACA"/>
    <w:rsid w:val="004C1CC2"/>
    <w:rsid w:val="004C2DA4"/>
    <w:rsid w:val="004C73BB"/>
    <w:rsid w:val="004D0D33"/>
    <w:rsid w:val="004D2B8B"/>
    <w:rsid w:val="004D2D8E"/>
    <w:rsid w:val="004D4BD0"/>
    <w:rsid w:val="004D53FE"/>
    <w:rsid w:val="004E001C"/>
    <w:rsid w:val="004E6955"/>
    <w:rsid w:val="004F0944"/>
    <w:rsid w:val="004F2B6F"/>
    <w:rsid w:val="004F31C7"/>
    <w:rsid w:val="004F412B"/>
    <w:rsid w:val="004F424D"/>
    <w:rsid w:val="004F4B42"/>
    <w:rsid w:val="00501172"/>
    <w:rsid w:val="00507CEF"/>
    <w:rsid w:val="005112EA"/>
    <w:rsid w:val="00512B8A"/>
    <w:rsid w:val="00513DEE"/>
    <w:rsid w:val="00513F90"/>
    <w:rsid w:val="0051461C"/>
    <w:rsid w:val="005151E1"/>
    <w:rsid w:val="005175B1"/>
    <w:rsid w:val="00522C35"/>
    <w:rsid w:val="00523604"/>
    <w:rsid w:val="00525D5B"/>
    <w:rsid w:val="00526AE0"/>
    <w:rsid w:val="00527E69"/>
    <w:rsid w:val="00531F95"/>
    <w:rsid w:val="00537D53"/>
    <w:rsid w:val="00542838"/>
    <w:rsid w:val="005430F9"/>
    <w:rsid w:val="00544C15"/>
    <w:rsid w:val="00546456"/>
    <w:rsid w:val="005469FD"/>
    <w:rsid w:val="005505BC"/>
    <w:rsid w:val="005519E4"/>
    <w:rsid w:val="0055306F"/>
    <w:rsid w:val="005542A2"/>
    <w:rsid w:val="005565D1"/>
    <w:rsid w:val="005653C1"/>
    <w:rsid w:val="0056659A"/>
    <w:rsid w:val="005666DC"/>
    <w:rsid w:val="005675BB"/>
    <w:rsid w:val="00572E22"/>
    <w:rsid w:val="00575D5F"/>
    <w:rsid w:val="00577551"/>
    <w:rsid w:val="00577974"/>
    <w:rsid w:val="005875CD"/>
    <w:rsid w:val="00597959"/>
    <w:rsid w:val="005A3043"/>
    <w:rsid w:val="005B3F8F"/>
    <w:rsid w:val="005B6E1A"/>
    <w:rsid w:val="005B789D"/>
    <w:rsid w:val="005C106E"/>
    <w:rsid w:val="005D2A36"/>
    <w:rsid w:val="005D60F8"/>
    <w:rsid w:val="005E0BED"/>
    <w:rsid w:val="005E56C0"/>
    <w:rsid w:val="005E5FD1"/>
    <w:rsid w:val="005F2D5D"/>
    <w:rsid w:val="005F2DAA"/>
    <w:rsid w:val="005F4258"/>
    <w:rsid w:val="005F4284"/>
    <w:rsid w:val="005F726E"/>
    <w:rsid w:val="005F7F92"/>
    <w:rsid w:val="00612973"/>
    <w:rsid w:val="00612B68"/>
    <w:rsid w:val="00613C06"/>
    <w:rsid w:val="00617637"/>
    <w:rsid w:val="00624FEA"/>
    <w:rsid w:val="00630779"/>
    <w:rsid w:val="006338F4"/>
    <w:rsid w:val="006350AB"/>
    <w:rsid w:val="00635117"/>
    <w:rsid w:val="0063594F"/>
    <w:rsid w:val="0063717B"/>
    <w:rsid w:val="0064151B"/>
    <w:rsid w:val="00647178"/>
    <w:rsid w:val="006478B2"/>
    <w:rsid w:val="00652AF1"/>
    <w:rsid w:val="00652BE2"/>
    <w:rsid w:val="0065538A"/>
    <w:rsid w:val="00657B0E"/>
    <w:rsid w:val="00660521"/>
    <w:rsid w:val="00660740"/>
    <w:rsid w:val="0066118C"/>
    <w:rsid w:val="00661969"/>
    <w:rsid w:val="00664B00"/>
    <w:rsid w:val="00664FD4"/>
    <w:rsid w:val="006663A7"/>
    <w:rsid w:val="006739BD"/>
    <w:rsid w:val="00677893"/>
    <w:rsid w:val="00680352"/>
    <w:rsid w:val="006815BC"/>
    <w:rsid w:val="00683973"/>
    <w:rsid w:val="00685182"/>
    <w:rsid w:val="006873AE"/>
    <w:rsid w:val="006901D6"/>
    <w:rsid w:val="00692F49"/>
    <w:rsid w:val="00695378"/>
    <w:rsid w:val="006955C2"/>
    <w:rsid w:val="00695DD8"/>
    <w:rsid w:val="006962B6"/>
    <w:rsid w:val="006972EA"/>
    <w:rsid w:val="006974B6"/>
    <w:rsid w:val="006A4012"/>
    <w:rsid w:val="006A4BDA"/>
    <w:rsid w:val="006A5399"/>
    <w:rsid w:val="006A5A62"/>
    <w:rsid w:val="006A7492"/>
    <w:rsid w:val="006A7503"/>
    <w:rsid w:val="006B1F3C"/>
    <w:rsid w:val="006B400D"/>
    <w:rsid w:val="006B5DB8"/>
    <w:rsid w:val="006B7E68"/>
    <w:rsid w:val="006C2313"/>
    <w:rsid w:val="006C2985"/>
    <w:rsid w:val="006C39A7"/>
    <w:rsid w:val="006D07E8"/>
    <w:rsid w:val="006D1F81"/>
    <w:rsid w:val="006D456D"/>
    <w:rsid w:val="006E0D41"/>
    <w:rsid w:val="006E1D50"/>
    <w:rsid w:val="006E5AA1"/>
    <w:rsid w:val="006E7D95"/>
    <w:rsid w:val="006F02A5"/>
    <w:rsid w:val="006F0775"/>
    <w:rsid w:val="006F3184"/>
    <w:rsid w:val="006F3937"/>
    <w:rsid w:val="006F3D4B"/>
    <w:rsid w:val="006F4C73"/>
    <w:rsid w:val="00702819"/>
    <w:rsid w:val="00704039"/>
    <w:rsid w:val="00717791"/>
    <w:rsid w:val="007221C7"/>
    <w:rsid w:val="007239CE"/>
    <w:rsid w:val="007245C8"/>
    <w:rsid w:val="00724B69"/>
    <w:rsid w:val="00724D43"/>
    <w:rsid w:val="00727B36"/>
    <w:rsid w:val="00732261"/>
    <w:rsid w:val="007404B6"/>
    <w:rsid w:val="007445E9"/>
    <w:rsid w:val="00745721"/>
    <w:rsid w:val="00746F0B"/>
    <w:rsid w:val="00750B00"/>
    <w:rsid w:val="007529FD"/>
    <w:rsid w:val="00753F9F"/>
    <w:rsid w:val="007553BD"/>
    <w:rsid w:val="007558DF"/>
    <w:rsid w:val="00762636"/>
    <w:rsid w:val="00764414"/>
    <w:rsid w:val="00764C73"/>
    <w:rsid w:val="0076565A"/>
    <w:rsid w:val="00771987"/>
    <w:rsid w:val="00773955"/>
    <w:rsid w:val="00777208"/>
    <w:rsid w:val="007776E7"/>
    <w:rsid w:val="007809EC"/>
    <w:rsid w:val="00782872"/>
    <w:rsid w:val="00787EFF"/>
    <w:rsid w:val="007905F9"/>
    <w:rsid w:val="00792ABD"/>
    <w:rsid w:val="007A07B3"/>
    <w:rsid w:val="007A6913"/>
    <w:rsid w:val="007A6C7E"/>
    <w:rsid w:val="007A7999"/>
    <w:rsid w:val="007A7DD0"/>
    <w:rsid w:val="007B3AD6"/>
    <w:rsid w:val="007B4C1B"/>
    <w:rsid w:val="007C485F"/>
    <w:rsid w:val="007C7503"/>
    <w:rsid w:val="007D314A"/>
    <w:rsid w:val="007D3C6A"/>
    <w:rsid w:val="007D55D3"/>
    <w:rsid w:val="007D5D26"/>
    <w:rsid w:val="007D6C90"/>
    <w:rsid w:val="007F209A"/>
    <w:rsid w:val="007F41D5"/>
    <w:rsid w:val="007F51A4"/>
    <w:rsid w:val="007F7FD2"/>
    <w:rsid w:val="008007F5"/>
    <w:rsid w:val="00800DC8"/>
    <w:rsid w:val="00810423"/>
    <w:rsid w:val="008142AF"/>
    <w:rsid w:val="008150A9"/>
    <w:rsid w:val="008159EC"/>
    <w:rsid w:val="00817519"/>
    <w:rsid w:val="00822A96"/>
    <w:rsid w:val="00823B33"/>
    <w:rsid w:val="00824574"/>
    <w:rsid w:val="00826306"/>
    <w:rsid w:val="00826521"/>
    <w:rsid w:val="0082699A"/>
    <w:rsid w:val="00830041"/>
    <w:rsid w:val="00833BB0"/>
    <w:rsid w:val="00835D35"/>
    <w:rsid w:val="00843196"/>
    <w:rsid w:val="0084776D"/>
    <w:rsid w:val="00847790"/>
    <w:rsid w:val="00863308"/>
    <w:rsid w:val="00866172"/>
    <w:rsid w:val="00866397"/>
    <w:rsid w:val="00870560"/>
    <w:rsid w:val="008713C9"/>
    <w:rsid w:val="00874DAA"/>
    <w:rsid w:val="0087667F"/>
    <w:rsid w:val="00877A25"/>
    <w:rsid w:val="00877E78"/>
    <w:rsid w:val="00880BBA"/>
    <w:rsid w:val="0088136D"/>
    <w:rsid w:val="00883983"/>
    <w:rsid w:val="0088448B"/>
    <w:rsid w:val="0089039F"/>
    <w:rsid w:val="00892BFD"/>
    <w:rsid w:val="008A084E"/>
    <w:rsid w:val="008A0CFE"/>
    <w:rsid w:val="008A510D"/>
    <w:rsid w:val="008B1375"/>
    <w:rsid w:val="008B24FC"/>
    <w:rsid w:val="008B311A"/>
    <w:rsid w:val="008B3B5F"/>
    <w:rsid w:val="008B50DC"/>
    <w:rsid w:val="008C20AB"/>
    <w:rsid w:val="008D1082"/>
    <w:rsid w:val="008D5FF3"/>
    <w:rsid w:val="008D624D"/>
    <w:rsid w:val="008D756B"/>
    <w:rsid w:val="008E0E16"/>
    <w:rsid w:val="008E1945"/>
    <w:rsid w:val="008E1EE0"/>
    <w:rsid w:val="008E5FD8"/>
    <w:rsid w:val="008F5468"/>
    <w:rsid w:val="008F73E5"/>
    <w:rsid w:val="008F79FD"/>
    <w:rsid w:val="00900DA7"/>
    <w:rsid w:val="009036FE"/>
    <w:rsid w:val="00905038"/>
    <w:rsid w:val="00914C2A"/>
    <w:rsid w:val="00915FBD"/>
    <w:rsid w:val="00917997"/>
    <w:rsid w:val="00925060"/>
    <w:rsid w:val="00926481"/>
    <w:rsid w:val="00934497"/>
    <w:rsid w:val="009405FC"/>
    <w:rsid w:val="00942BA0"/>
    <w:rsid w:val="00942F8E"/>
    <w:rsid w:val="00943851"/>
    <w:rsid w:val="009475C2"/>
    <w:rsid w:val="00947CBD"/>
    <w:rsid w:val="009509C9"/>
    <w:rsid w:val="009519D2"/>
    <w:rsid w:val="00955442"/>
    <w:rsid w:val="0095546A"/>
    <w:rsid w:val="009616E0"/>
    <w:rsid w:val="0096230C"/>
    <w:rsid w:val="00965100"/>
    <w:rsid w:val="00974751"/>
    <w:rsid w:val="00974D9F"/>
    <w:rsid w:val="0099319E"/>
    <w:rsid w:val="00993622"/>
    <w:rsid w:val="009945E3"/>
    <w:rsid w:val="00994E1F"/>
    <w:rsid w:val="009973A4"/>
    <w:rsid w:val="00997716"/>
    <w:rsid w:val="009A3552"/>
    <w:rsid w:val="009A3BDF"/>
    <w:rsid w:val="009A5C98"/>
    <w:rsid w:val="009A7DE4"/>
    <w:rsid w:val="009B02D1"/>
    <w:rsid w:val="009B26DD"/>
    <w:rsid w:val="009B31E1"/>
    <w:rsid w:val="009B3306"/>
    <w:rsid w:val="009B35E1"/>
    <w:rsid w:val="009B42DE"/>
    <w:rsid w:val="009B4E10"/>
    <w:rsid w:val="009B568F"/>
    <w:rsid w:val="009C3484"/>
    <w:rsid w:val="009D1D57"/>
    <w:rsid w:val="009D3A7F"/>
    <w:rsid w:val="009D5A5B"/>
    <w:rsid w:val="009D76B4"/>
    <w:rsid w:val="009E0835"/>
    <w:rsid w:val="009E1BFB"/>
    <w:rsid w:val="009E1CE1"/>
    <w:rsid w:val="009E2446"/>
    <w:rsid w:val="009E289E"/>
    <w:rsid w:val="009E303A"/>
    <w:rsid w:val="009E41E5"/>
    <w:rsid w:val="009F2164"/>
    <w:rsid w:val="009F363D"/>
    <w:rsid w:val="009F3A53"/>
    <w:rsid w:val="009F6D84"/>
    <w:rsid w:val="009F7636"/>
    <w:rsid w:val="00A00926"/>
    <w:rsid w:val="00A01023"/>
    <w:rsid w:val="00A11C36"/>
    <w:rsid w:val="00A1776B"/>
    <w:rsid w:val="00A222E4"/>
    <w:rsid w:val="00A222FD"/>
    <w:rsid w:val="00A25946"/>
    <w:rsid w:val="00A25F86"/>
    <w:rsid w:val="00A2623F"/>
    <w:rsid w:val="00A26617"/>
    <w:rsid w:val="00A32413"/>
    <w:rsid w:val="00A34629"/>
    <w:rsid w:val="00A356F4"/>
    <w:rsid w:val="00A41247"/>
    <w:rsid w:val="00A42E30"/>
    <w:rsid w:val="00A43687"/>
    <w:rsid w:val="00A44042"/>
    <w:rsid w:val="00A44265"/>
    <w:rsid w:val="00A445FC"/>
    <w:rsid w:val="00A44C2B"/>
    <w:rsid w:val="00A4501A"/>
    <w:rsid w:val="00A459CA"/>
    <w:rsid w:val="00A4728B"/>
    <w:rsid w:val="00A4741D"/>
    <w:rsid w:val="00A47712"/>
    <w:rsid w:val="00A503D9"/>
    <w:rsid w:val="00A5096F"/>
    <w:rsid w:val="00A528DB"/>
    <w:rsid w:val="00A54D43"/>
    <w:rsid w:val="00A5725B"/>
    <w:rsid w:val="00A623C5"/>
    <w:rsid w:val="00A63ACB"/>
    <w:rsid w:val="00A642AA"/>
    <w:rsid w:val="00A677F5"/>
    <w:rsid w:val="00A72B4A"/>
    <w:rsid w:val="00A74AFB"/>
    <w:rsid w:val="00A84308"/>
    <w:rsid w:val="00A85009"/>
    <w:rsid w:val="00A85A1C"/>
    <w:rsid w:val="00A85F10"/>
    <w:rsid w:val="00A943BB"/>
    <w:rsid w:val="00AA2600"/>
    <w:rsid w:val="00AA2BEC"/>
    <w:rsid w:val="00AA2E1B"/>
    <w:rsid w:val="00AA4A0C"/>
    <w:rsid w:val="00AA7515"/>
    <w:rsid w:val="00AB02CE"/>
    <w:rsid w:val="00AB0ACE"/>
    <w:rsid w:val="00AB650F"/>
    <w:rsid w:val="00AB6D7D"/>
    <w:rsid w:val="00AC1BD0"/>
    <w:rsid w:val="00AC3981"/>
    <w:rsid w:val="00AC3E57"/>
    <w:rsid w:val="00AC5654"/>
    <w:rsid w:val="00AC573E"/>
    <w:rsid w:val="00AC595F"/>
    <w:rsid w:val="00AC7488"/>
    <w:rsid w:val="00AC7661"/>
    <w:rsid w:val="00AC7A98"/>
    <w:rsid w:val="00AD46CB"/>
    <w:rsid w:val="00AE0AA0"/>
    <w:rsid w:val="00AE0E15"/>
    <w:rsid w:val="00AE1C33"/>
    <w:rsid w:val="00AE3224"/>
    <w:rsid w:val="00AE5E95"/>
    <w:rsid w:val="00AE703C"/>
    <w:rsid w:val="00AF0E3A"/>
    <w:rsid w:val="00AF2A43"/>
    <w:rsid w:val="00AF56C0"/>
    <w:rsid w:val="00AF59E3"/>
    <w:rsid w:val="00AF76B3"/>
    <w:rsid w:val="00B01B62"/>
    <w:rsid w:val="00B07994"/>
    <w:rsid w:val="00B122DC"/>
    <w:rsid w:val="00B126DE"/>
    <w:rsid w:val="00B13745"/>
    <w:rsid w:val="00B14187"/>
    <w:rsid w:val="00B16184"/>
    <w:rsid w:val="00B1646E"/>
    <w:rsid w:val="00B17980"/>
    <w:rsid w:val="00B27DB4"/>
    <w:rsid w:val="00B30E75"/>
    <w:rsid w:val="00B328C8"/>
    <w:rsid w:val="00B32D65"/>
    <w:rsid w:val="00B36AC1"/>
    <w:rsid w:val="00B37643"/>
    <w:rsid w:val="00B37760"/>
    <w:rsid w:val="00B42A00"/>
    <w:rsid w:val="00B43323"/>
    <w:rsid w:val="00B468B9"/>
    <w:rsid w:val="00B52799"/>
    <w:rsid w:val="00B54DAD"/>
    <w:rsid w:val="00B57BA6"/>
    <w:rsid w:val="00B606A7"/>
    <w:rsid w:val="00B61E17"/>
    <w:rsid w:val="00B62341"/>
    <w:rsid w:val="00B64A55"/>
    <w:rsid w:val="00B65755"/>
    <w:rsid w:val="00B65E3A"/>
    <w:rsid w:val="00B6781D"/>
    <w:rsid w:val="00B7086D"/>
    <w:rsid w:val="00B70D8D"/>
    <w:rsid w:val="00B7195E"/>
    <w:rsid w:val="00B721D8"/>
    <w:rsid w:val="00B72F2A"/>
    <w:rsid w:val="00B75A92"/>
    <w:rsid w:val="00B7784C"/>
    <w:rsid w:val="00B77CFD"/>
    <w:rsid w:val="00B8018C"/>
    <w:rsid w:val="00B83431"/>
    <w:rsid w:val="00B86454"/>
    <w:rsid w:val="00B86BA6"/>
    <w:rsid w:val="00B8770B"/>
    <w:rsid w:val="00B87B34"/>
    <w:rsid w:val="00B90D24"/>
    <w:rsid w:val="00B92077"/>
    <w:rsid w:val="00B962FA"/>
    <w:rsid w:val="00BA3129"/>
    <w:rsid w:val="00BA3438"/>
    <w:rsid w:val="00BA6695"/>
    <w:rsid w:val="00BA7C81"/>
    <w:rsid w:val="00BB05C7"/>
    <w:rsid w:val="00BB1737"/>
    <w:rsid w:val="00BB1A8F"/>
    <w:rsid w:val="00BB5E23"/>
    <w:rsid w:val="00BB6AB7"/>
    <w:rsid w:val="00BC2CF5"/>
    <w:rsid w:val="00BC3F0F"/>
    <w:rsid w:val="00BC4ECF"/>
    <w:rsid w:val="00BC7D2A"/>
    <w:rsid w:val="00BD200D"/>
    <w:rsid w:val="00BD34F4"/>
    <w:rsid w:val="00BD3D35"/>
    <w:rsid w:val="00BD59D1"/>
    <w:rsid w:val="00BD5BB2"/>
    <w:rsid w:val="00BD65A3"/>
    <w:rsid w:val="00BD6CA4"/>
    <w:rsid w:val="00BD7C77"/>
    <w:rsid w:val="00BD7EA1"/>
    <w:rsid w:val="00BE1C18"/>
    <w:rsid w:val="00BE2BAC"/>
    <w:rsid w:val="00BE6468"/>
    <w:rsid w:val="00BE65CB"/>
    <w:rsid w:val="00BF2994"/>
    <w:rsid w:val="00BF3398"/>
    <w:rsid w:val="00BF43D1"/>
    <w:rsid w:val="00C04099"/>
    <w:rsid w:val="00C04FEF"/>
    <w:rsid w:val="00C07AF5"/>
    <w:rsid w:val="00C1065B"/>
    <w:rsid w:val="00C15611"/>
    <w:rsid w:val="00C15B62"/>
    <w:rsid w:val="00C2261E"/>
    <w:rsid w:val="00C23BD3"/>
    <w:rsid w:val="00C2596D"/>
    <w:rsid w:val="00C274EB"/>
    <w:rsid w:val="00C27B21"/>
    <w:rsid w:val="00C31743"/>
    <w:rsid w:val="00C31C1F"/>
    <w:rsid w:val="00C3617D"/>
    <w:rsid w:val="00C36821"/>
    <w:rsid w:val="00C408A0"/>
    <w:rsid w:val="00C40A01"/>
    <w:rsid w:val="00C51CE5"/>
    <w:rsid w:val="00C55BBE"/>
    <w:rsid w:val="00C56872"/>
    <w:rsid w:val="00C62740"/>
    <w:rsid w:val="00C64293"/>
    <w:rsid w:val="00C671F7"/>
    <w:rsid w:val="00C67901"/>
    <w:rsid w:val="00C72A56"/>
    <w:rsid w:val="00C77277"/>
    <w:rsid w:val="00C82391"/>
    <w:rsid w:val="00C93BFD"/>
    <w:rsid w:val="00C9558E"/>
    <w:rsid w:val="00C96FA9"/>
    <w:rsid w:val="00CA07ED"/>
    <w:rsid w:val="00CA57B9"/>
    <w:rsid w:val="00CA7DE3"/>
    <w:rsid w:val="00CB3834"/>
    <w:rsid w:val="00CB4662"/>
    <w:rsid w:val="00CB7591"/>
    <w:rsid w:val="00CC2067"/>
    <w:rsid w:val="00CC4035"/>
    <w:rsid w:val="00CC57B0"/>
    <w:rsid w:val="00CC6543"/>
    <w:rsid w:val="00CC6633"/>
    <w:rsid w:val="00CD0856"/>
    <w:rsid w:val="00CD0DAA"/>
    <w:rsid w:val="00CD1568"/>
    <w:rsid w:val="00CD1715"/>
    <w:rsid w:val="00CD5026"/>
    <w:rsid w:val="00CD5EC2"/>
    <w:rsid w:val="00CD6224"/>
    <w:rsid w:val="00CD73D5"/>
    <w:rsid w:val="00CD7950"/>
    <w:rsid w:val="00CE14E4"/>
    <w:rsid w:val="00CE632E"/>
    <w:rsid w:val="00CF18A3"/>
    <w:rsid w:val="00CF4FAC"/>
    <w:rsid w:val="00CF5512"/>
    <w:rsid w:val="00CF5EB3"/>
    <w:rsid w:val="00D1187C"/>
    <w:rsid w:val="00D14421"/>
    <w:rsid w:val="00D15FB3"/>
    <w:rsid w:val="00D167DF"/>
    <w:rsid w:val="00D2454B"/>
    <w:rsid w:val="00D25006"/>
    <w:rsid w:val="00D26F76"/>
    <w:rsid w:val="00D27DBD"/>
    <w:rsid w:val="00D32B00"/>
    <w:rsid w:val="00D32DAC"/>
    <w:rsid w:val="00D3319B"/>
    <w:rsid w:val="00D33761"/>
    <w:rsid w:val="00D338AE"/>
    <w:rsid w:val="00D34558"/>
    <w:rsid w:val="00D35635"/>
    <w:rsid w:val="00D35FAC"/>
    <w:rsid w:val="00D37A1D"/>
    <w:rsid w:val="00D42F2D"/>
    <w:rsid w:val="00D44504"/>
    <w:rsid w:val="00D51126"/>
    <w:rsid w:val="00D51845"/>
    <w:rsid w:val="00D530DB"/>
    <w:rsid w:val="00D57BBD"/>
    <w:rsid w:val="00D57E99"/>
    <w:rsid w:val="00D61AFA"/>
    <w:rsid w:val="00D70638"/>
    <w:rsid w:val="00D7398C"/>
    <w:rsid w:val="00D752D2"/>
    <w:rsid w:val="00D758A4"/>
    <w:rsid w:val="00D76954"/>
    <w:rsid w:val="00D8237C"/>
    <w:rsid w:val="00D82F49"/>
    <w:rsid w:val="00D82FA0"/>
    <w:rsid w:val="00D83D2E"/>
    <w:rsid w:val="00D84580"/>
    <w:rsid w:val="00D910F1"/>
    <w:rsid w:val="00D93DAB"/>
    <w:rsid w:val="00D95D94"/>
    <w:rsid w:val="00D97CF3"/>
    <w:rsid w:val="00DA1C68"/>
    <w:rsid w:val="00DA2F0B"/>
    <w:rsid w:val="00DA2FA3"/>
    <w:rsid w:val="00DA5C56"/>
    <w:rsid w:val="00DA6FC7"/>
    <w:rsid w:val="00DB0160"/>
    <w:rsid w:val="00DB2134"/>
    <w:rsid w:val="00DB3EC1"/>
    <w:rsid w:val="00DB49D8"/>
    <w:rsid w:val="00DB4B90"/>
    <w:rsid w:val="00DB5B53"/>
    <w:rsid w:val="00DC0E02"/>
    <w:rsid w:val="00DC2429"/>
    <w:rsid w:val="00DD126B"/>
    <w:rsid w:val="00DD3CB5"/>
    <w:rsid w:val="00DD5D02"/>
    <w:rsid w:val="00DE1ECC"/>
    <w:rsid w:val="00DE2584"/>
    <w:rsid w:val="00DE2FB5"/>
    <w:rsid w:val="00DE6E8A"/>
    <w:rsid w:val="00DF27C0"/>
    <w:rsid w:val="00DF4C22"/>
    <w:rsid w:val="00DF6D9F"/>
    <w:rsid w:val="00E03644"/>
    <w:rsid w:val="00E10662"/>
    <w:rsid w:val="00E16F8A"/>
    <w:rsid w:val="00E21BBE"/>
    <w:rsid w:val="00E226FB"/>
    <w:rsid w:val="00E22945"/>
    <w:rsid w:val="00E23BB3"/>
    <w:rsid w:val="00E25441"/>
    <w:rsid w:val="00E26CE7"/>
    <w:rsid w:val="00E27D9C"/>
    <w:rsid w:val="00E319A5"/>
    <w:rsid w:val="00E3246B"/>
    <w:rsid w:val="00E32C3E"/>
    <w:rsid w:val="00E332F7"/>
    <w:rsid w:val="00E371B4"/>
    <w:rsid w:val="00E37AD9"/>
    <w:rsid w:val="00E45A44"/>
    <w:rsid w:val="00E460E3"/>
    <w:rsid w:val="00E50B31"/>
    <w:rsid w:val="00E517EF"/>
    <w:rsid w:val="00E56AC5"/>
    <w:rsid w:val="00E57178"/>
    <w:rsid w:val="00E60C5A"/>
    <w:rsid w:val="00E619CB"/>
    <w:rsid w:val="00E61C5E"/>
    <w:rsid w:val="00E61DAB"/>
    <w:rsid w:val="00E62038"/>
    <w:rsid w:val="00E653D1"/>
    <w:rsid w:val="00E67EF1"/>
    <w:rsid w:val="00E714DF"/>
    <w:rsid w:val="00E760C7"/>
    <w:rsid w:val="00E809E2"/>
    <w:rsid w:val="00E81F55"/>
    <w:rsid w:val="00E84A77"/>
    <w:rsid w:val="00E9186A"/>
    <w:rsid w:val="00E94A37"/>
    <w:rsid w:val="00E95931"/>
    <w:rsid w:val="00E961BA"/>
    <w:rsid w:val="00E96540"/>
    <w:rsid w:val="00EA40A6"/>
    <w:rsid w:val="00EB00E3"/>
    <w:rsid w:val="00EB129C"/>
    <w:rsid w:val="00EB22D9"/>
    <w:rsid w:val="00EB3596"/>
    <w:rsid w:val="00EB6D63"/>
    <w:rsid w:val="00EC189F"/>
    <w:rsid w:val="00EC25CC"/>
    <w:rsid w:val="00EC33B2"/>
    <w:rsid w:val="00EC520C"/>
    <w:rsid w:val="00EC7F84"/>
    <w:rsid w:val="00ED1753"/>
    <w:rsid w:val="00ED1D21"/>
    <w:rsid w:val="00ED4236"/>
    <w:rsid w:val="00EE2560"/>
    <w:rsid w:val="00EE30DA"/>
    <w:rsid w:val="00EE4423"/>
    <w:rsid w:val="00EE6587"/>
    <w:rsid w:val="00EF564E"/>
    <w:rsid w:val="00EF5777"/>
    <w:rsid w:val="00EF7DD9"/>
    <w:rsid w:val="00F00494"/>
    <w:rsid w:val="00F005A8"/>
    <w:rsid w:val="00F006B6"/>
    <w:rsid w:val="00F023E9"/>
    <w:rsid w:val="00F100D5"/>
    <w:rsid w:val="00F122C8"/>
    <w:rsid w:val="00F13DDC"/>
    <w:rsid w:val="00F176DE"/>
    <w:rsid w:val="00F17FD4"/>
    <w:rsid w:val="00F212B0"/>
    <w:rsid w:val="00F212D8"/>
    <w:rsid w:val="00F231BC"/>
    <w:rsid w:val="00F24338"/>
    <w:rsid w:val="00F25076"/>
    <w:rsid w:val="00F26B17"/>
    <w:rsid w:val="00F27AC6"/>
    <w:rsid w:val="00F3043C"/>
    <w:rsid w:val="00F30A58"/>
    <w:rsid w:val="00F30D72"/>
    <w:rsid w:val="00F31F05"/>
    <w:rsid w:val="00F324C4"/>
    <w:rsid w:val="00F32E60"/>
    <w:rsid w:val="00F34E08"/>
    <w:rsid w:val="00F3592F"/>
    <w:rsid w:val="00F37193"/>
    <w:rsid w:val="00F40878"/>
    <w:rsid w:val="00F45C32"/>
    <w:rsid w:val="00F4723C"/>
    <w:rsid w:val="00F52368"/>
    <w:rsid w:val="00F56715"/>
    <w:rsid w:val="00F6299B"/>
    <w:rsid w:val="00F642EC"/>
    <w:rsid w:val="00F64454"/>
    <w:rsid w:val="00F646FB"/>
    <w:rsid w:val="00F6610A"/>
    <w:rsid w:val="00F66970"/>
    <w:rsid w:val="00F710F5"/>
    <w:rsid w:val="00F72903"/>
    <w:rsid w:val="00F73320"/>
    <w:rsid w:val="00F73F04"/>
    <w:rsid w:val="00F74FCE"/>
    <w:rsid w:val="00F808CD"/>
    <w:rsid w:val="00F856CA"/>
    <w:rsid w:val="00F90D42"/>
    <w:rsid w:val="00F93C61"/>
    <w:rsid w:val="00F96C01"/>
    <w:rsid w:val="00FA030E"/>
    <w:rsid w:val="00FA0374"/>
    <w:rsid w:val="00FA239E"/>
    <w:rsid w:val="00FA37C0"/>
    <w:rsid w:val="00FA4D0C"/>
    <w:rsid w:val="00FA5202"/>
    <w:rsid w:val="00FA557F"/>
    <w:rsid w:val="00FA62C4"/>
    <w:rsid w:val="00FB1574"/>
    <w:rsid w:val="00FB2854"/>
    <w:rsid w:val="00FB30CD"/>
    <w:rsid w:val="00FC3932"/>
    <w:rsid w:val="00FC6168"/>
    <w:rsid w:val="00FC7B41"/>
    <w:rsid w:val="00FC7FFE"/>
    <w:rsid w:val="00FD0A99"/>
    <w:rsid w:val="00FD1F36"/>
    <w:rsid w:val="00FD4A36"/>
    <w:rsid w:val="00FD5453"/>
    <w:rsid w:val="00FD7AB5"/>
    <w:rsid w:val="00FE2575"/>
    <w:rsid w:val="00FE42C8"/>
    <w:rsid w:val="00FE4812"/>
    <w:rsid w:val="00FE4D84"/>
    <w:rsid w:val="00FE5C41"/>
    <w:rsid w:val="00FE6928"/>
    <w:rsid w:val="00FF12EE"/>
    <w:rsid w:val="00FF2333"/>
    <w:rsid w:val="00FF31A1"/>
    <w:rsid w:val="00FF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text"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4"/>
    <w:pPr>
      <w:spacing w:after="0" w:line="240" w:lineRule="auto"/>
    </w:pPr>
    <w:rPr>
      <w:rFonts w:ascii="Times New Roman" w:eastAsia="Times New Roman" w:hAnsi="Times New Roman" w:cs="Times New Roman"/>
      <w:sz w:val="20"/>
      <w:szCs w:val="20"/>
      <w:lang w:val="tr-TR" w:eastAsia="tr-TR"/>
    </w:rPr>
  </w:style>
  <w:style w:type="paragraph" w:styleId="Balk1">
    <w:name w:val="heading 1"/>
    <w:basedOn w:val="Normal"/>
    <w:next w:val="Normal"/>
    <w:link w:val="Balk1Char"/>
    <w:qFormat/>
    <w:rsid w:val="009F363D"/>
    <w:pPr>
      <w:keepNext/>
      <w:tabs>
        <w:tab w:val="left" w:pos="0"/>
        <w:tab w:val="left" w:pos="127"/>
        <w:tab w:val="left" w:pos="254"/>
        <w:tab w:val="left" w:pos="382"/>
        <w:tab w:val="decimal" w:pos="5508"/>
        <w:tab w:val="decimal" w:pos="6336"/>
        <w:tab w:val="decimal" w:pos="7200"/>
        <w:tab w:val="decimal" w:pos="8208"/>
      </w:tabs>
      <w:suppressAutoHyphens/>
      <w:spacing w:after="120"/>
      <w:outlineLvl w:val="0"/>
    </w:pPr>
    <w:rPr>
      <w:b/>
      <w:spacing w:val="-3"/>
      <w:sz w:val="24"/>
      <w:u w:val="single"/>
      <w:lang w:eastAsia="en-US"/>
    </w:rPr>
  </w:style>
  <w:style w:type="paragraph" w:styleId="Balk2">
    <w:name w:val="heading 2"/>
    <w:basedOn w:val="Normal"/>
    <w:next w:val="Normal"/>
    <w:link w:val="Balk2Char"/>
    <w:qFormat/>
    <w:rsid w:val="009F363D"/>
    <w:pPr>
      <w:keepNext/>
      <w:tabs>
        <w:tab w:val="left" w:pos="127"/>
        <w:tab w:val="left" w:pos="284"/>
        <w:tab w:val="decimal" w:pos="6804"/>
        <w:tab w:val="decimal" w:pos="9072"/>
      </w:tabs>
      <w:suppressAutoHyphens/>
      <w:spacing w:line="168" w:lineRule="auto"/>
      <w:jc w:val="both"/>
      <w:outlineLvl w:val="1"/>
    </w:pPr>
    <w:rPr>
      <w:b/>
      <w:spacing w:val="-1"/>
      <w:sz w:val="24"/>
      <w:lang w:eastAsia="en-US"/>
    </w:rPr>
  </w:style>
  <w:style w:type="paragraph" w:styleId="Balk3">
    <w:name w:val="heading 3"/>
    <w:basedOn w:val="Normal"/>
    <w:next w:val="Normal"/>
    <w:link w:val="Balk3Char"/>
    <w:qFormat/>
    <w:rsid w:val="009F363D"/>
    <w:pPr>
      <w:keepNext/>
      <w:tabs>
        <w:tab w:val="left" w:pos="284"/>
        <w:tab w:val="decimal" w:pos="2835"/>
        <w:tab w:val="decimal" w:pos="3828"/>
        <w:tab w:val="decimal" w:pos="4820"/>
        <w:tab w:val="decimal" w:pos="5954"/>
        <w:tab w:val="decimal" w:pos="6096"/>
        <w:tab w:val="decimal" w:pos="7513"/>
        <w:tab w:val="decimal" w:pos="8222"/>
        <w:tab w:val="decimal" w:pos="8647"/>
      </w:tabs>
      <w:suppressAutoHyphens/>
      <w:ind w:left="284" w:hanging="284"/>
      <w:jc w:val="both"/>
      <w:outlineLvl w:val="2"/>
    </w:pPr>
    <w:rPr>
      <w:b/>
      <w:spacing w:val="-2"/>
      <w:sz w:val="24"/>
      <w:lang w:eastAsia="en-US"/>
    </w:rPr>
  </w:style>
  <w:style w:type="paragraph" w:styleId="Balk4">
    <w:name w:val="heading 4"/>
    <w:basedOn w:val="Normal"/>
    <w:next w:val="Normal"/>
    <w:link w:val="Balk4Char"/>
    <w:qFormat/>
    <w:rsid w:val="009F363D"/>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outlineLvl w:val="3"/>
    </w:pPr>
    <w:rPr>
      <w:spacing w:val="-2"/>
      <w:sz w:val="24"/>
      <w:u w:val="single"/>
      <w:lang w:eastAsia="en-US"/>
    </w:rPr>
  </w:style>
  <w:style w:type="paragraph" w:styleId="Balk5">
    <w:name w:val="heading 5"/>
    <w:basedOn w:val="Normal"/>
    <w:next w:val="Normal"/>
    <w:link w:val="Balk5Char"/>
    <w:qFormat/>
    <w:rsid w:val="009F363D"/>
    <w:pPr>
      <w:keepNext/>
      <w:tabs>
        <w:tab w:val="right" w:pos="2970"/>
        <w:tab w:val="right" w:pos="3960"/>
        <w:tab w:val="right" w:pos="5400"/>
        <w:tab w:val="right" w:pos="6480"/>
        <w:tab w:val="right" w:pos="7560"/>
        <w:tab w:val="right" w:pos="8370"/>
        <w:tab w:val="right" w:pos="9072"/>
      </w:tabs>
      <w:suppressAutoHyphens/>
      <w:spacing w:line="192" w:lineRule="auto"/>
      <w:jc w:val="both"/>
      <w:outlineLvl w:val="4"/>
    </w:pPr>
    <w:rPr>
      <w:b/>
      <w:spacing w:val="-2"/>
      <w:lang w:eastAsia="en-US"/>
    </w:rPr>
  </w:style>
  <w:style w:type="paragraph" w:styleId="Balk6">
    <w:name w:val="heading 6"/>
    <w:basedOn w:val="Normal"/>
    <w:next w:val="Normal"/>
    <w:link w:val="Balk6Char"/>
    <w:qFormat/>
    <w:rsid w:val="009F363D"/>
    <w:pPr>
      <w:keepNext/>
      <w:tabs>
        <w:tab w:val="left" w:pos="568"/>
        <w:tab w:val="left" w:pos="784"/>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s>
      <w:suppressAutoHyphens/>
      <w:jc w:val="right"/>
      <w:outlineLvl w:val="5"/>
    </w:pPr>
    <w:rPr>
      <w:b/>
      <w:spacing w:val="-3"/>
      <w:sz w:val="24"/>
      <w:lang w:eastAsia="en-US"/>
    </w:rPr>
  </w:style>
  <w:style w:type="paragraph" w:styleId="Balk7">
    <w:name w:val="heading 7"/>
    <w:basedOn w:val="Normal"/>
    <w:next w:val="Normal"/>
    <w:link w:val="Balk7Char"/>
    <w:qFormat/>
    <w:rsid w:val="009F363D"/>
    <w:pPr>
      <w:keepNext/>
      <w:numPr>
        <w:numId w:val="1"/>
      </w:numPr>
      <w:tabs>
        <w:tab w:val="left" w:pos="0"/>
        <w:tab w:val="left" w:pos="284"/>
        <w:tab w:val="decimal" w:pos="3402"/>
        <w:tab w:val="decimal" w:pos="4536"/>
        <w:tab w:val="decimal" w:pos="5670"/>
        <w:tab w:val="decimal" w:pos="6804"/>
        <w:tab w:val="decimal" w:pos="7938"/>
        <w:tab w:val="decimal" w:pos="9072"/>
      </w:tabs>
      <w:suppressAutoHyphens/>
      <w:jc w:val="both"/>
      <w:outlineLvl w:val="6"/>
    </w:pPr>
    <w:rPr>
      <w:b/>
      <w:spacing w:val="-2"/>
      <w:sz w:val="22"/>
      <w:u w:val="single"/>
      <w:lang w:eastAsia="en-US"/>
    </w:rPr>
  </w:style>
  <w:style w:type="paragraph" w:styleId="Balk8">
    <w:name w:val="heading 8"/>
    <w:basedOn w:val="Normal"/>
    <w:next w:val="Normal"/>
    <w:link w:val="Balk8Char"/>
    <w:qFormat/>
    <w:rsid w:val="009F363D"/>
    <w:pPr>
      <w:keepNext/>
      <w:tabs>
        <w:tab w:val="left" w:pos="567"/>
        <w:tab w:val="decimal" w:pos="6840"/>
        <w:tab w:val="decimal" w:pos="9090"/>
      </w:tabs>
      <w:suppressAutoHyphens/>
      <w:spacing w:line="216" w:lineRule="auto"/>
      <w:ind w:left="567" w:hanging="567"/>
      <w:jc w:val="both"/>
      <w:outlineLvl w:val="7"/>
    </w:pPr>
    <w:rPr>
      <w:spacing w:val="-2"/>
      <w:sz w:val="24"/>
      <w:lang w:eastAsia="en-US"/>
    </w:rPr>
  </w:style>
  <w:style w:type="paragraph" w:styleId="Balk9">
    <w:name w:val="heading 9"/>
    <w:basedOn w:val="Normal"/>
    <w:next w:val="Normal"/>
    <w:link w:val="Balk9Char"/>
    <w:qFormat/>
    <w:rsid w:val="009F363D"/>
    <w:pPr>
      <w:keepNext/>
      <w:tabs>
        <w:tab w:val="left" w:pos="142"/>
        <w:tab w:val="decimal" w:pos="3402"/>
        <w:tab w:val="right" w:pos="4536"/>
        <w:tab w:val="right" w:pos="5529"/>
        <w:tab w:val="decimal" w:pos="6804"/>
        <w:tab w:val="right" w:pos="8080"/>
        <w:tab w:val="right" w:pos="9072"/>
      </w:tabs>
      <w:suppressAutoHyphens/>
      <w:spacing w:line="187" w:lineRule="auto"/>
      <w:jc w:val="both"/>
      <w:outlineLvl w:val="8"/>
    </w:pPr>
    <w:rPr>
      <w:spacing w:val="-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363D"/>
    <w:rPr>
      <w:rFonts w:ascii="Times New Roman" w:eastAsia="Times New Roman" w:hAnsi="Times New Roman" w:cs="Times New Roman"/>
      <w:b/>
      <w:spacing w:val="-3"/>
      <w:sz w:val="24"/>
      <w:szCs w:val="20"/>
      <w:u w:val="single"/>
      <w:lang w:val="tr-TR"/>
    </w:rPr>
  </w:style>
  <w:style w:type="character" w:customStyle="1" w:styleId="Balk2Char">
    <w:name w:val="Başlık 2 Char"/>
    <w:basedOn w:val="VarsaylanParagrafYazTipi"/>
    <w:link w:val="Balk2"/>
    <w:rsid w:val="009F363D"/>
    <w:rPr>
      <w:rFonts w:ascii="Times New Roman" w:eastAsia="Times New Roman" w:hAnsi="Times New Roman" w:cs="Times New Roman"/>
      <w:b/>
      <w:spacing w:val="-1"/>
      <w:sz w:val="24"/>
      <w:szCs w:val="20"/>
      <w:lang w:val="tr-TR"/>
    </w:rPr>
  </w:style>
  <w:style w:type="character" w:customStyle="1" w:styleId="Balk3Char">
    <w:name w:val="Başlık 3 Char"/>
    <w:basedOn w:val="VarsaylanParagrafYazTipi"/>
    <w:link w:val="Balk3"/>
    <w:rsid w:val="009F363D"/>
    <w:rPr>
      <w:rFonts w:ascii="Times New Roman" w:eastAsia="Times New Roman" w:hAnsi="Times New Roman" w:cs="Times New Roman"/>
      <w:b/>
      <w:spacing w:val="-2"/>
      <w:sz w:val="24"/>
      <w:szCs w:val="20"/>
      <w:lang w:val="tr-TR"/>
    </w:rPr>
  </w:style>
  <w:style w:type="character" w:customStyle="1" w:styleId="Balk4Char">
    <w:name w:val="Başlık 4 Char"/>
    <w:basedOn w:val="VarsaylanParagrafYazTipi"/>
    <w:link w:val="Balk4"/>
    <w:rsid w:val="009F363D"/>
    <w:rPr>
      <w:rFonts w:ascii="Times New Roman" w:eastAsia="Times New Roman" w:hAnsi="Times New Roman" w:cs="Times New Roman"/>
      <w:spacing w:val="-2"/>
      <w:sz w:val="24"/>
      <w:szCs w:val="20"/>
      <w:u w:val="single"/>
      <w:lang w:val="tr-TR"/>
    </w:rPr>
  </w:style>
  <w:style w:type="character" w:customStyle="1" w:styleId="Balk5Char">
    <w:name w:val="Başlık 5 Char"/>
    <w:basedOn w:val="VarsaylanParagrafYazTipi"/>
    <w:link w:val="Balk5"/>
    <w:rsid w:val="009F363D"/>
    <w:rPr>
      <w:rFonts w:ascii="Times New Roman" w:eastAsia="Times New Roman" w:hAnsi="Times New Roman" w:cs="Times New Roman"/>
      <w:b/>
      <w:spacing w:val="-2"/>
      <w:sz w:val="20"/>
      <w:szCs w:val="20"/>
      <w:lang w:val="tr-TR"/>
    </w:rPr>
  </w:style>
  <w:style w:type="character" w:customStyle="1" w:styleId="Balk6Char">
    <w:name w:val="Başlık 6 Char"/>
    <w:basedOn w:val="VarsaylanParagrafYazTipi"/>
    <w:link w:val="Balk6"/>
    <w:rsid w:val="009F363D"/>
    <w:rPr>
      <w:rFonts w:ascii="Times New Roman" w:eastAsia="Times New Roman" w:hAnsi="Times New Roman" w:cs="Times New Roman"/>
      <w:b/>
      <w:spacing w:val="-3"/>
      <w:sz w:val="24"/>
      <w:szCs w:val="20"/>
      <w:lang w:val="tr-TR"/>
    </w:rPr>
  </w:style>
  <w:style w:type="character" w:customStyle="1" w:styleId="Balk7Char">
    <w:name w:val="Başlık 7 Char"/>
    <w:basedOn w:val="VarsaylanParagrafYazTipi"/>
    <w:link w:val="Balk7"/>
    <w:rsid w:val="009F363D"/>
    <w:rPr>
      <w:rFonts w:ascii="Times New Roman" w:eastAsia="Times New Roman" w:hAnsi="Times New Roman" w:cs="Times New Roman"/>
      <w:b/>
      <w:spacing w:val="-2"/>
      <w:szCs w:val="20"/>
      <w:u w:val="single"/>
      <w:lang w:val="tr-TR"/>
    </w:rPr>
  </w:style>
  <w:style w:type="character" w:customStyle="1" w:styleId="Balk8Char">
    <w:name w:val="Başlık 8 Char"/>
    <w:basedOn w:val="VarsaylanParagrafYazTipi"/>
    <w:link w:val="Balk8"/>
    <w:rsid w:val="009F363D"/>
    <w:rPr>
      <w:rFonts w:ascii="Times New Roman" w:eastAsia="Times New Roman" w:hAnsi="Times New Roman" w:cs="Times New Roman"/>
      <w:spacing w:val="-2"/>
      <w:sz w:val="24"/>
      <w:szCs w:val="20"/>
      <w:lang w:val="tr-TR"/>
    </w:rPr>
  </w:style>
  <w:style w:type="character" w:customStyle="1" w:styleId="Balk9Char">
    <w:name w:val="Başlık 9 Char"/>
    <w:basedOn w:val="VarsaylanParagrafYazTipi"/>
    <w:link w:val="Balk9"/>
    <w:rsid w:val="009F363D"/>
    <w:rPr>
      <w:rFonts w:ascii="Times New Roman" w:eastAsia="Times New Roman" w:hAnsi="Times New Roman" w:cs="Times New Roman"/>
      <w:spacing w:val="-2"/>
      <w:sz w:val="20"/>
      <w:szCs w:val="20"/>
      <w:lang w:val="tr-TR"/>
    </w:rPr>
  </w:style>
  <w:style w:type="paragraph" w:styleId="AklamaMetni">
    <w:name w:val="annotation text"/>
    <w:basedOn w:val="Normal"/>
    <w:link w:val="AklamaMetniChar"/>
    <w:semiHidden/>
    <w:rsid w:val="009F363D"/>
  </w:style>
  <w:style w:type="character" w:customStyle="1" w:styleId="AklamaMetniChar">
    <w:name w:val="Açıklama Metni Char"/>
    <w:basedOn w:val="VarsaylanParagrafYazTipi"/>
    <w:link w:val="AklamaMetni"/>
    <w:semiHidden/>
    <w:rsid w:val="009F363D"/>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9F363D"/>
    <w:pPr>
      <w:tabs>
        <w:tab w:val="center" w:pos="4153"/>
        <w:tab w:val="right" w:pos="8306"/>
      </w:tabs>
    </w:pPr>
  </w:style>
  <w:style w:type="character" w:customStyle="1" w:styleId="AltbilgiChar">
    <w:name w:val="Altbilgi Char"/>
    <w:basedOn w:val="VarsaylanParagrafYazTipi"/>
    <w:link w:val="Altbilgi"/>
    <w:uiPriority w:val="99"/>
    <w:rsid w:val="009F363D"/>
    <w:rPr>
      <w:rFonts w:ascii="Times New Roman" w:eastAsia="Times New Roman" w:hAnsi="Times New Roman" w:cs="Times New Roman"/>
      <w:sz w:val="20"/>
      <w:szCs w:val="20"/>
      <w:lang w:val="tr-TR" w:eastAsia="tr-TR"/>
    </w:rPr>
  </w:style>
  <w:style w:type="paragraph" w:styleId="stbilgi">
    <w:name w:val="header"/>
    <w:basedOn w:val="Normal"/>
    <w:link w:val="stbilgiChar"/>
    <w:rsid w:val="009F363D"/>
    <w:pPr>
      <w:tabs>
        <w:tab w:val="center" w:pos="4153"/>
        <w:tab w:val="right" w:pos="8306"/>
      </w:tabs>
    </w:pPr>
  </w:style>
  <w:style w:type="character" w:customStyle="1" w:styleId="stbilgiChar">
    <w:name w:val="Üstbilgi Char"/>
    <w:basedOn w:val="VarsaylanParagrafYazTipi"/>
    <w:link w:val="stbilgi"/>
    <w:rsid w:val="009F363D"/>
    <w:rPr>
      <w:rFonts w:ascii="Times New Roman" w:eastAsia="Times New Roman" w:hAnsi="Times New Roman" w:cs="Times New Roman"/>
      <w:sz w:val="20"/>
      <w:szCs w:val="20"/>
      <w:lang w:val="tr-TR" w:eastAsia="tr-TR"/>
    </w:rPr>
  </w:style>
  <w:style w:type="paragraph" w:styleId="DipnotMetni">
    <w:name w:val="footnote text"/>
    <w:basedOn w:val="Normal"/>
    <w:link w:val="DipnotMetniChar"/>
    <w:semiHidden/>
    <w:rsid w:val="009F363D"/>
  </w:style>
  <w:style w:type="character" w:customStyle="1" w:styleId="DipnotMetniChar">
    <w:name w:val="Dipnot Metni Char"/>
    <w:basedOn w:val="VarsaylanParagrafYazTipi"/>
    <w:link w:val="DipnotMetni"/>
    <w:semiHidden/>
    <w:rsid w:val="009F363D"/>
    <w:rPr>
      <w:rFonts w:ascii="Times New Roman" w:eastAsia="Times New Roman" w:hAnsi="Times New Roman" w:cs="Times New Roman"/>
      <w:sz w:val="20"/>
      <w:szCs w:val="20"/>
      <w:lang w:val="tr-TR" w:eastAsia="tr-TR"/>
    </w:rPr>
  </w:style>
  <w:style w:type="paragraph" w:customStyle="1" w:styleId="EndnoteText1">
    <w:name w:val="Endnote Text1"/>
    <w:basedOn w:val="Normal"/>
    <w:rsid w:val="009F363D"/>
  </w:style>
  <w:style w:type="paragraph" w:styleId="SonnotMetni">
    <w:name w:val="endnote text"/>
    <w:basedOn w:val="Normal"/>
    <w:link w:val="SonnotMetniChar"/>
    <w:semiHidden/>
    <w:rsid w:val="009F363D"/>
    <w:rPr>
      <w:rFonts w:ascii="Courier New" w:hAnsi="Courier New"/>
      <w:sz w:val="24"/>
      <w:lang w:val="en-GB" w:eastAsia="en-US"/>
    </w:rPr>
  </w:style>
  <w:style w:type="character" w:customStyle="1" w:styleId="SonnotMetniChar">
    <w:name w:val="Sonnot Metni Char"/>
    <w:basedOn w:val="VarsaylanParagrafYazTipi"/>
    <w:link w:val="SonnotMetni"/>
    <w:semiHidden/>
    <w:rsid w:val="009F363D"/>
    <w:rPr>
      <w:rFonts w:ascii="Courier New" w:eastAsia="Times New Roman" w:hAnsi="Courier New" w:cs="Times New Roman"/>
      <w:sz w:val="24"/>
      <w:szCs w:val="20"/>
      <w:lang w:val="en-GB"/>
    </w:rPr>
  </w:style>
  <w:style w:type="character" w:customStyle="1" w:styleId="DokGman2">
    <w:name w:val="DokÀGÀman 2"/>
    <w:rsid w:val="009F363D"/>
    <w:rPr>
      <w:rFonts w:ascii="Courier New" w:hAnsi="Courier New"/>
      <w:noProof w:val="0"/>
      <w:sz w:val="24"/>
      <w:lang w:val="en-US"/>
    </w:rPr>
  </w:style>
  <w:style w:type="paragraph" w:customStyle="1" w:styleId="DokGman1">
    <w:name w:val="DokÀGÀman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kGman3">
    <w:name w:val="DokÀGÀman 3"/>
    <w:rsid w:val="009F363D"/>
    <w:rPr>
      <w:rFonts w:ascii="Courier New" w:hAnsi="Courier New"/>
      <w:noProof w:val="0"/>
      <w:sz w:val="24"/>
      <w:lang w:val="en-US"/>
    </w:rPr>
  </w:style>
  <w:style w:type="character" w:customStyle="1" w:styleId="Bibliografya">
    <w:name w:val="Bibliografya"/>
    <w:basedOn w:val="VarsaylanParagrafYazTipi"/>
    <w:rsid w:val="009F363D"/>
  </w:style>
  <w:style w:type="character" w:customStyle="1" w:styleId="DokBa">
    <w:name w:val="Dok BaÀ³ÀÀÀ"/>
    <w:basedOn w:val="VarsaylanParagrafYazTipi"/>
    <w:rsid w:val="009F363D"/>
  </w:style>
  <w:style w:type="paragraph" w:customStyle="1" w:styleId="SauPrg1">
    <w:name w:val="SaÀuÀ Prg 1"/>
    <w:rsid w:val="009F363D"/>
    <w:pPr>
      <w:tabs>
        <w:tab w:val="left" w:pos="-720"/>
        <w:tab w:val="left" w:pos="0"/>
      </w:tabs>
      <w:suppressAutoHyphens/>
      <w:spacing w:after="0" w:line="240" w:lineRule="auto"/>
      <w:ind w:left="566" w:hanging="22"/>
    </w:pPr>
    <w:rPr>
      <w:rFonts w:ascii="Courier New" w:eastAsia="Times New Roman" w:hAnsi="Courier New" w:cs="Times New Roman"/>
      <w:sz w:val="24"/>
      <w:szCs w:val="20"/>
    </w:rPr>
  </w:style>
  <w:style w:type="paragraph" w:customStyle="1" w:styleId="SauPrg2">
    <w:name w:val="SaÀuÀ Prg 2"/>
    <w:rsid w:val="009F363D"/>
    <w:pPr>
      <w:tabs>
        <w:tab w:val="left" w:pos="-720"/>
        <w:tab w:val="left" w:pos="0"/>
        <w:tab w:val="left" w:pos="720"/>
      </w:tabs>
      <w:suppressAutoHyphens/>
      <w:spacing w:after="0" w:line="240" w:lineRule="auto"/>
      <w:ind w:left="1133" w:hanging="23"/>
    </w:pPr>
    <w:rPr>
      <w:rFonts w:ascii="Courier New" w:eastAsia="Times New Roman" w:hAnsi="Courier New" w:cs="Times New Roman"/>
      <w:sz w:val="24"/>
      <w:szCs w:val="20"/>
    </w:rPr>
  </w:style>
  <w:style w:type="paragraph" w:customStyle="1" w:styleId="SauPrg3">
    <w:name w:val="SaÀuÀ Prg 3"/>
    <w:rsid w:val="009F363D"/>
    <w:pPr>
      <w:tabs>
        <w:tab w:val="left" w:pos="-720"/>
        <w:tab w:val="left" w:pos="0"/>
        <w:tab w:val="left" w:pos="720"/>
        <w:tab w:val="left" w:pos="1440"/>
      </w:tabs>
      <w:suppressAutoHyphens/>
      <w:spacing w:after="0" w:line="240" w:lineRule="auto"/>
      <w:ind w:left="1699" w:hanging="23"/>
    </w:pPr>
    <w:rPr>
      <w:rFonts w:ascii="Courier New" w:eastAsia="Times New Roman" w:hAnsi="Courier New" w:cs="Times New Roman"/>
      <w:sz w:val="24"/>
      <w:szCs w:val="20"/>
    </w:rPr>
  </w:style>
  <w:style w:type="character" w:customStyle="1" w:styleId="DokGman8">
    <w:name w:val="DokÀGÀman 8"/>
    <w:basedOn w:val="VarsaylanParagrafYazTipi"/>
    <w:rsid w:val="009F363D"/>
  </w:style>
  <w:style w:type="character" w:customStyle="1" w:styleId="DokGman5">
    <w:name w:val="DokÀGÀman 5"/>
    <w:basedOn w:val="VarsaylanParagrafYazTipi"/>
    <w:rsid w:val="009F363D"/>
  </w:style>
  <w:style w:type="character" w:customStyle="1" w:styleId="DokGman6">
    <w:name w:val="DokÀGÀman 6"/>
    <w:basedOn w:val="VarsaylanParagrafYazTipi"/>
    <w:rsid w:val="009F363D"/>
  </w:style>
  <w:style w:type="character" w:customStyle="1" w:styleId="DokGman4">
    <w:name w:val="DokÀGÀman 4"/>
    <w:rsid w:val="009F363D"/>
    <w:rPr>
      <w:b/>
      <w:i/>
      <w:sz w:val="24"/>
    </w:rPr>
  </w:style>
  <w:style w:type="character" w:customStyle="1" w:styleId="DokGman7">
    <w:name w:val="DokÀGÀman 7"/>
    <w:basedOn w:val="VarsaylanParagrafYazTipi"/>
    <w:rsid w:val="009F363D"/>
  </w:style>
  <w:style w:type="character" w:customStyle="1" w:styleId="Teknik3">
    <w:name w:val="Teknik 3"/>
    <w:rsid w:val="009F363D"/>
    <w:rPr>
      <w:rFonts w:ascii="Courier New" w:hAnsi="Courier New"/>
      <w:noProof w:val="0"/>
      <w:sz w:val="24"/>
      <w:lang w:val="en-US"/>
    </w:rPr>
  </w:style>
  <w:style w:type="paragraph" w:customStyle="1" w:styleId="SauPrg4">
    <w:name w:val="SaÀuÀ Prg 4"/>
    <w:rsid w:val="009F363D"/>
    <w:pPr>
      <w:tabs>
        <w:tab w:val="left" w:pos="-720"/>
        <w:tab w:val="left" w:pos="0"/>
        <w:tab w:val="left" w:pos="720"/>
        <w:tab w:val="left" w:pos="1440"/>
        <w:tab w:val="left" w:pos="2160"/>
      </w:tabs>
      <w:suppressAutoHyphens/>
      <w:spacing w:after="0" w:line="240" w:lineRule="auto"/>
      <w:ind w:left="2266" w:hanging="23"/>
    </w:pPr>
    <w:rPr>
      <w:rFonts w:ascii="Courier New" w:eastAsia="Times New Roman" w:hAnsi="Courier New" w:cs="Times New Roman"/>
      <w:sz w:val="24"/>
      <w:szCs w:val="20"/>
    </w:rPr>
  </w:style>
  <w:style w:type="paragraph" w:customStyle="1" w:styleId="SauPrg5">
    <w:name w:val="SaÀuÀ Prg 5"/>
    <w:rsid w:val="009F363D"/>
    <w:pPr>
      <w:tabs>
        <w:tab w:val="left" w:pos="-720"/>
        <w:tab w:val="left" w:pos="0"/>
        <w:tab w:val="left" w:pos="720"/>
        <w:tab w:val="left" w:pos="1440"/>
        <w:tab w:val="left" w:pos="2160"/>
      </w:tabs>
      <w:suppressAutoHyphens/>
      <w:spacing w:after="0" w:line="240" w:lineRule="auto"/>
      <w:ind w:left="2832" w:hanging="23"/>
    </w:pPr>
    <w:rPr>
      <w:rFonts w:ascii="Courier New" w:eastAsia="Times New Roman" w:hAnsi="Courier New" w:cs="Times New Roman"/>
      <w:sz w:val="24"/>
      <w:szCs w:val="20"/>
    </w:rPr>
  </w:style>
  <w:style w:type="paragraph" w:customStyle="1" w:styleId="SauPrg6">
    <w:name w:val="SaÀuÀ Prg 6"/>
    <w:rsid w:val="009F363D"/>
    <w:pPr>
      <w:tabs>
        <w:tab w:val="left" w:pos="-720"/>
        <w:tab w:val="left" w:pos="0"/>
        <w:tab w:val="left" w:pos="720"/>
        <w:tab w:val="left" w:pos="1440"/>
        <w:tab w:val="left" w:pos="2160"/>
        <w:tab w:val="left" w:pos="2880"/>
      </w:tabs>
      <w:suppressAutoHyphens/>
      <w:spacing w:after="0" w:line="240" w:lineRule="auto"/>
      <w:ind w:left="3398" w:hanging="22"/>
    </w:pPr>
    <w:rPr>
      <w:rFonts w:ascii="Courier New" w:eastAsia="Times New Roman" w:hAnsi="Courier New" w:cs="Times New Roman"/>
      <w:sz w:val="24"/>
      <w:szCs w:val="20"/>
    </w:rPr>
  </w:style>
  <w:style w:type="paragraph" w:customStyle="1" w:styleId="SauPrg7">
    <w:name w:val="SaÀuÀ Prg 7"/>
    <w:rsid w:val="009F363D"/>
    <w:pPr>
      <w:tabs>
        <w:tab w:val="left" w:pos="-720"/>
        <w:tab w:val="left" w:pos="0"/>
        <w:tab w:val="left" w:pos="720"/>
        <w:tab w:val="left" w:pos="1440"/>
        <w:tab w:val="left" w:pos="2160"/>
        <w:tab w:val="left" w:pos="2880"/>
        <w:tab w:val="left" w:pos="3600"/>
      </w:tabs>
      <w:suppressAutoHyphens/>
      <w:spacing w:after="0" w:line="240" w:lineRule="auto"/>
      <w:ind w:left="3965" w:hanging="23"/>
    </w:pPr>
    <w:rPr>
      <w:rFonts w:ascii="Courier New" w:eastAsia="Times New Roman" w:hAnsi="Courier New" w:cs="Times New Roman"/>
      <w:sz w:val="24"/>
      <w:szCs w:val="20"/>
    </w:rPr>
  </w:style>
  <w:style w:type="paragraph" w:customStyle="1" w:styleId="SauPrg8">
    <w:name w:val="SaÀuÀ Prg 8"/>
    <w:rsid w:val="009F363D"/>
    <w:pPr>
      <w:tabs>
        <w:tab w:val="left" w:pos="-720"/>
        <w:tab w:val="left" w:pos="0"/>
        <w:tab w:val="left" w:pos="720"/>
        <w:tab w:val="left" w:pos="1440"/>
        <w:tab w:val="left" w:pos="2160"/>
        <w:tab w:val="left" w:pos="2880"/>
        <w:tab w:val="left" w:pos="3600"/>
        <w:tab w:val="left" w:pos="4320"/>
      </w:tabs>
      <w:suppressAutoHyphens/>
      <w:spacing w:after="0" w:line="240" w:lineRule="auto"/>
      <w:ind w:left="4531" w:hanging="23"/>
    </w:pPr>
    <w:rPr>
      <w:rFonts w:ascii="Courier New" w:eastAsia="Times New Roman" w:hAnsi="Courier New" w:cs="Times New Roman"/>
      <w:sz w:val="24"/>
      <w:szCs w:val="20"/>
    </w:rPr>
  </w:style>
  <w:style w:type="character" w:customStyle="1" w:styleId="Teknik1">
    <w:name w:val="Teknik 1"/>
    <w:rsid w:val="009F363D"/>
    <w:rPr>
      <w:rFonts w:ascii="Courier New" w:hAnsi="Courier New"/>
      <w:noProof w:val="0"/>
      <w:sz w:val="24"/>
      <w:lang w:val="en-US"/>
    </w:rPr>
  </w:style>
  <w:style w:type="character" w:customStyle="1" w:styleId="TeknikDok">
    <w:name w:val="Teknik Dok"/>
    <w:rsid w:val="009F363D"/>
    <w:rPr>
      <w:rFonts w:ascii="Courier New" w:hAnsi="Courier New"/>
      <w:noProof w:val="0"/>
      <w:sz w:val="24"/>
      <w:lang w:val="en-US"/>
    </w:rPr>
  </w:style>
  <w:style w:type="character" w:customStyle="1" w:styleId="Teknik2">
    <w:name w:val="Teknik 2"/>
    <w:rsid w:val="009F363D"/>
    <w:rPr>
      <w:rFonts w:ascii="Courier New" w:hAnsi="Courier New"/>
      <w:noProof w:val="0"/>
      <w:sz w:val="24"/>
      <w:lang w:val="en-US"/>
    </w:rPr>
  </w:style>
  <w:style w:type="paragraph" w:customStyle="1" w:styleId="Teknik4">
    <w:name w:val="Teknik 4"/>
    <w:rsid w:val="009F363D"/>
    <w:pPr>
      <w:tabs>
        <w:tab w:val="left" w:pos="-720"/>
      </w:tabs>
      <w:suppressAutoHyphens/>
      <w:spacing w:after="0" w:line="240" w:lineRule="auto"/>
    </w:pPr>
    <w:rPr>
      <w:rFonts w:ascii="Courier New" w:eastAsia="Times New Roman" w:hAnsi="Courier New" w:cs="Times New Roman"/>
      <w:b/>
      <w:sz w:val="24"/>
      <w:szCs w:val="20"/>
    </w:rPr>
  </w:style>
  <w:style w:type="paragraph" w:customStyle="1" w:styleId="Teknik5">
    <w:name w:val="Teknik 5"/>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6">
    <w:name w:val="Teknik 6"/>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7">
    <w:name w:val="Teknik 7"/>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8">
    <w:name w:val="Teknik 8"/>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character" w:customStyle="1" w:styleId="a1">
    <w:name w:val="a1"/>
    <w:rsid w:val="009F363D"/>
    <w:rPr>
      <w:rFonts w:ascii="Courier New" w:hAnsi="Courier New"/>
      <w:noProof w:val="0"/>
      <w:sz w:val="24"/>
      <w:lang w:val="en-US"/>
    </w:rPr>
  </w:style>
  <w:style w:type="character" w:customStyle="1" w:styleId="Document8">
    <w:name w:val="Document 8"/>
    <w:basedOn w:val="VarsaylanParagrafYazTipi"/>
    <w:rsid w:val="009F363D"/>
  </w:style>
  <w:style w:type="character" w:customStyle="1" w:styleId="Document4">
    <w:name w:val="Document 4"/>
    <w:rsid w:val="009F363D"/>
    <w:rPr>
      <w:b/>
      <w:i/>
      <w:sz w:val="24"/>
    </w:rPr>
  </w:style>
  <w:style w:type="character" w:customStyle="1" w:styleId="Document6">
    <w:name w:val="Document 6"/>
    <w:basedOn w:val="VarsaylanParagrafYazTipi"/>
    <w:rsid w:val="009F363D"/>
  </w:style>
  <w:style w:type="character" w:customStyle="1" w:styleId="Document5">
    <w:name w:val="Document 5"/>
    <w:basedOn w:val="VarsaylanParagrafYazTipi"/>
    <w:rsid w:val="009F363D"/>
  </w:style>
  <w:style w:type="character" w:customStyle="1" w:styleId="Document2">
    <w:name w:val="Document 2"/>
    <w:rsid w:val="009F363D"/>
    <w:rPr>
      <w:rFonts w:ascii="Courier New" w:hAnsi="Courier New"/>
      <w:noProof w:val="0"/>
      <w:sz w:val="24"/>
      <w:lang w:val="en-US"/>
    </w:rPr>
  </w:style>
  <w:style w:type="character" w:customStyle="1" w:styleId="Document7">
    <w:name w:val="Document 7"/>
    <w:basedOn w:val="VarsaylanParagrafYazTipi"/>
    <w:rsid w:val="009F363D"/>
  </w:style>
  <w:style w:type="character" w:customStyle="1" w:styleId="Bibliogrphy">
    <w:name w:val="Bibliogrphy"/>
    <w:basedOn w:val="VarsaylanParagrafYazTipi"/>
    <w:rsid w:val="009F363D"/>
  </w:style>
  <w:style w:type="paragraph" w:customStyle="1" w:styleId="RightPar1">
    <w:name w:val="Right Par 1"/>
    <w:rsid w:val="009F363D"/>
    <w:pPr>
      <w:tabs>
        <w:tab w:val="left" w:pos="-720"/>
        <w:tab w:val="left" w:pos="0"/>
        <w:tab w:val="decimal" w:pos="720"/>
      </w:tabs>
      <w:suppressAutoHyphens/>
      <w:spacing w:after="0" w:line="240" w:lineRule="auto"/>
      <w:ind w:left="720"/>
    </w:pPr>
    <w:rPr>
      <w:rFonts w:ascii="Courier New" w:eastAsia="Times New Roman" w:hAnsi="Courier New" w:cs="Times New Roman"/>
      <w:sz w:val="24"/>
      <w:szCs w:val="20"/>
    </w:rPr>
  </w:style>
  <w:style w:type="paragraph" w:customStyle="1" w:styleId="RightPar2">
    <w:name w:val="Right Par 2"/>
    <w:rsid w:val="009F363D"/>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customStyle="1" w:styleId="Document3">
    <w:name w:val="Document 3"/>
    <w:rsid w:val="009F363D"/>
    <w:rPr>
      <w:rFonts w:ascii="Courier New" w:hAnsi="Courier New"/>
      <w:noProof w:val="0"/>
      <w:sz w:val="24"/>
      <w:lang w:val="en-US"/>
    </w:rPr>
  </w:style>
  <w:style w:type="paragraph" w:customStyle="1" w:styleId="RightPar3">
    <w:name w:val="Right Par 3"/>
    <w:rsid w:val="009F363D"/>
    <w:pPr>
      <w:tabs>
        <w:tab w:val="left" w:pos="-720"/>
        <w:tab w:val="left" w:pos="0"/>
        <w:tab w:val="left" w:pos="720"/>
        <w:tab w:val="left" w:pos="1440"/>
        <w:tab w:val="decimal" w:pos="2160"/>
      </w:tabs>
      <w:suppressAutoHyphens/>
      <w:spacing w:after="0" w:line="240" w:lineRule="auto"/>
      <w:ind w:left="2160"/>
    </w:pPr>
    <w:rPr>
      <w:rFonts w:ascii="Courier New" w:eastAsia="Times New Roman" w:hAnsi="Courier New" w:cs="Times New Roman"/>
      <w:sz w:val="24"/>
      <w:szCs w:val="20"/>
    </w:rPr>
  </w:style>
  <w:style w:type="paragraph" w:customStyle="1" w:styleId="RightPar4">
    <w:name w:val="Right Par 4"/>
    <w:rsid w:val="009F363D"/>
    <w:pPr>
      <w:tabs>
        <w:tab w:val="left" w:pos="-720"/>
        <w:tab w:val="left" w:pos="0"/>
        <w:tab w:val="left" w:pos="720"/>
        <w:tab w:val="left" w:pos="1440"/>
        <w:tab w:val="left" w:pos="2160"/>
        <w:tab w:val="decimal" w:pos="2880"/>
      </w:tabs>
      <w:suppressAutoHyphens/>
      <w:spacing w:after="0" w:line="240" w:lineRule="auto"/>
      <w:ind w:left="2880"/>
    </w:pPr>
    <w:rPr>
      <w:rFonts w:ascii="Courier New" w:eastAsia="Times New Roman" w:hAnsi="Courier New" w:cs="Times New Roman"/>
      <w:sz w:val="24"/>
      <w:szCs w:val="20"/>
    </w:rPr>
  </w:style>
  <w:style w:type="paragraph" w:customStyle="1" w:styleId="RightPar5">
    <w:name w:val="Right Par 5"/>
    <w:rsid w:val="009F363D"/>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New" w:eastAsia="Times New Roman" w:hAnsi="Courier New" w:cs="Times New Roman"/>
      <w:sz w:val="24"/>
      <w:szCs w:val="20"/>
    </w:rPr>
  </w:style>
  <w:style w:type="paragraph" w:customStyle="1" w:styleId="RightPar6">
    <w:name w:val="Right Par 6"/>
    <w:rsid w:val="009F363D"/>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New" w:eastAsia="Times New Roman" w:hAnsi="Courier New" w:cs="Times New Roman"/>
      <w:sz w:val="24"/>
      <w:szCs w:val="20"/>
    </w:rPr>
  </w:style>
  <w:style w:type="paragraph" w:customStyle="1" w:styleId="RightPar7">
    <w:name w:val="Right Par 7"/>
    <w:rsid w:val="009F363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New" w:eastAsia="Times New Roman" w:hAnsi="Courier New" w:cs="Times New Roman"/>
      <w:sz w:val="24"/>
      <w:szCs w:val="20"/>
    </w:rPr>
  </w:style>
  <w:style w:type="paragraph" w:customStyle="1" w:styleId="RightPar8">
    <w:name w:val="Right Par 8"/>
    <w:rsid w:val="009F363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New" w:eastAsia="Times New Roman" w:hAnsi="Courier New" w:cs="Times New Roman"/>
      <w:sz w:val="24"/>
      <w:szCs w:val="20"/>
    </w:rPr>
  </w:style>
  <w:style w:type="paragraph" w:customStyle="1" w:styleId="Document1">
    <w:name w:val="Document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basedOn w:val="VarsaylanParagrafYazTipi"/>
    <w:rsid w:val="009F363D"/>
  </w:style>
  <w:style w:type="character" w:customStyle="1" w:styleId="TechInit">
    <w:name w:val="Tech Init"/>
    <w:rsid w:val="009F363D"/>
    <w:rPr>
      <w:rFonts w:ascii="Courier New" w:hAnsi="Courier New"/>
      <w:noProof w:val="0"/>
      <w:sz w:val="24"/>
      <w:lang w:val="en-US"/>
    </w:rPr>
  </w:style>
  <w:style w:type="paragraph" w:customStyle="1" w:styleId="Technical5">
    <w:name w:val="Technical 5"/>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6">
    <w:name w:val="Technical 6"/>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character" w:customStyle="1" w:styleId="Technical2">
    <w:name w:val="Technical 2"/>
    <w:rsid w:val="009F363D"/>
    <w:rPr>
      <w:rFonts w:ascii="Courier New" w:hAnsi="Courier New"/>
      <w:noProof w:val="0"/>
      <w:sz w:val="24"/>
      <w:lang w:val="en-US"/>
    </w:rPr>
  </w:style>
  <w:style w:type="character" w:customStyle="1" w:styleId="Technical3">
    <w:name w:val="Technical 3"/>
    <w:rsid w:val="009F363D"/>
    <w:rPr>
      <w:rFonts w:ascii="Courier New" w:hAnsi="Courier New"/>
      <w:noProof w:val="0"/>
      <w:sz w:val="24"/>
      <w:lang w:val="en-US"/>
    </w:rPr>
  </w:style>
  <w:style w:type="paragraph" w:customStyle="1" w:styleId="Technical4">
    <w:name w:val="Technical 4"/>
    <w:rsid w:val="009F363D"/>
    <w:pPr>
      <w:tabs>
        <w:tab w:val="left" w:pos="-720"/>
      </w:tabs>
      <w:suppressAutoHyphens/>
      <w:spacing w:after="0" w:line="240" w:lineRule="auto"/>
    </w:pPr>
    <w:rPr>
      <w:rFonts w:ascii="Courier New" w:eastAsia="Times New Roman" w:hAnsi="Courier New" w:cs="Times New Roman"/>
      <w:b/>
      <w:sz w:val="24"/>
      <w:szCs w:val="20"/>
    </w:rPr>
  </w:style>
  <w:style w:type="character" w:customStyle="1" w:styleId="Technical1">
    <w:name w:val="Technical 1"/>
    <w:rsid w:val="009F363D"/>
    <w:rPr>
      <w:rFonts w:ascii="Courier New" w:hAnsi="Courier New"/>
      <w:noProof w:val="0"/>
      <w:sz w:val="24"/>
      <w:lang w:val="en-US"/>
    </w:rPr>
  </w:style>
  <w:style w:type="paragraph" w:customStyle="1" w:styleId="Technical7">
    <w:name w:val="Technical 7"/>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8">
    <w:name w:val="Technical 8"/>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a2x3LABELS">
    <w:name w:val="a2x3 LABELS"/>
    <w:rsid w:val="009F363D"/>
    <w:pPr>
      <w:tabs>
        <w:tab w:val="left" w:pos="-720"/>
      </w:tabs>
      <w:suppressAutoHyphens/>
      <w:spacing w:after="0" w:line="240" w:lineRule="auto"/>
    </w:pPr>
    <w:rPr>
      <w:rFonts w:ascii="Courier New" w:eastAsia="Times New Roman" w:hAnsi="Courier New" w:cs="Times New Roman"/>
      <w:sz w:val="24"/>
      <w:szCs w:val="20"/>
    </w:rPr>
  </w:style>
  <w:style w:type="character" w:customStyle="1" w:styleId="61589">
    <w:name w:val="6/15/89"/>
    <w:rsid w:val="009F363D"/>
    <w:rPr>
      <w:rFonts w:ascii="Courier New" w:hAnsi="Courier New"/>
      <w:noProof w:val="0"/>
      <w:sz w:val="24"/>
      <w:lang w:val="en-US"/>
    </w:rPr>
  </w:style>
  <w:style w:type="character" w:customStyle="1" w:styleId="TAX2PGLTR">
    <w:name w:val="TAX 2 PG LTR"/>
    <w:rsid w:val="009F363D"/>
    <w:rPr>
      <w:rFonts w:ascii="Courier New" w:hAnsi="Courier New"/>
      <w:noProof w:val="0"/>
      <w:sz w:val="24"/>
      <w:lang w:val="en-US"/>
    </w:rPr>
  </w:style>
  <w:style w:type="character" w:customStyle="1" w:styleId="TAX1PGMEMO">
    <w:name w:val="TAX 1PG MEMO"/>
    <w:rsid w:val="009F363D"/>
    <w:rPr>
      <w:rFonts w:ascii="Courier New" w:hAnsi="Courier New"/>
      <w:noProof w:val="0"/>
      <w:sz w:val="24"/>
      <w:lang w:val="en-US"/>
    </w:rPr>
  </w:style>
  <w:style w:type="character" w:customStyle="1" w:styleId="TAX1PGLTR">
    <w:name w:val="TAX 1 PG LTR"/>
    <w:rsid w:val="009F363D"/>
    <w:rPr>
      <w:rFonts w:ascii="Courier New" w:hAnsi="Courier New"/>
      <w:noProof w:val="0"/>
      <w:sz w:val="24"/>
      <w:lang w:val="en-US"/>
    </w:rPr>
  </w:style>
  <w:style w:type="character" w:customStyle="1" w:styleId="OKINAMETAGS">
    <w:name w:val="OKINAMETAGS"/>
    <w:basedOn w:val="VarsaylanParagrafYazTipi"/>
    <w:rsid w:val="009F363D"/>
  </w:style>
  <w:style w:type="character" w:customStyle="1" w:styleId="NAMETAGS">
    <w:name w:val="NAMETAGS"/>
    <w:basedOn w:val="VarsaylanParagrafYazTipi"/>
    <w:rsid w:val="009F363D"/>
  </w:style>
  <w:style w:type="character" w:customStyle="1" w:styleId="AUDOPLTR">
    <w:name w:val="AUD OP LTR"/>
    <w:rsid w:val="009F363D"/>
    <w:rPr>
      <w:rFonts w:ascii="Courier New" w:hAnsi="Courier New"/>
      <w:noProof w:val="0"/>
      <w:sz w:val="24"/>
      <w:lang w:val="en-US"/>
    </w:rPr>
  </w:style>
  <w:style w:type="paragraph" w:customStyle="1" w:styleId="DISTLIST">
    <w:name w:val="DIST LIST"/>
    <w:rsid w:val="009F363D"/>
    <w:pPr>
      <w:tabs>
        <w:tab w:val="left" w:pos="4320"/>
      </w:tabs>
      <w:suppressAutoHyphens/>
      <w:spacing w:after="0" w:line="240" w:lineRule="auto"/>
    </w:pPr>
    <w:rPr>
      <w:rFonts w:ascii="Courier New" w:eastAsia="Times New Roman" w:hAnsi="Courier New" w:cs="Times New Roman"/>
      <w:sz w:val="24"/>
      <w:szCs w:val="20"/>
    </w:rPr>
  </w:style>
  <w:style w:type="character" w:customStyle="1" w:styleId="DJStdLand">
    <w:name w:val="DJ/StdLand"/>
    <w:rsid w:val="009F363D"/>
    <w:rPr>
      <w:rFonts w:ascii="Courier New" w:hAnsi="Courier New"/>
      <w:noProof w:val="0"/>
      <w:sz w:val="24"/>
      <w:lang w:val="en-US"/>
    </w:rPr>
  </w:style>
  <w:style w:type="character" w:customStyle="1" w:styleId="AUDFSTMNT">
    <w:name w:val="AUD F STMNT"/>
    <w:rsid w:val="009F363D"/>
    <w:rPr>
      <w:rFonts w:ascii="Courier New" w:hAnsi="Courier New"/>
      <w:noProof w:val="0"/>
      <w:sz w:val="24"/>
      <w:lang w:val="en-US"/>
    </w:rPr>
  </w:style>
  <w:style w:type="character" w:customStyle="1" w:styleId="a2PGLTROKI">
    <w:name w:val="a2+PG LTROKI"/>
    <w:rsid w:val="009F363D"/>
    <w:rPr>
      <w:rFonts w:ascii="Courier New" w:hAnsi="Courier New"/>
      <w:noProof w:val="0"/>
      <w:sz w:val="24"/>
      <w:lang w:val="en-US"/>
    </w:rPr>
  </w:style>
  <w:style w:type="character" w:customStyle="1" w:styleId="a2PGLTR">
    <w:name w:val="a2+PG LTR"/>
    <w:rsid w:val="009F363D"/>
    <w:rPr>
      <w:rFonts w:ascii="Courier New" w:hAnsi="Courier New"/>
      <w:noProof w:val="0"/>
      <w:sz w:val="24"/>
      <w:lang w:val="en-US"/>
    </w:rPr>
  </w:style>
  <w:style w:type="character" w:customStyle="1" w:styleId="a1PGMEMOKI">
    <w:name w:val="a1PG MEMOKI"/>
    <w:rsid w:val="009F363D"/>
    <w:rPr>
      <w:rFonts w:ascii="Courier New" w:hAnsi="Courier New"/>
      <w:noProof w:val="0"/>
      <w:sz w:val="24"/>
      <w:lang w:val="en-US"/>
    </w:rPr>
  </w:style>
  <w:style w:type="character" w:customStyle="1" w:styleId="a1PGLTROKI">
    <w:name w:val="a1PG LTR OKI"/>
    <w:rsid w:val="009F363D"/>
    <w:rPr>
      <w:rFonts w:ascii="Courier New" w:hAnsi="Courier New"/>
      <w:noProof w:val="0"/>
      <w:sz w:val="24"/>
      <w:lang w:val="en-US"/>
    </w:rPr>
  </w:style>
  <w:style w:type="character" w:customStyle="1" w:styleId="a1PGLTR">
    <w:name w:val="a1PG LTR"/>
    <w:rsid w:val="009F363D"/>
    <w:rPr>
      <w:rFonts w:ascii="Courier New" w:hAnsi="Courier New"/>
      <w:noProof w:val="0"/>
      <w:sz w:val="24"/>
      <w:lang w:val="en-US"/>
    </w:rPr>
  </w:style>
  <w:style w:type="character" w:customStyle="1" w:styleId="OKIPWLBLC">
    <w:name w:val="OKI PWLBLC"/>
    <w:rsid w:val="009F363D"/>
    <w:rPr>
      <w:rFonts w:ascii="Courier New" w:hAnsi="Courier New"/>
      <w:noProof w:val="0"/>
      <w:sz w:val="24"/>
      <w:lang w:val="en-US"/>
    </w:rPr>
  </w:style>
  <w:style w:type="character" w:customStyle="1" w:styleId="OKIENV1">
    <w:name w:val="OKI ENV1"/>
    <w:rsid w:val="009F363D"/>
    <w:rPr>
      <w:rFonts w:ascii="Courier New" w:hAnsi="Courier New"/>
      <w:noProof w:val="0"/>
      <w:sz w:val="24"/>
      <w:lang w:val="en-US"/>
    </w:rPr>
  </w:style>
  <w:style w:type="character" w:customStyle="1" w:styleId="OKIPWLBL1">
    <w:name w:val="OKI PWLBL1"/>
    <w:rsid w:val="009F363D"/>
    <w:rPr>
      <w:rFonts w:ascii="Courier New" w:hAnsi="Courier New"/>
      <w:noProof w:val="0"/>
      <w:sz w:val="24"/>
      <w:lang w:val="en-US"/>
    </w:rPr>
  </w:style>
  <w:style w:type="character" w:customStyle="1" w:styleId="a17FLRSTAT">
    <w:name w:val="a17 FLR STAT"/>
    <w:rsid w:val="009F363D"/>
    <w:rPr>
      <w:rFonts w:ascii="Courier New" w:hAnsi="Courier New"/>
      <w:noProof w:val="0"/>
      <w:sz w:val="24"/>
      <w:lang w:val="en-US"/>
    </w:rPr>
  </w:style>
  <w:style w:type="character" w:customStyle="1" w:styleId="AUDCOVPG">
    <w:name w:val="AUD COV PG"/>
    <w:rsid w:val="009F363D"/>
    <w:rPr>
      <w:sz w:val="24"/>
      <w:u w:val="single"/>
    </w:rPr>
  </w:style>
  <w:style w:type="character" w:customStyle="1" w:styleId="a1PGMEMFRM">
    <w:name w:val="a1PG MEMFRM"/>
    <w:rsid w:val="009F363D"/>
    <w:rPr>
      <w:rFonts w:ascii="Courier New" w:hAnsi="Courier New"/>
      <w:noProof w:val="0"/>
      <w:sz w:val="24"/>
      <w:lang w:val="en-US"/>
    </w:rPr>
  </w:style>
  <w:style w:type="character" w:customStyle="1" w:styleId="OKIENVCONT">
    <w:name w:val="OKI ENVCONT"/>
    <w:rsid w:val="009F363D"/>
    <w:rPr>
      <w:rFonts w:ascii="Courier New" w:hAnsi="Courier New"/>
      <w:noProof w:val="0"/>
      <w:sz w:val="24"/>
      <w:lang w:val="en-US"/>
    </w:rPr>
  </w:style>
  <w:style w:type="character" w:customStyle="1" w:styleId="DSKJTENV">
    <w:name w:val="DSKJT ENV"/>
    <w:rsid w:val="009F363D"/>
    <w:rPr>
      <w:rFonts w:ascii="Courier New" w:hAnsi="Courier New"/>
      <w:noProof w:val="0"/>
      <w:sz w:val="24"/>
      <w:lang w:val="en-US"/>
    </w:rPr>
  </w:style>
  <w:style w:type="character" w:customStyle="1" w:styleId="DSKJTLABEL">
    <w:name w:val="DSKJT LABEL"/>
    <w:rsid w:val="009F363D"/>
    <w:rPr>
      <w:rFonts w:ascii="Courier New" w:hAnsi="Courier New"/>
      <w:noProof w:val="0"/>
      <w:sz w:val="24"/>
      <w:lang w:val="en-US"/>
    </w:rPr>
  </w:style>
  <w:style w:type="character" w:customStyle="1" w:styleId="LASERLABEL">
    <w:name w:val="LASER LABEL"/>
    <w:rsid w:val="009F363D"/>
    <w:rPr>
      <w:rFonts w:ascii="Courier New" w:hAnsi="Courier New"/>
      <w:noProof w:val="0"/>
      <w:sz w:val="24"/>
      <w:lang w:val="en-US"/>
    </w:rPr>
  </w:style>
  <w:style w:type="character" w:customStyle="1" w:styleId="LASERENV">
    <w:name w:val="LASER ENV"/>
    <w:rsid w:val="009F363D"/>
    <w:rPr>
      <w:rFonts w:ascii="Courier New" w:hAnsi="Courier New"/>
      <w:noProof w:val="0"/>
      <w:sz w:val="24"/>
      <w:lang w:val="en-US"/>
    </w:rPr>
  </w:style>
  <w:style w:type="character" w:customStyle="1" w:styleId="OKILTRHDC">
    <w:name w:val="OKI LTRHDC"/>
    <w:rsid w:val="009F363D"/>
    <w:rPr>
      <w:rFonts w:ascii="Courier New" w:hAnsi="Courier New"/>
      <w:noProof w:val="0"/>
      <w:sz w:val="24"/>
      <w:lang w:val="en-US"/>
    </w:rPr>
  </w:style>
  <w:style w:type="character" w:customStyle="1" w:styleId="OKISpread">
    <w:name w:val="OKI Spread"/>
    <w:rsid w:val="009F363D"/>
    <w:rPr>
      <w:rFonts w:ascii="Century Gothic" w:hAnsi="Century Gothic"/>
      <w:noProof w:val="0"/>
      <w:sz w:val="18"/>
      <w:lang w:val="en-US"/>
    </w:rPr>
  </w:style>
  <w:style w:type="character" w:customStyle="1" w:styleId="a17FlLJSta">
    <w:name w:val="a17 Fl LJ Sta"/>
    <w:rsid w:val="009F363D"/>
    <w:rPr>
      <w:rFonts w:ascii="Courier New" w:hAnsi="Courier New"/>
      <w:noProof w:val="0"/>
      <w:sz w:val="24"/>
      <w:lang w:val="en-US"/>
    </w:rPr>
  </w:style>
  <w:style w:type="character" w:customStyle="1" w:styleId="Changes">
    <w:name w:val="Changes"/>
    <w:rsid w:val="009F363D"/>
    <w:rPr>
      <w:b/>
      <w:sz w:val="29"/>
      <w:u w:val="single"/>
    </w:rPr>
  </w:style>
  <w:style w:type="paragraph" w:customStyle="1" w:styleId="WPDefaults">
    <w:name w:val="WP Defaults"/>
    <w:rsid w:val="009F363D"/>
    <w:pPr>
      <w:tabs>
        <w:tab w:val="left" w:pos="-720"/>
      </w:tabs>
      <w:suppressAutoHyphens/>
      <w:spacing w:after="0" w:line="240" w:lineRule="auto"/>
    </w:pPr>
    <w:rPr>
      <w:rFonts w:ascii="Colonna MT" w:eastAsia="Times New Roman" w:hAnsi="Colonna MT" w:cs="Times New Roman"/>
      <w:sz w:val="24"/>
      <w:szCs w:val="20"/>
    </w:rPr>
  </w:style>
  <w:style w:type="paragraph" w:customStyle="1" w:styleId="Heading">
    <w:name w:val="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Sub-heading">
    <w:name w:val="Sub-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11">
    <w:name w:val="1 1"/>
    <w:rsid w:val="009F363D"/>
    <w:pPr>
      <w:tabs>
        <w:tab w:val="left" w:pos="-720"/>
      </w:tabs>
      <w:suppressAutoHyphens/>
      <w:spacing w:after="0" w:line="240" w:lineRule="auto"/>
    </w:pPr>
    <w:rPr>
      <w:rFonts w:ascii="Courier New" w:eastAsia="Times New Roman" w:hAnsi="Courier New" w:cs="Times New Roman"/>
      <w:sz w:val="24"/>
      <w:szCs w:val="20"/>
    </w:rPr>
  </w:style>
  <w:style w:type="paragraph" w:customStyle="1" w:styleId="A">
    <w:name w:val="A"/>
    <w:rsid w:val="009F363D"/>
    <w:pPr>
      <w:tabs>
        <w:tab w:val="left" w:pos="-720"/>
        <w:tab w:val="left" w:pos="2760"/>
        <w:tab w:val="left" w:pos="8640"/>
      </w:tabs>
      <w:suppressAutoHyphens/>
      <w:spacing w:after="0" w:line="240" w:lineRule="auto"/>
    </w:pPr>
    <w:rPr>
      <w:rFonts w:ascii="Courier New" w:eastAsia="Times New Roman" w:hAnsi="Courier New" w:cs="Times New Roman"/>
      <w:sz w:val="24"/>
      <w:szCs w:val="20"/>
    </w:rPr>
  </w:style>
  <w:style w:type="paragraph" w:customStyle="1" w:styleId="D">
    <w:name w:val="D"/>
    <w:rsid w:val="009F363D"/>
    <w:pPr>
      <w:tabs>
        <w:tab w:val="left" w:pos="-720"/>
        <w:tab w:val="decimal" w:pos="480"/>
        <w:tab w:val="left" w:pos="600"/>
        <w:tab w:val="left" w:pos="840"/>
        <w:tab w:val="left" w:pos="1200"/>
        <w:tab w:val="left" w:pos="1680"/>
        <w:tab w:val="left" w:pos="2160"/>
        <w:tab w:val="left" w:pos="2640"/>
        <w:tab w:val="left" w:pos="3120"/>
      </w:tabs>
      <w:suppressAutoHyphens/>
      <w:spacing w:after="0" w:line="240" w:lineRule="auto"/>
    </w:pPr>
    <w:rPr>
      <w:rFonts w:ascii="Courier New" w:eastAsia="Times New Roman" w:hAnsi="Courier New" w:cs="Times New Roman"/>
      <w:sz w:val="24"/>
      <w:szCs w:val="20"/>
    </w:rPr>
  </w:style>
  <w:style w:type="paragraph" w:customStyle="1" w:styleId="C">
    <w:name w:val="C"/>
    <w:rsid w:val="009F363D"/>
    <w:pPr>
      <w:tabs>
        <w:tab w:val="left" w:pos="-720"/>
        <w:tab w:val="left" w:pos="7920"/>
        <w:tab w:val="left" w:pos="9600"/>
      </w:tabs>
      <w:suppressAutoHyphens/>
      <w:spacing w:after="0" w:line="240" w:lineRule="auto"/>
    </w:pPr>
    <w:rPr>
      <w:rFonts w:ascii="Courier New" w:eastAsia="Times New Roman" w:hAnsi="Courier New" w:cs="Times New Roman"/>
      <w:sz w:val="24"/>
      <w:szCs w:val="20"/>
    </w:rPr>
  </w:style>
  <w:style w:type="paragraph" w:customStyle="1" w:styleId="E">
    <w:name w:val="E"/>
    <w:rsid w:val="009F363D"/>
    <w:pPr>
      <w:tabs>
        <w:tab w:val="left" w:pos="-720"/>
        <w:tab w:val="left" w:pos="7800"/>
        <w:tab w:val="left" w:pos="9480"/>
      </w:tabs>
      <w:suppressAutoHyphens/>
      <w:spacing w:after="0" w:line="240" w:lineRule="auto"/>
    </w:pPr>
    <w:rPr>
      <w:rFonts w:ascii="Courier New" w:eastAsia="Times New Roman" w:hAnsi="Courier New" w:cs="Times New Roman"/>
      <w:sz w:val="24"/>
      <w:szCs w:val="20"/>
    </w:rPr>
  </w:style>
  <w:style w:type="paragraph" w:customStyle="1" w:styleId="B">
    <w:name w:val="B"/>
    <w:rsid w:val="009F363D"/>
    <w:pPr>
      <w:tabs>
        <w:tab w:val="left" w:pos="-720"/>
        <w:tab w:val="left" w:pos="7680"/>
        <w:tab w:val="left" w:pos="8640"/>
        <w:tab w:val="left" w:pos="9840"/>
      </w:tabs>
      <w:suppressAutoHyphens/>
      <w:spacing w:after="0" w:line="240" w:lineRule="auto"/>
    </w:pPr>
    <w:rPr>
      <w:rFonts w:ascii="Courier New" w:eastAsia="Times New Roman" w:hAnsi="Courier New" w:cs="Times New Roman"/>
      <w:sz w:val="24"/>
      <w:szCs w:val="20"/>
    </w:rPr>
  </w:style>
  <w:style w:type="paragraph" w:customStyle="1" w:styleId="F">
    <w:name w:val="F"/>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paragraph" w:customStyle="1" w:styleId="H">
    <w:name w:val="H"/>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character" w:customStyle="1" w:styleId="Sub-Header">
    <w:name w:val="Sub-Header"/>
    <w:rsid w:val="009F363D"/>
    <w:rPr>
      <w:rFonts w:ascii="Arial" w:hAnsi="Arial"/>
      <w:i/>
      <w:noProof w:val="0"/>
      <w:sz w:val="27"/>
      <w:lang w:val="en-US"/>
    </w:rPr>
  </w:style>
  <w:style w:type="paragraph" w:styleId="GvdeMetni">
    <w:name w:val="Body Text"/>
    <w:basedOn w:val="Normal"/>
    <w:link w:val="GvdeMetniChar"/>
    <w:rsid w:val="009F363D"/>
    <w:pPr>
      <w:suppressAutoHyphens/>
      <w:spacing w:after="120"/>
    </w:pPr>
    <w:rPr>
      <w:rFonts w:ascii="Colonna MT" w:hAnsi="Colonna MT"/>
      <w:sz w:val="24"/>
      <w:lang w:eastAsia="en-US"/>
    </w:rPr>
  </w:style>
  <w:style w:type="character" w:customStyle="1" w:styleId="GvdeMetniChar">
    <w:name w:val="Gövde Metni Char"/>
    <w:basedOn w:val="VarsaylanParagrafYazTipi"/>
    <w:link w:val="GvdeMetni"/>
    <w:rsid w:val="009F363D"/>
    <w:rPr>
      <w:rFonts w:ascii="Colonna MT" w:eastAsia="Times New Roman" w:hAnsi="Colonna MT" w:cs="Times New Roman"/>
      <w:sz w:val="24"/>
      <w:szCs w:val="20"/>
      <w:lang w:val="tr-TR"/>
    </w:rPr>
  </w:style>
  <w:style w:type="character" w:customStyle="1" w:styleId="Sub-sub-head">
    <w:name w:val="Sub-sub-head"/>
    <w:rsid w:val="009F363D"/>
    <w:rPr>
      <w:rFonts w:ascii="Times New Roman" w:hAnsi="Times New Roman"/>
      <w:i/>
      <w:noProof w:val="0"/>
      <w:sz w:val="23"/>
      <w:lang w:val="en-US"/>
    </w:rPr>
  </w:style>
  <w:style w:type="character" w:customStyle="1" w:styleId="PWHEADINGS">
    <w:name w:val="PWHEADINGS"/>
    <w:rsid w:val="009F363D"/>
    <w:rPr>
      <w:sz w:val="24"/>
      <w:u w:val="single"/>
    </w:rPr>
  </w:style>
  <w:style w:type="paragraph" w:customStyle="1" w:styleId="INVOKEPARA">
    <w:name w:val="INVOKEPARA#"/>
    <w:rsid w:val="009F363D"/>
    <w:pPr>
      <w:tabs>
        <w:tab w:val="left" w:pos="-720"/>
        <w:tab w:val="left" w:pos="0"/>
      </w:tabs>
      <w:suppressAutoHyphens/>
      <w:spacing w:after="0" w:line="240" w:lineRule="auto"/>
      <w:ind w:left="720" w:hanging="720"/>
    </w:pPr>
    <w:rPr>
      <w:rFonts w:ascii="Courier New" w:eastAsia="Times New Roman" w:hAnsi="Courier New" w:cs="Times New Roman"/>
      <w:sz w:val="24"/>
      <w:szCs w:val="20"/>
    </w:rPr>
  </w:style>
  <w:style w:type="character" w:customStyle="1" w:styleId="DEFPARALGL">
    <w:name w:val="DEFPARALGL"/>
    <w:rsid w:val="009F363D"/>
    <w:rPr>
      <w:rFonts w:ascii="Courier New" w:hAnsi="Courier New"/>
      <w:noProof w:val="0"/>
      <w:sz w:val="24"/>
      <w:lang w:val="en-US"/>
    </w:rPr>
  </w:style>
  <w:style w:type="character" w:customStyle="1" w:styleId="DEFPARAPARA">
    <w:name w:val="DEFPARAPARA"/>
    <w:rsid w:val="009F363D"/>
    <w:rPr>
      <w:rFonts w:ascii="Courier New" w:hAnsi="Courier New"/>
      <w:noProof w:val="0"/>
      <w:sz w:val="24"/>
      <w:lang w:val="en-US"/>
    </w:rPr>
  </w:style>
  <w:style w:type="character" w:customStyle="1" w:styleId="DEFPARABULL">
    <w:name w:val="DEFPARABULL"/>
    <w:rsid w:val="009F363D"/>
    <w:rPr>
      <w:rFonts w:ascii="Courier New" w:hAnsi="Courier New"/>
      <w:noProof w:val="0"/>
      <w:sz w:val="24"/>
      <w:lang w:val="en-US"/>
    </w:rPr>
  </w:style>
  <w:style w:type="paragraph" w:customStyle="1" w:styleId="DEFPARAOUTL">
    <w:name w:val="DEFPARAOUTL"/>
    <w:rsid w:val="009F363D"/>
    <w:pPr>
      <w:tabs>
        <w:tab w:val="left" w:pos="-1440"/>
        <w:tab w:val="left" w:pos="-720"/>
        <w:tab w:val="left" w:pos="0"/>
        <w:tab w:val="left" w:pos="1008"/>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sz w:val="24"/>
      <w:szCs w:val="20"/>
    </w:rPr>
  </w:style>
  <w:style w:type="paragraph" w:customStyle="1" w:styleId="LETTERHEAD">
    <w:name w:val="LETTERHEAD"/>
    <w:rsid w:val="009F363D"/>
    <w:pPr>
      <w:tabs>
        <w:tab w:val="left" w:pos="-2232"/>
        <w:tab w:val="left" w:pos="-1512"/>
        <w:tab w:val="left" w:pos="-792"/>
        <w:tab w:val="left" w:pos="-72"/>
        <w:tab w:val="left" w:pos="979"/>
        <w:tab w:val="left" w:pos="1555"/>
        <w:tab w:val="left" w:pos="2275"/>
        <w:tab w:val="left" w:pos="3528"/>
        <w:tab w:val="left" w:pos="4248"/>
        <w:tab w:val="left" w:pos="4968"/>
        <w:tab w:val="left" w:pos="5688"/>
        <w:tab w:val="left" w:pos="6408"/>
        <w:tab w:val="left" w:pos="7128"/>
        <w:tab w:val="left" w:pos="7848"/>
        <w:tab w:val="left" w:pos="8568"/>
        <w:tab w:val="left" w:pos="9288"/>
        <w:tab w:val="left" w:pos="10008"/>
      </w:tabs>
      <w:suppressAutoHyphens/>
      <w:spacing w:after="0" w:line="240" w:lineRule="auto"/>
    </w:pPr>
    <w:rPr>
      <w:rFonts w:ascii="Courier New" w:eastAsia="Times New Roman" w:hAnsi="Courier New" w:cs="Times New Roman"/>
      <w:sz w:val="24"/>
      <w:szCs w:val="20"/>
    </w:rPr>
  </w:style>
  <w:style w:type="character" w:customStyle="1" w:styleId="ENVELOPE">
    <w:name w:val="ENVELOPE"/>
    <w:basedOn w:val="VarsaylanParagrafYazTipi"/>
    <w:rsid w:val="009F363D"/>
  </w:style>
  <w:style w:type="character" w:customStyle="1" w:styleId="persp">
    <w:name w:val="persp"/>
    <w:rsid w:val="009F363D"/>
    <w:rPr>
      <w:rFonts w:ascii="Courier New" w:hAnsi="Courier New"/>
      <w:noProof w:val="0"/>
      <w:sz w:val="24"/>
      <w:lang w:val="en-US"/>
    </w:rPr>
  </w:style>
  <w:style w:type="character" w:customStyle="1" w:styleId="Ital11">
    <w:name w:val="Ital 11"/>
    <w:rsid w:val="009F363D"/>
    <w:rPr>
      <w:rFonts w:ascii="Courier New" w:hAnsi="Courier New"/>
      <w:noProof w:val="0"/>
      <w:sz w:val="24"/>
      <w:lang w:val="en-US"/>
    </w:rPr>
  </w:style>
  <w:style w:type="character" w:customStyle="1" w:styleId="Ital11Z">
    <w:name w:val="Ital 11Z"/>
    <w:rsid w:val="009F363D"/>
    <w:rPr>
      <w:rFonts w:ascii="Courier New" w:hAnsi="Courier New"/>
      <w:noProof w:val="0"/>
      <w:sz w:val="24"/>
      <w:lang w:val="en-US"/>
    </w:rPr>
  </w:style>
  <w:style w:type="character" w:customStyle="1" w:styleId="Bold11">
    <w:name w:val="Bold 11"/>
    <w:rsid w:val="009F363D"/>
    <w:rPr>
      <w:rFonts w:ascii="Courier New" w:hAnsi="Courier New"/>
      <w:noProof w:val="0"/>
      <w:sz w:val="24"/>
      <w:lang w:val="en-US"/>
    </w:rPr>
  </w:style>
  <w:style w:type="character" w:customStyle="1" w:styleId="Small9">
    <w:name w:val="Small 9"/>
    <w:rsid w:val="009F363D"/>
    <w:rPr>
      <w:rFonts w:ascii="Courier New" w:hAnsi="Courier New"/>
      <w:noProof w:val="0"/>
      <w:sz w:val="24"/>
      <w:lang w:val="en-US"/>
    </w:rPr>
  </w:style>
  <w:style w:type="character" w:customStyle="1" w:styleId="93089">
    <w:name w:val="9/30/89"/>
    <w:rsid w:val="009F363D"/>
    <w:rPr>
      <w:rFonts w:ascii="Courier New" w:hAnsi="Courier New"/>
      <w:noProof w:val="0"/>
      <w:sz w:val="24"/>
      <w:lang w:val="en-US"/>
    </w:rPr>
  </w:style>
  <w:style w:type="character" w:customStyle="1" w:styleId="Subhead1">
    <w:name w:val="Subhead 1"/>
    <w:rsid w:val="009F363D"/>
    <w:rPr>
      <w:rFonts w:ascii="Courier New" w:hAnsi="Courier New"/>
      <w:noProof w:val="0"/>
      <w:sz w:val="24"/>
      <w:lang w:val="en-US"/>
    </w:rPr>
  </w:style>
  <w:style w:type="character" w:customStyle="1" w:styleId="6189">
    <w:name w:val="6/1/89"/>
    <w:rsid w:val="009F363D"/>
    <w:rPr>
      <w:rFonts w:ascii="Courier New" w:hAnsi="Courier New"/>
      <w:noProof w:val="0"/>
      <w:sz w:val="24"/>
      <w:lang w:val="en-US"/>
    </w:rPr>
  </w:style>
  <w:style w:type="paragraph" w:customStyle="1" w:styleId="RomanNumHd">
    <w:name w:val="Roman Num Hd"/>
    <w:rsid w:val="009F363D"/>
    <w:pPr>
      <w:tabs>
        <w:tab w:val="left" w:pos="-720"/>
      </w:tabs>
      <w:suppressAutoHyphens/>
      <w:spacing w:after="0" w:line="240" w:lineRule="auto"/>
      <w:ind w:left="648" w:right="-360"/>
    </w:pPr>
    <w:rPr>
      <w:rFonts w:ascii="Arial" w:eastAsia="Times New Roman" w:hAnsi="Arial" w:cs="Times New Roman"/>
      <w:b/>
      <w:i/>
      <w:sz w:val="33"/>
      <w:szCs w:val="20"/>
    </w:rPr>
  </w:style>
  <w:style w:type="paragraph" w:customStyle="1" w:styleId="LtrSubhds">
    <w:name w:val="Ltr Subhds"/>
    <w:rsid w:val="009F363D"/>
    <w:pPr>
      <w:tabs>
        <w:tab w:val="decimal" w:pos="288"/>
        <w:tab w:val="left" w:pos="648"/>
      </w:tabs>
      <w:suppressAutoHyphens/>
      <w:spacing w:after="0" w:line="240" w:lineRule="auto"/>
    </w:pPr>
    <w:rPr>
      <w:rFonts w:ascii="Arial" w:eastAsia="Times New Roman" w:hAnsi="Arial" w:cs="Times New Roman"/>
      <w:b/>
      <w:sz w:val="25"/>
      <w:szCs w:val="20"/>
    </w:rPr>
  </w:style>
  <w:style w:type="paragraph" w:customStyle="1" w:styleId="BulletText">
    <w:name w:val="Bullet Text"/>
    <w:rsid w:val="009F363D"/>
    <w:pPr>
      <w:tabs>
        <w:tab w:val="left" w:pos="922"/>
        <w:tab w:val="left" w:pos="1152"/>
      </w:tabs>
      <w:suppressAutoHyphens/>
      <w:spacing w:after="0" w:line="240" w:lineRule="auto"/>
    </w:pPr>
    <w:rPr>
      <w:rFonts w:ascii="Times New Roman" w:eastAsia="Times New Roman" w:hAnsi="Times New Roman" w:cs="Times New Roman"/>
      <w:sz w:val="21"/>
      <w:szCs w:val="20"/>
    </w:rPr>
  </w:style>
  <w:style w:type="paragraph" w:customStyle="1" w:styleId="SectionHdgs">
    <w:name w:val="Section Hdgs"/>
    <w:rsid w:val="009F363D"/>
    <w:pPr>
      <w:tabs>
        <w:tab w:val="left" w:pos="-720"/>
      </w:tabs>
      <w:suppressAutoHyphens/>
      <w:spacing w:after="0" w:line="374" w:lineRule="exact"/>
    </w:pPr>
    <w:rPr>
      <w:rFonts w:ascii="Arial" w:eastAsia="Times New Roman" w:hAnsi="Arial" w:cs="Times New Roman"/>
      <w:b/>
      <w:i/>
      <w:sz w:val="33"/>
      <w:szCs w:val="20"/>
    </w:rPr>
  </w:style>
  <w:style w:type="paragraph" w:customStyle="1" w:styleId="LowerCaseTab">
    <w:name w:val="LowerCaseTab"/>
    <w:rsid w:val="009F363D"/>
    <w:pPr>
      <w:tabs>
        <w:tab w:val="decimal" w:pos="1138"/>
        <w:tab w:val="left" w:pos="1253"/>
      </w:tabs>
      <w:suppressAutoHyphens/>
      <w:spacing w:after="0" w:line="288" w:lineRule="exact"/>
    </w:pPr>
    <w:rPr>
      <w:rFonts w:ascii="Times New Roman" w:eastAsia="Times New Roman" w:hAnsi="Times New Roman" w:cs="Times New Roman"/>
      <w:sz w:val="21"/>
      <w:szCs w:val="20"/>
    </w:rPr>
  </w:style>
  <w:style w:type="paragraph" w:customStyle="1" w:styleId="Tables">
    <w:name w:val="Tables"/>
    <w:rsid w:val="009F363D"/>
    <w:pPr>
      <w:tabs>
        <w:tab w:val="left" w:pos="720"/>
        <w:tab w:val="left" w:pos="3197"/>
      </w:tabs>
      <w:suppressAutoHyphens/>
      <w:spacing w:after="0" w:line="240" w:lineRule="auto"/>
    </w:pPr>
    <w:rPr>
      <w:rFonts w:ascii="Century Gothic" w:eastAsia="Times New Roman" w:hAnsi="Century Gothic" w:cs="Times New Roman"/>
      <w:sz w:val="21"/>
      <w:szCs w:val="20"/>
    </w:rPr>
  </w:style>
  <w:style w:type="paragraph" w:customStyle="1" w:styleId="NumTables">
    <w:name w:val="Num Tables"/>
    <w:rsid w:val="009F363D"/>
    <w:pPr>
      <w:tabs>
        <w:tab w:val="left" w:pos="922"/>
      </w:tabs>
      <w:suppressAutoHyphens/>
      <w:spacing w:after="0" w:line="240" w:lineRule="auto"/>
    </w:pPr>
    <w:rPr>
      <w:rFonts w:ascii="Times New Roman" w:eastAsia="Times New Roman" w:hAnsi="Times New Roman" w:cs="Times New Roman"/>
      <w:sz w:val="21"/>
      <w:szCs w:val="20"/>
    </w:rPr>
  </w:style>
  <w:style w:type="paragraph" w:customStyle="1" w:styleId="Subhead2">
    <w:name w:val="Subhead 2"/>
    <w:rsid w:val="009F363D"/>
    <w:pPr>
      <w:tabs>
        <w:tab w:val="left" w:pos="1051"/>
        <w:tab w:val="left" w:pos="1368"/>
      </w:tabs>
      <w:suppressAutoHyphens/>
      <w:spacing w:after="0" w:line="240" w:lineRule="auto"/>
    </w:pPr>
    <w:rPr>
      <w:rFonts w:ascii="Arial" w:eastAsia="Times New Roman" w:hAnsi="Arial" w:cs="Times New Roman"/>
      <w:i/>
      <w:sz w:val="25"/>
      <w:szCs w:val="20"/>
    </w:rPr>
  </w:style>
  <w:style w:type="character" w:customStyle="1" w:styleId="PTLSECHEAD">
    <w:name w:val="PTL SEC HEAD"/>
    <w:rsid w:val="009F363D"/>
    <w:rPr>
      <w:rFonts w:ascii="Arial" w:hAnsi="Arial"/>
      <w:sz w:val="40"/>
    </w:rPr>
  </w:style>
  <w:style w:type="character" w:customStyle="1" w:styleId="PTLPAGE2T">
    <w:name w:val="PTL PAGE 2 T"/>
    <w:rsid w:val="009F363D"/>
    <w:rPr>
      <w:rFonts w:ascii="CG Times" w:hAnsi="CG Times"/>
      <w:noProof w:val="0"/>
      <w:sz w:val="24"/>
      <w:lang w:val="en-US"/>
    </w:rPr>
  </w:style>
  <w:style w:type="paragraph" w:customStyle="1" w:styleId="PTLtext">
    <w:name w:val="PTL text"/>
    <w:rsid w:val="009F363D"/>
    <w:pPr>
      <w:tabs>
        <w:tab w:val="left" w:pos="-1440"/>
        <w:tab w:val="left" w:pos="-720"/>
        <w:tab w:val="left" w:pos="0"/>
        <w:tab w:val="left" w:pos="277"/>
      </w:tabs>
      <w:suppressAutoHyphens/>
      <w:spacing w:after="0" w:line="240" w:lineRule="auto"/>
    </w:pPr>
    <w:rPr>
      <w:rFonts w:ascii="CG Times" w:eastAsia="Times New Roman" w:hAnsi="CG Times" w:cs="Times New Roman"/>
      <w:sz w:val="24"/>
      <w:szCs w:val="20"/>
    </w:rPr>
  </w:style>
  <w:style w:type="paragraph" w:customStyle="1" w:styleId="SHELLSUB3">
    <w:name w:val="SHELLSUB_3"/>
    <w:rsid w:val="009F363D"/>
    <w:pPr>
      <w:tabs>
        <w:tab w:val="left" w:pos="-720"/>
      </w:tabs>
      <w:suppressAutoHyphens/>
      <w:spacing w:after="0" w:line="320" w:lineRule="exact"/>
    </w:pPr>
    <w:rPr>
      <w:rFonts w:ascii="Times New Roman" w:eastAsia="Times New Roman" w:hAnsi="Times New Roman" w:cs="Times New Roman"/>
      <w:i/>
      <w:sz w:val="21"/>
      <w:szCs w:val="20"/>
    </w:rPr>
  </w:style>
  <w:style w:type="paragraph" w:customStyle="1" w:styleId="SHELLSUB1">
    <w:name w:val="SHELLSUB_1"/>
    <w:rsid w:val="009F363D"/>
    <w:pPr>
      <w:tabs>
        <w:tab w:val="left" w:pos="-720"/>
      </w:tabs>
      <w:suppressAutoHyphens/>
      <w:spacing w:after="0" w:line="320" w:lineRule="exact"/>
    </w:pPr>
    <w:rPr>
      <w:rFonts w:ascii="Arial" w:eastAsia="Times New Roman" w:hAnsi="Arial" w:cs="Times New Roman"/>
      <w:b/>
      <w:sz w:val="36"/>
      <w:szCs w:val="20"/>
    </w:rPr>
  </w:style>
  <w:style w:type="paragraph" w:customStyle="1" w:styleId="SHELLSUB2">
    <w:name w:val="SHELLSUB_2"/>
    <w:rsid w:val="009F363D"/>
    <w:pPr>
      <w:tabs>
        <w:tab w:val="left" w:pos="-720"/>
      </w:tabs>
      <w:suppressAutoHyphens/>
      <w:spacing w:after="0" w:line="320" w:lineRule="exact"/>
    </w:pPr>
    <w:rPr>
      <w:rFonts w:ascii="Arial" w:eastAsia="Times New Roman" w:hAnsi="Arial" w:cs="Times New Roman"/>
      <w:b/>
      <w:sz w:val="24"/>
      <w:szCs w:val="20"/>
    </w:rPr>
  </w:style>
  <w:style w:type="paragraph" w:customStyle="1" w:styleId="SHELLBUL">
    <w:name w:val="SHELLBUL"/>
    <w:rsid w:val="009F363D"/>
    <w:pPr>
      <w:tabs>
        <w:tab w:val="left" w:pos="-1440"/>
        <w:tab w:val="left" w:pos="-720"/>
        <w:tab w:val="left" w:pos="2016"/>
        <w:tab w:val="left" w:pos="2246"/>
        <w:tab w:val="left" w:pos="2477"/>
        <w:tab w:val="left" w:pos="2707"/>
      </w:tabs>
      <w:suppressAutoHyphens/>
      <w:spacing w:after="0" w:line="240" w:lineRule="auto"/>
    </w:pPr>
    <w:rPr>
      <w:rFonts w:ascii="Courier New" w:eastAsia="Times New Roman" w:hAnsi="Courier New" w:cs="Times New Roman"/>
      <w:sz w:val="24"/>
      <w:szCs w:val="20"/>
    </w:rPr>
  </w:style>
  <w:style w:type="character" w:customStyle="1" w:styleId="31589">
    <w:name w:val="3/15/89"/>
    <w:rsid w:val="009F363D"/>
    <w:rPr>
      <w:rFonts w:ascii="Courier New" w:hAnsi="Courier New"/>
      <w:noProof w:val="0"/>
      <w:sz w:val="24"/>
      <w:lang w:val="en-US"/>
    </w:rPr>
  </w:style>
  <w:style w:type="character" w:customStyle="1" w:styleId="SHELLsub4">
    <w:name w:val="SHELLsub4"/>
    <w:rsid w:val="009F363D"/>
    <w:rPr>
      <w:rFonts w:ascii="Arial" w:hAnsi="Arial"/>
      <w:b/>
      <w:noProof w:val="0"/>
      <w:sz w:val="28"/>
      <w:lang w:val="en-US"/>
    </w:rPr>
  </w:style>
  <w:style w:type="paragraph" w:customStyle="1" w:styleId="BoldHeadinga">
    <w:name w:val="Bold Headinga"/>
    <w:rsid w:val="009F363D"/>
    <w:pPr>
      <w:tabs>
        <w:tab w:val="left" w:pos="-720"/>
      </w:tabs>
      <w:suppressAutoHyphens/>
      <w:spacing w:after="0" w:line="252" w:lineRule="exact"/>
    </w:pPr>
    <w:rPr>
      <w:rFonts w:ascii="Arial" w:eastAsia="Times New Roman" w:hAnsi="Arial" w:cs="Times New Roman"/>
      <w:b/>
      <w:szCs w:val="20"/>
    </w:rPr>
  </w:style>
  <w:style w:type="character" w:customStyle="1" w:styleId="BoldSwiss">
    <w:name w:val="Bold Swiss"/>
    <w:rsid w:val="009F363D"/>
    <w:rPr>
      <w:rFonts w:ascii="Century Gothic" w:hAnsi="Century Gothic"/>
      <w:b/>
      <w:noProof w:val="0"/>
      <w:sz w:val="18"/>
      <w:lang w:val="en-US"/>
    </w:rPr>
  </w:style>
  <w:style w:type="character" w:customStyle="1" w:styleId="SwissItalic">
    <w:name w:val="Swiss Italic"/>
    <w:rsid w:val="009F363D"/>
    <w:rPr>
      <w:rFonts w:ascii="Arial" w:hAnsi="Arial"/>
      <w:i/>
      <w:noProof w:val="0"/>
      <w:sz w:val="22"/>
      <w:lang w:val="en-US"/>
    </w:rPr>
  </w:style>
  <w:style w:type="character" w:customStyle="1" w:styleId="BoldZapf">
    <w:name w:val="Bold Zapf"/>
    <w:rsid w:val="009F363D"/>
    <w:rPr>
      <w:rFonts w:ascii="Courier New" w:hAnsi="Courier New"/>
      <w:b/>
      <w:noProof w:val="0"/>
      <w:sz w:val="24"/>
      <w:lang w:val="en-US"/>
    </w:rPr>
  </w:style>
  <w:style w:type="character" w:customStyle="1" w:styleId="BoldItalics">
    <w:name w:val="Bold Italics"/>
    <w:rsid w:val="009F363D"/>
    <w:rPr>
      <w:rFonts w:ascii="Arial Rounded MT Bold" w:hAnsi="Arial Rounded MT Bold"/>
      <w:b/>
      <w:i/>
      <w:noProof w:val="0"/>
      <w:sz w:val="22"/>
      <w:lang w:val="en-US"/>
    </w:rPr>
  </w:style>
  <w:style w:type="character" w:customStyle="1" w:styleId="ItalicZapf">
    <w:name w:val="Italic Zapf"/>
    <w:rsid w:val="009F363D"/>
    <w:rPr>
      <w:rFonts w:ascii="Arial Rounded MT Bold" w:hAnsi="Arial Rounded MT Bold"/>
      <w:i/>
      <w:noProof w:val="0"/>
      <w:sz w:val="22"/>
      <w:lang w:val="en-US"/>
    </w:rPr>
  </w:style>
  <w:style w:type="character" w:customStyle="1" w:styleId="QuoteMarks">
    <w:name w:val="Quote Marks"/>
    <w:basedOn w:val="VarsaylanParagrafYazTipi"/>
    <w:rsid w:val="009F363D"/>
  </w:style>
  <w:style w:type="paragraph" w:customStyle="1" w:styleId="TitleFont">
    <w:name w:val="Title Font"/>
    <w:rsid w:val="009F363D"/>
    <w:pPr>
      <w:tabs>
        <w:tab w:val="left" w:pos="-720"/>
      </w:tabs>
      <w:suppressAutoHyphens/>
      <w:spacing w:after="0" w:line="240" w:lineRule="auto"/>
      <w:jc w:val="center"/>
    </w:pPr>
    <w:rPr>
      <w:rFonts w:ascii="Century Gothic" w:eastAsia="Times New Roman" w:hAnsi="Century Gothic" w:cs="Times New Roman"/>
      <w:b/>
      <w:sz w:val="26"/>
      <w:szCs w:val="20"/>
    </w:rPr>
  </w:style>
  <w:style w:type="paragraph" w:customStyle="1" w:styleId="Bullet">
    <w:name w:val="Bullet"/>
    <w:rsid w:val="009F363D"/>
    <w:pPr>
      <w:tabs>
        <w:tab w:val="left" w:pos="403"/>
        <w:tab w:val="left" w:pos="922"/>
      </w:tabs>
      <w:suppressAutoHyphens/>
      <w:spacing w:after="288" w:line="240" w:lineRule="auto"/>
    </w:pPr>
    <w:rPr>
      <w:rFonts w:ascii="Courier New" w:eastAsia="Times New Roman" w:hAnsi="Courier New" w:cs="Times New Roman"/>
      <w:sz w:val="24"/>
      <w:szCs w:val="20"/>
    </w:rPr>
  </w:style>
  <w:style w:type="paragraph" w:styleId="T1">
    <w:name w:val="toc 1"/>
    <w:basedOn w:val="Normal"/>
    <w:next w:val="Normal"/>
    <w:uiPriority w:val="39"/>
    <w:qFormat/>
    <w:rsid w:val="009F363D"/>
    <w:pPr>
      <w:spacing w:before="360"/>
    </w:pPr>
    <w:rPr>
      <w:rFonts w:ascii="Arial" w:hAnsi="Arial" w:cs="Arial"/>
      <w:b/>
      <w:bCs/>
      <w:caps/>
      <w:sz w:val="24"/>
      <w:szCs w:val="24"/>
    </w:rPr>
  </w:style>
  <w:style w:type="paragraph" w:styleId="T2">
    <w:name w:val="toc 2"/>
    <w:basedOn w:val="Normal"/>
    <w:next w:val="Normal"/>
    <w:semiHidden/>
    <w:qFormat/>
    <w:rsid w:val="009F363D"/>
    <w:pPr>
      <w:spacing w:before="240"/>
    </w:pPr>
    <w:rPr>
      <w:b/>
      <w:bCs/>
    </w:rPr>
  </w:style>
  <w:style w:type="paragraph" w:styleId="T3">
    <w:name w:val="toc 3"/>
    <w:basedOn w:val="Normal"/>
    <w:next w:val="Normal"/>
    <w:semiHidden/>
    <w:qFormat/>
    <w:rsid w:val="009F363D"/>
    <w:pPr>
      <w:ind w:left="200"/>
    </w:pPr>
  </w:style>
  <w:style w:type="paragraph" w:styleId="T4">
    <w:name w:val="toc 4"/>
    <w:basedOn w:val="Normal"/>
    <w:next w:val="Normal"/>
    <w:semiHidden/>
    <w:rsid w:val="009F363D"/>
    <w:pPr>
      <w:ind w:left="400"/>
    </w:pPr>
  </w:style>
  <w:style w:type="paragraph" w:styleId="T5">
    <w:name w:val="toc 5"/>
    <w:basedOn w:val="Normal"/>
    <w:next w:val="Normal"/>
    <w:semiHidden/>
    <w:rsid w:val="009F363D"/>
    <w:pPr>
      <w:ind w:left="600"/>
    </w:pPr>
  </w:style>
  <w:style w:type="paragraph" w:styleId="T6">
    <w:name w:val="toc 6"/>
    <w:basedOn w:val="Normal"/>
    <w:next w:val="Normal"/>
    <w:semiHidden/>
    <w:rsid w:val="009F363D"/>
    <w:pPr>
      <w:ind w:left="800"/>
    </w:pPr>
  </w:style>
  <w:style w:type="paragraph" w:styleId="T7">
    <w:name w:val="toc 7"/>
    <w:basedOn w:val="Normal"/>
    <w:next w:val="Normal"/>
    <w:semiHidden/>
    <w:rsid w:val="009F363D"/>
    <w:pPr>
      <w:ind w:left="1000"/>
    </w:pPr>
  </w:style>
  <w:style w:type="paragraph" w:styleId="T8">
    <w:name w:val="toc 8"/>
    <w:basedOn w:val="Normal"/>
    <w:next w:val="Normal"/>
    <w:semiHidden/>
    <w:rsid w:val="009F363D"/>
    <w:pPr>
      <w:ind w:left="1200"/>
    </w:pPr>
  </w:style>
  <w:style w:type="paragraph" w:styleId="T9">
    <w:name w:val="toc 9"/>
    <w:basedOn w:val="Normal"/>
    <w:next w:val="Normal"/>
    <w:semiHidden/>
    <w:rsid w:val="009F363D"/>
    <w:pPr>
      <w:ind w:left="1400"/>
    </w:pPr>
  </w:style>
  <w:style w:type="paragraph" w:styleId="Dizin1">
    <w:name w:val="index 1"/>
    <w:basedOn w:val="Normal"/>
    <w:next w:val="Normal"/>
    <w:semiHidden/>
    <w:rsid w:val="009F363D"/>
    <w:pPr>
      <w:tabs>
        <w:tab w:val="right" w:leader="dot" w:pos="9360"/>
      </w:tabs>
      <w:suppressAutoHyphens/>
      <w:ind w:left="1440" w:right="720" w:hanging="1440"/>
    </w:pPr>
    <w:rPr>
      <w:rFonts w:ascii="Courier New" w:hAnsi="Courier New"/>
      <w:sz w:val="24"/>
      <w:lang w:eastAsia="en-US"/>
    </w:rPr>
  </w:style>
  <w:style w:type="paragraph" w:styleId="Dizin2">
    <w:name w:val="index 2"/>
    <w:basedOn w:val="Normal"/>
    <w:next w:val="Normal"/>
    <w:semiHidden/>
    <w:rsid w:val="009F363D"/>
    <w:pPr>
      <w:tabs>
        <w:tab w:val="right" w:leader="dot" w:pos="9360"/>
      </w:tabs>
      <w:suppressAutoHyphens/>
      <w:ind w:left="1440" w:right="720" w:hanging="720"/>
    </w:pPr>
    <w:rPr>
      <w:rFonts w:ascii="Courier New" w:hAnsi="Courier New"/>
      <w:sz w:val="24"/>
      <w:lang w:eastAsia="en-US"/>
    </w:rPr>
  </w:style>
  <w:style w:type="paragraph" w:styleId="KaynakaBal">
    <w:name w:val="toa heading"/>
    <w:basedOn w:val="Normal"/>
    <w:next w:val="Normal"/>
    <w:semiHidden/>
    <w:rsid w:val="009F363D"/>
    <w:pPr>
      <w:tabs>
        <w:tab w:val="right" w:pos="9360"/>
      </w:tabs>
      <w:suppressAutoHyphens/>
    </w:pPr>
    <w:rPr>
      <w:rFonts w:ascii="Courier New" w:hAnsi="Courier New"/>
      <w:sz w:val="24"/>
      <w:lang w:eastAsia="en-US"/>
    </w:rPr>
  </w:style>
  <w:style w:type="paragraph" w:styleId="ResimYazs">
    <w:name w:val="caption"/>
    <w:basedOn w:val="Normal"/>
    <w:next w:val="Normal"/>
    <w:qFormat/>
    <w:rsid w:val="009F363D"/>
    <w:rPr>
      <w:rFonts w:ascii="Courier New" w:hAnsi="Courier New"/>
      <w:sz w:val="24"/>
      <w:lang w:val="en-GB" w:eastAsia="en-US"/>
    </w:rPr>
  </w:style>
  <w:style w:type="character" w:customStyle="1" w:styleId="EquationCaption">
    <w:name w:val="_Equation Caption"/>
    <w:rsid w:val="009F363D"/>
  </w:style>
  <w:style w:type="character" w:styleId="SayfaNumaras">
    <w:name w:val="page number"/>
    <w:basedOn w:val="VarsaylanParagrafYazTipi"/>
    <w:rsid w:val="009F363D"/>
  </w:style>
  <w:style w:type="paragraph" w:styleId="GvdeMetniGirintisi">
    <w:name w:val="Body Text Indent"/>
    <w:basedOn w:val="Normal"/>
    <w:link w:val="GvdeMetniGirintisiChar"/>
    <w:rsid w:val="009F363D"/>
    <w:pPr>
      <w:suppressAutoHyphens/>
      <w:spacing w:after="120"/>
      <w:ind w:left="283"/>
    </w:pPr>
    <w:rPr>
      <w:rFonts w:ascii="Colonna MT" w:hAnsi="Colonna MT"/>
      <w:sz w:val="24"/>
      <w:lang w:eastAsia="en-US"/>
    </w:rPr>
  </w:style>
  <w:style w:type="character" w:customStyle="1" w:styleId="GvdeMetniGirintisiChar">
    <w:name w:val="Gövde Metni Girintisi Char"/>
    <w:basedOn w:val="VarsaylanParagrafYazTipi"/>
    <w:link w:val="GvdeMetniGirintisi"/>
    <w:rsid w:val="009F363D"/>
    <w:rPr>
      <w:rFonts w:ascii="Colonna MT" w:eastAsia="Times New Roman" w:hAnsi="Colonna MT" w:cs="Times New Roman"/>
      <w:sz w:val="24"/>
      <w:szCs w:val="20"/>
      <w:lang w:val="tr-TR"/>
    </w:rPr>
  </w:style>
  <w:style w:type="paragraph" w:styleId="GvdeMetniGirintisi2">
    <w:name w:val="Body Text Indent 2"/>
    <w:basedOn w:val="Normal"/>
    <w:link w:val="GvdeMetniGirintisi2Char"/>
    <w:rsid w:val="009F363D"/>
    <w:pPr>
      <w:tabs>
        <w:tab w:val="left" w:pos="851"/>
        <w:tab w:val="left" w:pos="1134"/>
      </w:tabs>
      <w:suppressAutoHyphens/>
      <w:ind w:left="1134" w:hanging="567"/>
      <w:jc w:val="both"/>
    </w:pPr>
    <w:rPr>
      <w:sz w:val="24"/>
      <w:lang w:eastAsia="en-US"/>
    </w:rPr>
  </w:style>
  <w:style w:type="character" w:customStyle="1" w:styleId="GvdeMetniGirintisi2Char">
    <w:name w:val="Gövde Metni Girintisi 2 Char"/>
    <w:basedOn w:val="VarsaylanParagrafYazTipi"/>
    <w:link w:val="GvdeMetniGirintisi2"/>
    <w:rsid w:val="009F363D"/>
    <w:rPr>
      <w:rFonts w:ascii="Times New Roman" w:eastAsia="Times New Roman" w:hAnsi="Times New Roman" w:cs="Times New Roman"/>
      <w:sz w:val="24"/>
      <w:szCs w:val="20"/>
      <w:lang w:val="tr-TR"/>
    </w:rPr>
  </w:style>
  <w:style w:type="paragraph" w:styleId="GvdeMetniGirintisi3">
    <w:name w:val="Body Text Indent 3"/>
    <w:basedOn w:val="Normal"/>
    <w:link w:val="GvdeMetniGirintisi3Char"/>
    <w:rsid w:val="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9" w:lineRule="auto"/>
      <w:ind w:left="566" w:hanging="566"/>
      <w:jc w:val="both"/>
    </w:pPr>
    <w:rPr>
      <w:spacing w:val="-2"/>
      <w:sz w:val="24"/>
      <w:lang w:eastAsia="en-US"/>
    </w:rPr>
  </w:style>
  <w:style w:type="character" w:customStyle="1" w:styleId="GvdeMetniGirintisi3Char">
    <w:name w:val="Gövde Metni Girintisi 3 Char"/>
    <w:basedOn w:val="VarsaylanParagrafYazTipi"/>
    <w:link w:val="GvdeMetniGirintisi3"/>
    <w:rsid w:val="009F363D"/>
    <w:rPr>
      <w:rFonts w:ascii="Times New Roman" w:eastAsia="Times New Roman" w:hAnsi="Times New Roman" w:cs="Times New Roman"/>
      <w:spacing w:val="-2"/>
      <w:sz w:val="24"/>
      <w:szCs w:val="20"/>
      <w:lang w:val="tr-TR"/>
    </w:rPr>
  </w:style>
  <w:style w:type="paragraph" w:styleId="GvdeMetni2">
    <w:name w:val="Body Text 2"/>
    <w:basedOn w:val="Normal"/>
    <w:link w:val="GvdeMetni2Char"/>
    <w:rsid w:val="009F363D"/>
    <w:pPr>
      <w:tabs>
        <w:tab w:val="left" w:pos="288"/>
        <w:tab w:val="decimal" w:pos="2552"/>
        <w:tab w:val="right" w:pos="3544"/>
        <w:tab w:val="right" w:pos="4678"/>
        <w:tab w:val="right" w:pos="5670"/>
        <w:tab w:val="right" w:pos="6804"/>
        <w:tab w:val="right" w:pos="7797"/>
        <w:tab w:val="right" w:pos="8647"/>
      </w:tabs>
      <w:suppressAutoHyphens/>
      <w:spacing w:line="192" w:lineRule="auto"/>
      <w:jc w:val="both"/>
    </w:pPr>
    <w:rPr>
      <w:sz w:val="24"/>
      <w:lang w:eastAsia="en-US"/>
    </w:rPr>
  </w:style>
  <w:style w:type="character" w:customStyle="1" w:styleId="GvdeMetni2Char">
    <w:name w:val="Gövde Metni 2 Char"/>
    <w:basedOn w:val="VarsaylanParagrafYazTipi"/>
    <w:link w:val="GvdeMetni2"/>
    <w:rsid w:val="009F363D"/>
    <w:rPr>
      <w:rFonts w:ascii="Times New Roman" w:eastAsia="Times New Roman" w:hAnsi="Times New Roman" w:cs="Times New Roman"/>
      <w:sz w:val="24"/>
      <w:szCs w:val="20"/>
      <w:lang w:val="tr-TR"/>
    </w:rPr>
  </w:style>
  <w:style w:type="paragraph" w:styleId="bekMetni">
    <w:name w:val="Block Text"/>
    <w:basedOn w:val="Normal"/>
    <w:rsid w:val="009F363D"/>
    <w:pPr>
      <w:tabs>
        <w:tab w:val="left" w:pos="142"/>
        <w:tab w:val="left" w:pos="284"/>
        <w:tab w:val="decimal" w:pos="3261"/>
        <w:tab w:val="decimal" w:pos="4820"/>
        <w:tab w:val="decimal" w:pos="6237"/>
        <w:tab w:val="decimal" w:pos="7655"/>
        <w:tab w:val="decimal" w:pos="8820"/>
      </w:tabs>
      <w:suppressAutoHyphens/>
      <w:ind w:left="360" w:right="-109"/>
      <w:jc w:val="both"/>
    </w:pPr>
    <w:rPr>
      <w:spacing w:val="-2"/>
      <w:sz w:val="22"/>
      <w:lang w:eastAsia="en-US"/>
    </w:rPr>
  </w:style>
  <w:style w:type="paragraph" w:styleId="GvdeMetni3">
    <w:name w:val="Body Text 3"/>
    <w:basedOn w:val="Normal"/>
    <w:link w:val="GvdeMetni3Char"/>
    <w:rsid w:val="009F363D"/>
    <w:pPr>
      <w:tabs>
        <w:tab w:val="left" w:pos="0"/>
        <w:tab w:val="decimal" w:pos="5954"/>
        <w:tab w:val="decimal" w:pos="8222"/>
        <w:tab w:val="left" w:pos="8496"/>
      </w:tabs>
      <w:suppressAutoHyphens/>
      <w:spacing w:line="204" w:lineRule="auto"/>
      <w:ind w:right="297"/>
      <w:jc w:val="both"/>
    </w:pPr>
    <w:rPr>
      <w:spacing w:val="-2"/>
      <w:sz w:val="24"/>
      <w:lang w:eastAsia="en-US"/>
    </w:rPr>
  </w:style>
  <w:style w:type="character" w:customStyle="1" w:styleId="GvdeMetni3Char">
    <w:name w:val="Gövde Metni 3 Char"/>
    <w:basedOn w:val="VarsaylanParagrafYazTipi"/>
    <w:link w:val="GvdeMetni3"/>
    <w:rsid w:val="009F363D"/>
    <w:rPr>
      <w:rFonts w:ascii="Times New Roman" w:eastAsia="Times New Roman" w:hAnsi="Times New Roman" w:cs="Times New Roman"/>
      <w:spacing w:val="-2"/>
      <w:sz w:val="24"/>
      <w:szCs w:val="20"/>
      <w:lang w:val="tr-TR"/>
    </w:rPr>
  </w:style>
  <w:style w:type="paragraph" w:customStyle="1" w:styleId="BodyText22">
    <w:name w:val="Body Text 22"/>
    <w:basedOn w:val="Normal"/>
    <w:rsid w:val="009F363D"/>
    <w:pPr>
      <w:tabs>
        <w:tab w:val="left" w:pos="0"/>
        <w:tab w:val="left" w:pos="284"/>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4" w:hanging="284"/>
    </w:pPr>
    <w:rPr>
      <w:rFonts w:ascii="Arial" w:hAnsi="Arial"/>
      <w:spacing w:val="-2"/>
      <w:lang w:eastAsia="en-US"/>
    </w:rPr>
  </w:style>
  <w:style w:type="paragraph" w:customStyle="1" w:styleId="Address">
    <w:name w:val="Address"/>
    <w:basedOn w:val="Normal"/>
    <w:rsid w:val="009F363D"/>
    <w:pPr>
      <w:framePr w:w="3005" w:h="567" w:hSpace="181" w:vSpace="181" w:wrap="around" w:hAnchor="page" w:xAlign="right" w:yAlign="top" w:anchorLock="1"/>
      <w:pBdr>
        <w:left w:val="single" w:sz="4" w:space="9" w:color="auto"/>
      </w:pBdr>
      <w:spacing w:line="200" w:lineRule="exact"/>
      <w:ind w:right="284"/>
    </w:pPr>
    <w:rPr>
      <w:sz w:val="16"/>
      <w:lang w:eastAsia="en-US"/>
    </w:rPr>
  </w:style>
  <w:style w:type="paragraph" w:customStyle="1" w:styleId="xl27">
    <w:name w:val="xl27"/>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Body">
    <w:name w:val="Body"/>
    <w:aliases w:val="by,BD"/>
    <w:rsid w:val="009F363D"/>
    <w:pPr>
      <w:keepLines/>
      <w:spacing w:after="130" w:line="260" w:lineRule="exact"/>
      <w:jc w:val="both"/>
    </w:pPr>
    <w:rPr>
      <w:rFonts w:ascii="Times" w:eastAsia="Times New Roman" w:hAnsi="Times" w:cs="Times New Roman"/>
      <w:szCs w:val="20"/>
      <w:lang w:val="en-GB"/>
    </w:rPr>
  </w:style>
  <w:style w:type="paragraph" w:customStyle="1" w:styleId="1tipi">
    <w:name w:val="(1) tipi"/>
    <w:basedOn w:val="Normal"/>
    <w:rsid w:val="009F363D"/>
    <w:pPr>
      <w:tabs>
        <w:tab w:val="left" w:pos="1134"/>
      </w:tabs>
      <w:jc w:val="both"/>
    </w:pPr>
    <w:rPr>
      <w:rFonts w:ascii="Arial" w:hAnsi="Arial"/>
      <w:snapToGrid w:val="0"/>
      <w:sz w:val="24"/>
      <w:lang w:val="en-US"/>
    </w:rPr>
  </w:style>
  <w:style w:type="paragraph" w:customStyle="1" w:styleId="Disclaimer">
    <w:name w:val="Disclaimer"/>
    <w:basedOn w:val="Normal"/>
    <w:rsid w:val="009F363D"/>
    <w:pPr>
      <w:spacing w:line="200" w:lineRule="exact"/>
    </w:pPr>
    <w:rPr>
      <w:sz w:val="16"/>
      <w:lang w:eastAsia="en-US"/>
    </w:rPr>
  </w:style>
  <w:style w:type="paragraph" w:customStyle="1" w:styleId="BodyText21">
    <w:name w:val="Body Text 21"/>
    <w:basedOn w:val="Normal"/>
    <w:rsid w:val="009F363D"/>
    <w:pPr>
      <w:tabs>
        <w:tab w:val="left" w:pos="1133"/>
        <w:tab w:val="left" w:pos="3965"/>
        <w:tab w:val="decimal" w:pos="6995"/>
      </w:tabs>
      <w:suppressAutoHyphens/>
    </w:pPr>
    <w:rPr>
      <w:rFonts w:ascii="Arial" w:hAnsi="Arial"/>
      <w:lang w:val="en-US" w:eastAsia="en-US"/>
    </w:rPr>
  </w:style>
  <w:style w:type="paragraph" w:customStyle="1" w:styleId="xl48">
    <w:name w:val="xl48"/>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49">
    <w:name w:val="xl49"/>
    <w:basedOn w:val="Normal"/>
    <w:rsid w:val="009F363D"/>
    <w:pPr>
      <w:spacing w:before="100" w:beforeAutospacing="1" w:after="100" w:afterAutospacing="1"/>
      <w:jc w:val="center"/>
    </w:pPr>
    <w:rPr>
      <w:rFonts w:ascii="Tahoma" w:eastAsia="Arial Unicode MS" w:hAnsi="Tahoma" w:cs="Tahoma"/>
      <w:b/>
      <w:bCs/>
      <w:lang w:val="en-US" w:eastAsia="en-US"/>
    </w:rPr>
  </w:style>
  <w:style w:type="paragraph" w:customStyle="1" w:styleId="xl50">
    <w:name w:val="xl50"/>
    <w:basedOn w:val="Normal"/>
    <w:rsid w:val="009F363D"/>
    <w:pPr>
      <w:spacing w:before="100" w:beforeAutospacing="1" w:after="100" w:afterAutospacing="1"/>
    </w:pPr>
    <w:rPr>
      <w:rFonts w:ascii="Tahoma" w:eastAsia="Arial Unicode MS" w:hAnsi="Tahoma" w:cs="Tahoma"/>
      <w:b/>
      <w:bCs/>
      <w:lang w:val="en-US" w:eastAsia="en-US"/>
    </w:rPr>
  </w:style>
  <w:style w:type="paragraph" w:customStyle="1" w:styleId="xl51">
    <w:name w:val="xl51"/>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52">
    <w:name w:val="xl52"/>
    <w:basedOn w:val="Normal"/>
    <w:rsid w:val="009F363D"/>
    <w:pPr>
      <w:spacing w:before="100" w:beforeAutospacing="1" w:after="100" w:afterAutospacing="1"/>
      <w:jc w:val="right"/>
    </w:pPr>
    <w:rPr>
      <w:rFonts w:ascii="Tahoma" w:eastAsia="Arial Unicode MS" w:hAnsi="Tahoma" w:cs="Tahoma"/>
      <w:b/>
      <w:bCs/>
      <w:lang w:val="en-US" w:eastAsia="en-US"/>
    </w:rPr>
  </w:style>
  <w:style w:type="paragraph" w:customStyle="1" w:styleId="xl53">
    <w:name w:val="xl53"/>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4">
    <w:name w:val="xl54"/>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5">
    <w:name w:val="xl55"/>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6">
    <w:name w:val="xl56"/>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7">
    <w:name w:val="xl57"/>
    <w:basedOn w:val="Normal"/>
    <w:rsid w:val="009F363D"/>
    <w:pPr>
      <w:spacing w:before="100" w:beforeAutospacing="1" w:after="100" w:afterAutospacing="1"/>
    </w:pPr>
    <w:rPr>
      <w:rFonts w:ascii="Tahoma" w:eastAsia="Arial Unicode MS" w:hAnsi="Tahoma" w:cs="Tahoma"/>
      <w:color w:val="FF0000"/>
      <w:lang w:val="en-US" w:eastAsia="en-US"/>
    </w:rPr>
  </w:style>
  <w:style w:type="paragraph" w:customStyle="1" w:styleId="001normalbold">
    <w:name w:val="001normalbold"/>
    <w:basedOn w:val="Normal"/>
    <w:rsid w:val="009F363D"/>
    <w:pPr>
      <w:spacing w:before="40" w:after="80"/>
      <w:jc w:val="both"/>
    </w:pPr>
    <w:rPr>
      <w:rFonts w:ascii="Arial" w:eastAsia="Arial Unicode MS" w:hAnsi="Arial" w:cs="Arial"/>
      <w:b/>
      <w:bCs/>
      <w:lang w:val="en-US" w:eastAsia="en-US"/>
    </w:rPr>
  </w:style>
  <w:style w:type="paragraph" w:customStyle="1" w:styleId="000normal">
    <w:name w:val="000normal"/>
    <w:basedOn w:val="Normal"/>
    <w:rsid w:val="009F363D"/>
    <w:pPr>
      <w:spacing w:before="180" w:after="100" w:afterAutospacing="1"/>
      <w:jc w:val="both"/>
    </w:pPr>
    <w:rPr>
      <w:rFonts w:ascii="Arial" w:eastAsia="Arial Unicode MS" w:hAnsi="Arial" w:cs="Arial"/>
      <w:lang w:val="en-US" w:eastAsia="en-US"/>
    </w:rPr>
  </w:style>
  <w:style w:type="paragraph" w:customStyle="1" w:styleId="Normaltext">
    <w:name w:val="Normal text"/>
    <w:basedOn w:val="Normal"/>
    <w:rsid w:val="009F363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eastAsia="en-US"/>
    </w:rPr>
  </w:style>
  <w:style w:type="paragraph" w:customStyle="1" w:styleId="002normalitalic">
    <w:name w:val="002normalitalic"/>
    <w:basedOn w:val="Normal"/>
    <w:rsid w:val="009F363D"/>
    <w:pPr>
      <w:spacing w:before="40" w:after="80"/>
      <w:jc w:val="both"/>
    </w:pPr>
    <w:rPr>
      <w:rFonts w:ascii="Arial" w:eastAsia="Arial Unicode MS" w:hAnsi="Arial" w:cs="Arial"/>
      <w:i/>
      <w:iCs/>
      <w:lang w:val="en-US" w:eastAsia="en-US"/>
    </w:rPr>
  </w:style>
  <w:style w:type="paragraph" w:customStyle="1" w:styleId="520tableleft">
    <w:name w:val="520tableleft"/>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510tableright">
    <w:name w:val="510tableright"/>
    <w:basedOn w:val="Normal"/>
    <w:rsid w:val="009F363D"/>
    <w:pPr>
      <w:spacing w:before="100" w:beforeAutospacing="1" w:after="100" w:afterAutospacing="1"/>
      <w:jc w:val="right"/>
    </w:pPr>
    <w:rPr>
      <w:rFonts w:ascii="Arial" w:eastAsia="Arial Unicode MS" w:hAnsi="Arial" w:cs="Arial"/>
      <w:sz w:val="18"/>
      <w:szCs w:val="18"/>
      <w:lang w:val="en-US" w:eastAsia="en-US"/>
    </w:rPr>
  </w:style>
  <w:style w:type="paragraph" w:styleId="ListeMaddemi">
    <w:name w:val="List Bullet"/>
    <w:basedOn w:val="Normal"/>
    <w:autoRedefine/>
    <w:rsid w:val="009F363D"/>
    <w:rPr>
      <w:b/>
      <w:bCs/>
      <w:sz w:val="16"/>
      <w:lang w:val="en-US" w:eastAsia="en-US"/>
    </w:rPr>
  </w:style>
  <w:style w:type="paragraph" w:styleId="ListeMaddemi2">
    <w:name w:val="List Bullet 2"/>
    <w:basedOn w:val="Normal"/>
    <w:autoRedefine/>
    <w:rsid w:val="009F363D"/>
    <w:pPr>
      <w:tabs>
        <w:tab w:val="left" w:pos="567"/>
        <w:tab w:val="left" w:pos="1134"/>
      </w:tabs>
      <w:spacing w:line="280" w:lineRule="atLeast"/>
      <w:ind w:left="851" w:hanging="284"/>
    </w:pPr>
    <w:rPr>
      <w:sz w:val="22"/>
      <w:lang w:val="en-US" w:eastAsia="en-US"/>
    </w:rPr>
  </w:style>
  <w:style w:type="paragraph" w:styleId="ListeMaddemi3">
    <w:name w:val="List Bullet 3"/>
    <w:basedOn w:val="Normal"/>
    <w:autoRedefine/>
    <w:rsid w:val="009F363D"/>
    <w:pPr>
      <w:tabs>
        <w:tab w:val="left" w:pos="851"/>
        <w:tab w:val="left" w:pos="1134"/>
      </w:tabs>
      <w:spacing w:line="280" w:lineRule="atLeast"/>
      <w:ind w:left="1135" w:hanging="284"/>
    </w:pPr>
    <w:rPr>
      <w:sz w:val="22"/>
      <w:lang w:val="en-US" w:eastAsia="en-US"/>
    </w:rPr>
  </w:style>
  <w:style w:type="paragraph" w:styleId="ListeMaddemi4">
    <w:name w:val="List Bullet 4"/>
    <w:basedOn w:val="Normal"/>
    <w:autoRedefine/>
    <w:rsid w:val="009F363D"/>
    <w:pPr>
      <w:tabs>
        <w:tab w:val="left" w:pos="1134"/>
      </w:tabs>
      <w:spacing w:line="280" w:lineRule="atLeast"/>
      <w:ind w:left="1418" w:hanging="284"/>
    </w:pPr>
    <w:rPr>
      <w:sz w:val="22"/>
      <w:lang w:val="en-US" w:eastAsia="en-US"/>
    </w:rPr>
  </w:style>
  <w:style w:type="paragraph" w:styleId="ListeNumaras">
    <w:name w:val="List Number"/>
    <w:basedOn w:val="Normal"/>
    <w:rsid w:val="009F363D"/>
    <w:pPr>
      <w:tabs>
        <w:tab w:val="left" w:pos="284"/>
        <w:tab w:val="left" w:pos="1134"/>
      </w:tabs>
      <w:spacing w:line="280" w:lineRule="atLeast"/>
      <w:ind w:left="284" w:hanging="284"/>
    </w:pPr>
    <w:rPr>
      <w:sz w:val="22"/>
      <w:lang w:val="en-US" w:eastAsia="en-US"/>
    </w:rPr>
  </w:style>
  <w:style w:type="paragraph" w:styleId="ListeNumaras2">
    <w:name w:val="List Number 2"/>
    <w:basedOn w:val="Normal"/>
    <w:rsid w:val="009F363D"/>
    <w:pPr>
      <w:tabs>
        <w:tab w:val="left" w:pos="567"/>
        <w:tab w:val="left" w:pos="1134"/>
      </w:tabs>
      <w:spacing w:line="280" w:lineRule="atLeast"/>
      <w:ind w:left="851" w:hanging="284"/>
    </w:pPr>
    <w:rPr>
      <w:sz w:val="22"/>
      <w:lang w:val="en-US" w:eastAsia="en-US"/>
    </w:rPr>
  </w:style>
  <w:style w:type="paragraph" w:styleId="ListeNumaras3">
    <w:name w:val="List Number 3"/>
    <w:basedOn w:val="Normal"/>
    <w:rsid w:val="009F363D"/>
    <w:pPr>
      <w:tabs>
        <w:tab w:val="left" w:pos="851"/>
        <w:tab w:val="left" w:pos="1134"/>
      </w:tabs>
      <w:spacing w:line="280" w:lineRule="atLeast"/>
      <w:ind w:left="1135" w:hanging="284"/>
    </w:pPr>
    <w:rPr>
      <w:sz w:val="22"/>
      <w:lang w:val="en-US" w:eastAsia="en-US"/>
    </w:rPr>
  </w:style>
  <w:style w:type="paragraph" w:styleId="ListeNumaras5">
    <w:name w:val="List Number 5"/>
    <w:basedOn w:val="Normal"/>
    <w:rsid w:val="009F363D"/>
    <w:pPr>
      <w:tabs>
        <w:tab w:val="left" w:pos="1134"/>
        <w:tab w:val="left" w:pos="1418"/>
      </w:tabs>
      <w:spacing w:line="280" w:lineRule="atLeast"/>
      <w:ind w:left="1418" w:hanging="284"/>
    </w:pPr>
    <w:rPr>
      <w:sz w:val="22"/>
      <w:lang w:val="en-US" w:eastAsia="en-US"/>
    </w:rPr>
  </w:style>
  <w:style w:type="paragraph" w:styleId="ListeNumaras4">
    <w:name w:val="List Number 4"/>
    <w:basedOn w:val="Normal"/>
    <w:rsid w:val="009F363D"/>
    <w:pPr>
      <w:tabs>
        <w:tab w:val="left" w:pos="1134"/>
        <w:tab w:val="left" w:pos="1418"/>
      </w:tabs>
      <w:spacing w:line="280" w:lineRule="atLeast"/>
      <w:ind w:left="1209" w:hanging="360"/>
    </w:pPr>
    <w:rPr>
      <w:sz w:val="22"/>
      <w:lang w:val="en-US" w:eastAsia="en-US"/>
    </w:rPr>
  </w:style>
  <w:style w:type="paragraph" w:styleId="ListeMaddemi5">
    <w:name w:val="List Bullet 5"/>
    <w:basedOn w:val="Normal"/>
    <w:autoRedefine/>
    <w:rsid w:val="009F363D"/>
    <w:pPr>
      <w:tabs>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
    <w:rsid w:val="009F363D"/>
    <w:pPr>
      <w:spacing w:line="280" w:lineRule="atLeast"/>
      <w:ind w:left="284" w:hanging="284"/>
    </w:pPr>
    <w:rPr>
      <w:sz w:val="22"/>
      <w:lang w:val="en-US" w:eastAsia="en-US"/>
    </w:rPr>
  </w:style>
  <w:style w:type="paragraph" w:customStyle="1" w:styleId="AA2ndlevelbullet">
    <w:name w:val="AA 2nd level bullet"/>
    <w:basedOn w:val="AA1stlevelbullet"/>
    <w:rsid w:val="009F363D"/>
    <w:pPr>
      <w:ind w:left="568"/>
    </w:pPr>
  </w:style>
  <w:style w:type="paragraph" w:customStyle="1" w:styleId="atipi">
    <w:name w:val="(a) tipi"/>
    <w:basedOn w:val="Normal"/>
    <w:rsid w:val="009F363D"/>
    <w:pPr>
      <w:ind w:left="1134" w:hanging="567"/>
      <w:jc w:val="both"/>
    </w:pPr>
    <w:rPr>
      <w:rFonts w:ascii="Arial" w:hAnsi="Arial"/>
      <w:sz w:val="24"/>
    </w:rPr>
  </w:style>
  <w:style w:type="paragraph" w:customStyle="1" w:styleId="526tableleftitalics">
    <w:name w:val="526tableleftitalics"/>
    <w:basedOn w:val="Normal"/>
    <w:rsid w:val="009F363D"/>
    <w:pPr>
      <w:spacing w:before="100" w:beforeAutospacing="1" w:after="100" w:afterAutospacing="1"/>
    </w:pPr>
    <w:rPr>
      <w:rFonts w:ascii="Arial" w:eastAsia="Arial Unicode MS" w:hAnsi="Arial" w:cs="Arial"/>
      <w:i/>
      <w:iCs/>
      <w:sz w:val="18"/>
      <w:szCs w:val="18"/>
      <w:lang w:val="en-US" w:eastAsia="en-US"/>
    </w:rPr>
  </w:style>
  <w:style w:type="paragraph" w:styleId="KonuBal">
    <w:name w:val="Title"/>
    <w:basedOn w:val="Normal"/>
    <w:link w:val="KonuBalChar"/>
    <w:qFormat/>
    <w:rsid w:val="009F363D"/>
    <w:pPr>
      <w:widowControl w:val="0"/>
      <w:jc w:val="center"/>
    </w:pPr>
    <w:rPr>
      <w:rFonts w:ascii="Arial" w:hAnsi="Arial" w:cs="Arial"/>
      <w:b/>
      <w:snapToGrid w:val="0"/>
      <w:color w:val="000000"/>
      <w:sz w:val="40"/>
      <w:lang w:val="en-US" w:eastAsia="en-US"/>
    </w:rPr>
  </w:style>
  <w:style w:type="character" w:customStyle="1" w:styleId="KonuBalChar">
    <w:name w:val="Konu Başlığı Char"/>
    <w:basedOn w:val="VarsaylanParagrafYazTipi"/>
    <w:link w:val="KonuBal"/>
    <w:rsid w:val="009F363D"/>
    <w:rPr>
      <w:rFonts w:ascii="Arial" w:eastAsia="Times New Roman" w:hAnsi="Arial" w:cs="Arial"/>
      <w:b/>
      <w:snapToGrid w:val="0"/>
      <w:color w:val="000000"/>
      <w:sz w:val="40"/>
      <w:szCs w:val="20"/>
    </w:rPr>
  </w:style>
  <w:style w:type="paragraph" w:customStyle="1" w:styleId="xl86">
    <w:name w:val="xl86"/>
    <w:basedOn w:val="Normal"/>
    <w:rsid w:val="009F363D"/>
    <w:pPr>
      <w:spacing w:before="100" w:beforeAutospacing="1" w:after="100" w:afterAutospacing="1"/>
      <w:jc w:val="center"/>
    </w:pPr>
    <w:rPr>
      <w:rFonts w:eastAsia="Arial Unicode MS"/>
      <w:lang w:val="en-US" w:eastAsia="en-US"/>
    </w:rPr>
  </w:style>
  <w:style w:type="paragraph" w:customStyle="1" w:styleId="xl24">
    <w:name w:val="xl24"/>
    <w:basedOn w:val="Normal"/>
    <w:rsid w:val="009F363D"/>
    <w:pPr>
      <w:spacing w:before="100" w:beforeAutospacing="1" w:after="100" w:afterAutospacing="1"/>
    </w:pPr>
    <w:rPr>
      <w:rFonts w:ascii="Arial" w:eastAsia="Arial Unicode MS" w:hAnsi="Arial" w:cs="Arial"/>
      <w:sz w:val="16"/>
      <w:szCs w:val="16"/>
      <w:lang w:eastAsia="en-US"/>
    </w:rPr>
  </w:style>
  <w:style w:type="table" w:styleId="TabloKlavuzu">
    <w:name w:val="Table Grid"/>
    <w:basedOn w:val="NormalTablo"/>
    <w:rsid w:val="009F363D"/>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rsid w:val="009F363D"/>
    <w:rPr>
      <w:rFonts w:ascii="Tahoma" w:hAnsi="Tahoma" w:cs="Tahoma"/>
      <w:sz w:val="16"/>
      <w:szCs w:val="16"/>
    </w:rPr>
  </w:style>
  <w:style w:type="character" w:customStyle="1" w:styleId="BalonMetniChar">
    <w:name w:val="Balon Metni Char"/>
    <w:basedOn w:val="VarsaylanParagrafYazTipi"/>
    <w:link w:val="BalonMetni"/>
    <w:semiHidden/>
    <w:rsid w:val="009F363D"/>
    <w:rPr>
      <w:rFonts w:ascii="Tahoma" w:eastAsia="Times New Roman" w:hAnsi="Tahoma" w:cs="Tahoma"/>
      <w:sz w:val="16"/>
      <w:szCs w:val="16"/>
      <w:lang w:val="tr-TR" w:eastAsia="tr-TR"/>
    </w:rPr>
  </w:style>
  <w:style w:type="paragraph" w:styleId="NormalWeb">
    <w:name w:val="Normal (Web)"/>
    <w:basedOn w:val="Normal"/>
    <w:rsid w:val="009F363D"/>
    <w:pPr>
      <w:spacing w:before="100" w:beforeAutospacing="1" w:after="100" w:afterAutospacing="1"/>
    </w:pPr>
    <w:rPr>
      <w:color w:val="000000"/>
      <w:sz w:val="24"/>
      <w:szCs w:val="24"/>
    </w:rPr>
  </w:style>
  <w:style w:type="paragraph" w:customStyle="1" w:styleId="balykz">
    <w:name w:val="ba?lykz"/>
    <w:basedOn w:val="Normal"/>
    <w:rsid w:val="009F363D"/>
    <w:pPr>
      <w:ind w:left="851" w:hanging="425"/>
    </w:pPr>
    <w:rPr>
      <w:sz w:val="24"/>
    </w:rPr>
  </w:style>
  <w:style w:type="paragraph" w:customStyle="1" w:styleId="balykz0">
    <w:name w:val="balykz"/>
    <w:basedOn w:val="Normal"/>
    <w:rsid w:val="009F363D"/>
    <w:pPr>
      <w:ind w:left="851" w:hanging="425"/>
    </w:pPr>
    <w:rPr>
      <w:sz w:val="24"/>
      <w:szCs w:val="24"/>
    </w:rPr>
  </w:style>
  <w:style w:type="character" w:styleId="AklamaBavurusu">
    <w:name w:val="annotation reference"/>
    <w:semiHidden/>
    <w:rsid w:val="009F363D"/>
    <w:rPr>
      <w:sz w:val="16"/>
      <w:szCs w:val="16"/>
    </w:rPr>
  </w:style>
  <w:style w:type="paragraph" w:styleId="AklamaKonusu">
    <w:name w:val="annotation subject"/>
    <w:basedOn w:val="AklamaMetni"/>
    <w:next w:val="AklamaMetni"/>
    <w:link w:val="AklamaKonusuChar"/>
    <w:semiHidden/>
    <w:rsid w:val="009F363D"/>
    <w:rPr>
      <w:b/>
      <w:bCs/>
    </w:rPr>
  </w:style>
  <w:style w:type="character" w:customStyle="1" w:styleId="AklamaKonusuChar">
    <w:name w:val="Açıklama Konusu Char"/>
    <w:basedOn w:val="AklamaMetniChar"/>
    <w:link w:val="AklamaKonusu"/>
    <w:semiHidden/>
    <w:rsid w:val="009F363D"/>
    <w:rPr>
      <w:rFonts w:ascii="Times New Roman" w:eastAsia="Times New Roman" w:hAnsi="Times New Roman" w:cs="Times New Roman"/>
      <w:b/>
      <w:bCs/>
      <w:sz w:val="20"/>
      <w:szCs w:val="20"/>
      <w:lang w:val="tr-TR" w:eastAsia="tr-TR"/>
    </w:rPr>
  </w:style>
  <w:style w:type="paragraph" w:customStyle="1" w:styleId="Dividerline">
    <w:name w:val="Divider line"/>
    <w:basedOn w:val="Normal"/>
    <w:rsid w:val="009F363D"/>
    <w:rPr>
      <w:rFonts w:ascii="Arial" w:hAnsi="Arial" w:cs="Tahoma"/>
      <w:sz w:val="15"/>
      <w:szCs w:val="15"/>
      <w:lang w:val="en-AU" w:eastAsia="en-US"/>
    </w:rPr>
  </w:style>
  <w:style w:type="paragraph" w:customStyle="1" w:styleId="Bodycopy">
    <w:name w:val="Body copy"/>
    <w:rsid w:val="009F363D"/>
    <w:pPr>
      <w:spacing w:before="20" w:after="0" w:line="210" w:lineRule="exact"/>
    </w:pPr>
    <w:rPr>
      <w:rFonts w:ascii="Arial" w:eastAsia="Times New Roman" w:hAnsi="Arial" w:cs="Arial"/>
      <w:color w:val="000000"/>
      <w:sz w:val="17"/>
      <w:szCs w:val="17"/>
    </w:rPr>
  </w:style>
  <w:style w:type="paragraph" w:customStyle="1" w:styleId="Bodycopybullet">
    <w:name w:val="Body copy bullet"/>
    <w:basedOn w:val="Normal"/>
    <w:rsid w:val="009F363D"/>
    <w:pPr>
      <w:numPr>
        <w:numId w:val="2"/>
      </w:numPr>
      <w:spacing w:before="20" w:line="210" w:lineRule="exact"/>
    </w:pPr>
    <w:rPr>
      <w:rFonts w:ascii="Arial" w:hAnsi="Arial" w:cs="Arial"/>
      <w:color w:val="000000"/>
      <w:sz w:val="17"/>
      <w:szCs w:val="17"/>
      <w:lang w:val="en-AU" w:eastAsia="en-US"/>
    </w:rPr>
  </w:style>
  <w:style w:type="paragraph" w:customStyle="1" w:styleId="Char">
    <w:name w:val="Char"/>
    <w:basedOn w:val="Normal"/>
    <w:rsid w:val="009F363D"/>
    <w:rPr>
      <w:lang w:val="en-US" w:eastAsia="en-US"/>
    </w:rPr>
  </w:style>
  <w:style w:type="paragraph" w:customStyle="1" w:styleId="Normal11pt">
    <w:name w:val="Normal + 11 pt"/>
    <w:aliases w:val="Justified,Right:  -0.01 cm"/>
    <w:basedOn w:val="Normal"/>
    <w:link w:val="Normal11ptJustifiedRight-001cmCharChar"/>
    <w:rsid w:val="009F363D"/>
    <w:pPr>
      <w:autoSpaceDE w:val="0"/>
      <w:autoSpaceDN w:val="0"/>
      <w:adjustRightInd w:val="0"/>
      <w:jc w:val="both"/>
    </w:pPr>
    <w:rPr>
      <w:sz w:val="22"/>
      <w:szCs w:val="22"/>
    </w:rPr>
  </w:style>
  <w:style w:type="character" w:customStyle="1" w:styleId="Normal11ptJustifiedRight-001cmCharChar">
    <w:name w:val="Normal + 11 pt.Justified.Right:  -0.01 cm Char Char"/>
    <w:link w:val="Normal11pt"/>
    <w:rsid w:val="009F363D"/>
    <w:rPr>
      <w:rFonts w:ascii="Times New Roman" w:eastAsia="Times New Roman" w:hAnsi="Times New Roman" w:cs="Times New Roman"/>
      <w:lang w:val="tr-TR" w:eastAsia="tr-TR"/>
    </w:rPr>
  </w:style>
  <w:style w:type="paragraph" w:customStyle="1" w:styleId="body0">
    <w:name w:val="body"/>
    <w:basedOn w:val="Normal"/>
    <w:rsid w:val="009F363D"/>
    <w:pPr>
      <w:spacing w:after="120" w:line="260" w:lineRule="exact"/>
      <w:jc w:val="both"/>
    </w:pPr>
    <w:rPr>
      <w:sz w:val="22"/>
      <w:szCs w:val="24"/>
      <w:lang w:val="en-US" w:eastAsia="en-US"/>
    </w:rPr>
  </w:style>
  <w:style w:type="character" w:styleId="Kpr">
    <w:name w:val="Hyperlink"/>
    <w:uiPriority w:val="99"/>
    <w:rsid w:val="009F363D"/>
    <w:rPr>
      <w:color w:val="0000FF"/>
      <w:u w:val="single"/>
    </w:rPr>
  </w:style>
  <w:style w:type="paragraph" w:customStyle="1" w:styleId="IASBNormal">
    <w:name w:val="IASB Normal"/>
    <w:rsid w:val="009F363D"/>
    <w:pPr>
      <w:spacing w:before="100" w:after="100" w:line="240" w:lineRule="auto"/>
      <w:jc w:val="both"/>
    </w:pPr>
    <w:rPr>
      <w:rFonts w:ascii="Times New Roman" w:eastAsia="Times New Roman" w:hAnsi="Times New Roman" w:cs="Times New Roman"/>
      <w:sz w:val="19"/>
      <w:szCs w:val="20"/>
      <w:lang w:val="en-GB" w:eastAsia="zh-CN"/>
    </w:rPr>
  </w:style>
  <w:style w:type="paragraph" w:customStyle="1" w:styleId="Char1">
    <w:name w:val="Char1"/>
    <w:basedOn w:val="Normal"/>
    <w:rsid w:val="009F363D"/>
    <w:rPr>
      <w:lang w:val="en-US" w:eastAsia="en-US"/>
    </w:rPr>
  </w:style>
  <w:style w:type="paragraph" w:customStyle="1" w:styleId="CharChar1CharCharChar">
    <w:name w:val="Char Char1 Char Char Char"/>
    <w:basedOn w:val="Normal"/>
    <w:rsid w:val="009F363D"/>
    <w:rPr>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F363D"/>
    <w:rPr>
      <w:lang w:val="en-US" w:eastAsia="en-US"/>
    </w:rPr>
  </w:style>
  <w:style w:type="paragraph" w:customStyle="1" w:styleId="Char1CharCharChar">
    <w:name w:val="Char1 Char Char Char"/>
    <w:basedOn w:val="Normal"/>
    <w:rsid w:val="009F363D"/>
    <w:rPr>
      <w:lang w:val="en-US" w:eastAsia="en-US"/>
    </w:rPr>
  </w:style>
  <w:style w:type="paragraph" w:styleId="BelgeBalantlar">
    <w:name w:val="Document Map"/>
    <w:basedOn w:val="Normal"/>
    <w:link w:val="BelgeBalantlarChar"/>
    <w:semiHidden/>
    <w:rsid w:val="009F363D"/>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9F363D"/>
    <w:rPr>
      <w:rFonts w:ascii="Tahoma" w:eastAsia="Times New Roman" w:hAnsi="Tahoma" w:cs="Tahoma"/>
      <w:sz w:val="20"/>
      <w:szCs w:val="20"/>
      <w:shd w:val="clear" w:color="auto" w:fill="000080"/>
      <w:lang w:val="tr-TR" w:eastAsia="tr-TR"/>
    </w:rPr>
  </w:style>
  <w:style w:type="paragraph" w:styleId="TBal">
    <w:name w:val="TOC Heading"/>
    <w:basedOn w:val="Balk1"/>
    <w:next w:val="Normal"/>
    <w:uiPriority w:val="39"/>
    <w:unhideWhenUsed/>
    <w:qFormat/>
    <w:rsid w:val="009F363D"/>
    <w:pPr>
      <w:keepLines/>
      <w:tabs>
        <w:tab w:val="clear" w:pos="0"/>
        <w:tab w:val="clear" w:pos="127"/>
        <w:tab w:val="clear" w:pos="254"/>
        <w:tab w:val="clear" w:pos="382"/>
        <w:tab w:val="clear" w:pos="5508"/>
        <w:tab w:val="clear" w:pos="6336"/>
        <w:tab w:val="clear" w:pos="7200"/>
        <w:tab w:val="clear" w:pos="8208"/>
      </w:tabs>
      <w:suppressAutoHyphens w:val="0"/>
      <w:spacing w:before="480" w:after="0" w:line="276" w:lineRule="auto"/>
      <w:outlineLvl w:val="9"/>
    </w:pPr>
    <w:rPr>
      <w:rFonts w:ascii="Cambria" w:eastAsia="MS Gothic" w:hAnsi="Cambria"/>
      <w:bCs/>
      <w:color w:val="365F91"/>
      <w:spacing w:val="0"/>
      <w:sz w:val="28"/>
      <w:szCs w:val="28"/>
      <w:u w:val="none"/>
      <w:lang w:val="en-US" w:eastAsia="ja-JP"/>
    </w:rPr>
  </w:style>
  <w:style w:type="paragraph" w:styleId="ListeParagraf">
    <w:name w:val="List Paragraph"/>
    <w:basedOn w:val="Normal"/>
    <w:uiPriority w:val="34"/>
    <w:qFormat/>
    <w:rsid w:val="009F363D"/>
    <w:pPr>
      <w:ind w:left="720"/>
      <w:contextualSpacing/>
    </w:pPr>
  </w:style>
  <w:style w:type="character" w:customStyle="1" w:styleId="cattitle">
    <w:name w:val="cattitle"/>
    <w:basedOn w:val="VarsaylanParagrafYazTipi"/>
    <w:rsid w:val="00174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text" w:uiPriority="0"/>
    <w:lsdException w:name="toa heading"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94"/>
    <w:pPr>
      <w:spacing w:after="0" w:line="240" w:lineRule="auto"/>
    </w:pPr>
    <w:rPr>
      <w:rFonts w:ascii="Times New Roman" w:eastAsia="Times New Roman" w:hAnsi="Times New Roman" w:cs="Times New Roman"/>
      <w:sz w:val="20"/>
      <w:szCs w:val="20"/>
      <w:lang w:val="tr-TR" w:eastAsia="tr-TR"/>
    </w:rPr>
  </w:style>
  <w:style w:type="paragraph" w:styleId="Balk1">
    <w:name w:val="heading 1"/>
    <w:basedOn w:val="Normal"/>
    <w:next w:val="Normal"/>
    <w:link w:val="Balk1Char"/>
    <w:qFormat/>
    <w:rsid w:val="009F363D"/>
    <w:pPr>
      <w:keepNext/>
      <w:tabs>
        <w:tab w:val="left" w:pos="0"/>
        <w:tab w:val="left" w:pos="127"/>
        <w:tab w:val="left" w:pos="254"/>
        <w:tab w:val="left" w:pos="382"/>
        <w:tab w:val="decimal" w:pos="5508"/>
        <w:tab w:val="decimal" w:pos="6336"/>
        <w:tab w:val="decimal" w:pos="7200"/>
        <w:tab w:val="decimal" w:pos="8208"/>
      </w:tabs>
      <w:suppressAutoHyphens/>
      <w:spacing w:after="120"/>
      <w:outlineLvl w:val="0"/>
    </w:pPr>
    <w:rPr>
      <w:b/>
      <w:spacing w:val="-3"/>
      <w:sz w:val="24"/>
      <w:u w:val="single"/>
      <w:lang w:eastAsia="en-US"/>
    </w:rPr>
  </w:style>
  <w:style w:type="paragraph" w:styleId="Balk2">
    <w:name w:val="heading 2"/>
    <w:basedOn w:val="Normal"/>
    <w:next w:val="Normal"/>
    <w:link w:val="Balk2Char"/>
    <w:qFormat/>
    <w:rsid w:val="009F363D"/>
    <w:pPr>
      <w:keepNext/>
      <w:tabs>
        <w:tab w:val="left" w:pos="127"/>
        <w:tab w:val="left" w:pos="284"/>
        <w:tab w:val="decimal" w:pos="6804"/>
        <w:tab w:val="decimal" w:pos="9072"/>
      </w:tabs>
      <w:suppressAutoHyphens/>
      <w:spacing w:line="168" w:lineRule="auto"/>
      <w:jc w:val="both"/>
      <w:outlineLvl w:val="1"/>
    </w:pPr>
    <w:rPr>
      <w:b/>
      <w:spacing w:val="-1"/>
      <w:sz w:val="24"/>
      <w:lang w:eastAsia="en-US"/>
    </w:rPr>
  </w:style>
  <w:style w:type="paragraph" w:styleId="Balk3">
    <w:name w:val="heading 3"/>
    <w:basedOn w:val="Normal"/>
    <w:next w:val="Normal"/>
    <w:link w:val="Balk3Char"/>
    <w:qFormat/>
    <w:rsid w:val="009F363D"/>
    <w:pPr>
      <w:keepNext/>
      <w:tabs>
        <w:tab w:val="left" w:pos="284"/>
        <w:tab w:val="decimal" w:pos="2835"/>
        <w:tab w:val="decimal" w:pos="3828"/>
        <w:tab w:val="decimal" w:pos="4820"/>
        <w:tab w:val="decimal" w:pos="5954"/>
        <w:tab w:val="decimal" w:pos="6096"/>
        <w:tab w:val="decimal" w:pos="7513"/>
        <w:tab w:val="decimal" w:pos="8222"/>
        <w:tab w:val="decimal" w:pos="8647"/>
      </w:tabs>
      <w:suppressAutoHyphens/>
      <w:ind w:left="284" w:hanging="284"/>
      <w:jc w:val="both"/>
      <w:outlineLvl w:val="2"/>
    </w:pPr>
    <w:rPr>
      <w:b/>
      <w:spacing w:val="-2"/>
      <w:sz w:val="24"/>
      <w:lang w:eastAsia="en-US"/>
    </w:rPr>
  </w:style>
  <w:style w:type="paragraph" w:styleId="Balk4">
    <w:name w:val="heading 4"/>
    <w:basedOn w:val="Normal"/>
    <w:next w:val="Normal"/>
    <w:link w:val="Balk4Char"/>
    <w:qFormat/>
    <w:rsid w:val="009F363D"/>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outlineLvl w:val="3"/>
    </w:pPr>
    <w:rPr>
      <w:spacing w:val="-2"/>
      <w:sz w:val="24"/>
      <w:u w:val="single"/>
      <w:lang w:eastAsia="en-US"/>
    </w:rPr>
  </w:style>
  <w:style w:type="paragraph" w:styleId="Balk5">
    <w:name w:val="heading 5"/>
    <w:basedOn w:val="Normal"/>
    <w:next w:val="Normal"/>
    <w:link w:val="Balk5Char"/>
    <w:qFormat/>
    <w:rsid w:val="009F363D"/>
    <w:pPr>
      <w:keepNext/>
      <w:tabs>
        <w:tab w:val="right" w:pos="2970"/>
        <w:tab w:val="right" w:pos="3960"/>
        <w:tab w:val="right" w:pos="5400"/>
        <w:tab w:val="right" w:pos="6480"/>
        <w:tab w:val="right" w:pos="7560"/>
        <w:tab w:val="right" w:pos="8370"/>
        <w:tab w:val="right" w:pos="9072"/>
      </w:tabs>
      <w:suppressAutoHyphens/>
      <w:spacing w:line="192" w:lineRule="auto"/>
      <w:jc w:val="both"/>
      <w:outlineLvl w:val="4"/>
    </w:pPr>
    <w:rPr>
      <w:b/>
      <w:spacing w:val="-2"/>
      <w:lang w:eastAsia="en-US"/>
    </w:rPr>
  </w:style>
  <w:style w:type="paragraph" w:styleId="Balk6">
    <w:name w:val="heading 6"/>
    <w:basedOn w:val="Normal"/>
    <w:next w:val="Normal"/>
    <w:link w:val="Balk6Char"/>
    <w:qFormat/>
    <w:rsid w:val="009F363D"/>
    <w:pPr>
      <w:keepNext/>
      <w:tabs>
        <w:tab w:val="left" w:pos="568"/>
        <w:tab w:val="left" w:pos="784"/>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s>
      <w:suppressAutoHyphens/>
      <w:jc w:val="right"/>
      <w:outlineLvl w:val="5"/>
    </w:pPr>
    <w:rPr>
      <w:b/>
      <w:spacing w:val="-3"/>
      <w:sz w:val="24"/>
      <w:lang w:eastAsia="en-US"/>
    </w:rPr>
  </w:style>
  <w:style w:type="paragraph" w:styleId="Balk7">
    <w:name w:val="heading 7"/>
    <w:basedOn w:val="Normal"/>
    <w:next w:val="Normal"/>
    <w:link w:val="Balk7Char"/>
    <w:qFormat/>
    <w:rsid w:val="009F363D"/>
    <w:pPr>
      <w:keepNext/>
      <w:numPr>
        <w:numId w:val="1"/>
      </w:numPr>
      <w:tabs>
        <w:tab w:val="left" w:pos="0"/>
        <w:tab w:val="left" w:pos="284"/>
        <w:tab w:val="decimal" w:pos="3402"/>
        <w:tab w:val="decimal" w:pos="4536"/>
        <w:tab w:val="decimal" w:pos="5670"/>
        <w:tab w:val="decimal" w:pos="6804"/>
        <w:tab w:val="decimal" w:pos="7938"/>
        <w:tab w:val="decimal" w:pos="9072"/>
      </w:tabs>
      <w:suppressAutoHyphens/>
      <w:jc w:val="both"/>
      <w:outlineLvl w:val="6"/>
    </w:pPr>
    <w:rPr>
      <w:b/>
      <w:spacing w:val="-2"/>
      <w:sz w:val="22"/>
      <w:u w:val="single"/>
      <w:lang w:eastAsia="en-US"/>
    </w:rPr>
  </w:style>
  <w:style w:type="paragraph" w:styleId="Balk8">
    <w:name w:val="heading 8"/>
    <w:basedOn w:val="Normal"/>
    <w:next w:val="Normal"/>
    <w:link w:val="Balk8Char"/>
    <w:qFormat/>
    <w:rsid w:val="009F363D"/>
    <w:pPr>
      <w:keepNext/>
      <w:tabs>
        <w:tab w:val="left" w:pos="567"/>
        <w:tab w:val="decimal" w:pos="6840"/>
        <w:tab w:val="decimal" w:pos="9090"/>
      </w:tabs>
      <w:suppressAutoHyphens/>
      <w:spacing w:line="216" w:lineRule="auto"/>
      <w:ind w:left="567" w:hanging="567"/>
      <w:jc w:val="both"/>
      <w:outlineLvl w:val="7"/>
    </w:pPr>
    <w:rPr>
      <w:spacing w:val="-2"/>
      <w:sz w:val="24"/>
      <w:lang w:eastAsia="en-US"/>
    </w:rPr>
  </w:style>
  <w:style w:type="paragraph" w:styleId="Balk9">
    <w:name w:val="heading 9"/>
    <w:basedOn w:val="Normal"/>
    <w:next w:val="Normal"/>
    <w:link w:val="Balk9Char"/>
    <w:qFormat/>
    <w:rsid w:val="009F363D"/>
    <w:pPr>
      <w:keepNext/>
      <w:tabs>
        <w:tab w:val="left" w:pos="142"/>
        <w:tab w:val="decimal" w:pos="3402"/>
        <w:tab w:val="right" w:pos="4536"/>
        <w:tab w:val="right" w:pos="5529"/>
        <w:tab w:val="decimal" w:pos="6804"/>
        <w:tab w:val="right" w:pos="8080"/>
        <w:tab w:val="right" w:pos="9072"/>
      </w:tabs>
      <w:suppressAutoHyphens/>
      <w:spacing w:line="187" w:lineRule="auto"/>
      <w:jc w:val="both"/>
      <w:outlineLvl w:val="8"/>
    </w:pPr>
    <w:rPr>
      <w:spacing w:val="-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363D"/>
    <w:rPr>
      <w:rFonts w:ascii="Times New Roman" w:eastAsia="Times New Roman" w:hAnsi="Times New Roman" w:cs="Times New Roman"/>
      <w:b/>
      <w:spacing w:val="-3"/>
      <w:sz w:val="24"/>
      <w:szCs w:val="20"/>
      <w:u w:val="single"/>
      <w:lang w:val="tr-TR"/>
    </w:rPr>
  </w:style>
  <w:style w:type="character" w:customStyle="1" w:styleId="Balk2Char">
    <w:name w:val="Başlık 2 Char"/>
    <w:basedOn w:val="VarsaylanParagrafYazTipi"/>
    <w:link w:val="Balk2"/>
    <w:rsid w:val="009F363D"/>
    <w:rPr>
      <w:rFonts w:ascii="Times New Roman" w:eastAsia="Times New Roman" w:hAnsi="Times New Roman" w:cs="Times New Roman"/>
      <w:b/>
      <w:spacing w:val="-1"/>
      <w:sz w:val="24"/>
      <w:szCs w:val="20"/>
      <w:lang w:val="tr-TR"/>
    </w:rPr>
  </w:style>
  <w:style w:type="character" w:customStyle="1" w:styleId="Balk3Char">
    <w:name w:val="Başlık 3 Char"/>
    <w:basedOn w:val="VarsaylanParagrafYazTipi"/>
    <w:link w:val="Balk3"/>
    <w:rsid w:val="009F363D"/>
    <w:rPr>
      <w:rFonts w:ascii="Times New Roman" w:eastAsia="Times New Roman" w:hAnsi="Times New Roman" w:cs="Times New Roman"/>
      <w:b/>
      <w:spacing w:val="-2"/>
      <w:sz w:val="24"/>
      <w:szCs w:val="20"/>
      <w:lang w:val="tr-TR"/>
    </w:rPr>
  </w:style>
  <w:style w:type="character" w:customStyle="1" w:styleId="Balk4Char">
    <w:name w:val="Başlık 4 Char"/>
    <w:basedOn w:val="VarsaylanParagrafYazTipi"/>
    <w:link w:val="Balk4"/>
    <w:rsid w:val="009F363D"/>
    <w:rPr>
      <w:rFonts w:ascii="Times New Roman" w:eastAsia="Times New Roman" w:hAnsi="Times New Roman" w:cs="Times New Roman"/>
      <w:spacing w:val="-2"/>
      <w:sz w:val="24"/>
      <w:szCs w:val="20"/>
      <w:u w:val="single"/>
      <w:lang w:val="tr-TR"/>
    </w:rPr>
  </w:style>
  <w:style w:type="character" w:customStyle="1" w:styleId="Balk5Char">
    <w:name w:val="Başlık 5 Char"/>
    <w:basedOn w:val="VarsaylanParagrafYazTipi"/>
    <w:link w:val="Balk5"/>
    <w:rsid w:val="009F363D"/>
    <w:rPr>
      <w:rFonts w:ascii="Times New Roman" w:eastAsia="Times New Roman" w:hAnsi="Times New Roman" w:cs="Times New Roman"/>
      <w:b/>
      <w:spacing w:val="-2"/>
      <w:sz w:val="20"/>
      <w:szCs w:val="20"/>
      <w:lang w:val="tr-TR"/>
    </w:rPr>
  </w:style>
  <w:style w:type="character" w:customStyle="1" w:styleId="Balk6Char">
    <w:name w:val="Başlık 6 Char"/>
    <w:basedOn w:val="VarsaylanParagrafYazTipi"/>
    <w:link w:val="Balk6"/>
    <w:rsid w:val="009F363D"/>
    <w:rPr>
      <w:rFonts w:ascii="Times New Roman" w:eastAsia="Times New Roman" w:hAnsi="Times New Roman" w:cs="Times New Roman"/>
      <w:b/>
      <w:spacing w:val="-3"/>
      <w:sz w:val="24"/>
      <w:szCs w:val="20"/>
      <w:lang w:val="tr-TR"/>
    </w:rPr>
  </w:style>
  <w:style w:type="character" w:customStyle="1" w:styleId="Balk7Char">
    <w:name w:val="Başlık 7 Char"/>
    <w:basedOn w:val="VarsaylanParagrafYazTipi"/>
    <w:link w:val="Balk7"/>
    <w:rsid w:val="009F363D"/>
    <w:rPr>
      <w:rFonts w:ascii="Times New Roman" w:eastAsia="Times New Roman" w:hAnsi="Times New Roman" w:cs="Times New Roman"/>
      <w:b/>
      <w:spacing w:val="-2"/>
      <w:szCs w:val="20"/>
      <w:u w:val="single"/>
      <w:lang w:val="tr-TR"/>
    </w:rPr>
  </w:style>
  <w:style w:type="character" w:customStyle="1" w:styleId="Balk8Char">
    <w:name w:val="Başlık 8 Char"/>
    <w:basedOn w:val="VarsaylanParagrafYazTipi"/>
    <w:link w:val="Balk8"/>
    <w:rsid w:val="009F363D"/>
    <w:rPr>
      <w:rFonts w:ascii="Times New Roman" w:eastAsia="Times New Roman" w:hAnsi="Times New Roman" w:cs="Times New Roman"/>
      <w:spacing w:val="-2"/>
      <w:sz w:val="24"/>
      <w:szCs w:val="20"/>
      <w:lang w:val="tr-TR"/>
    </w:rPr>
  </w:style>
  <w:style w:type="character" w:customStyle="1" w:styleId="Balk9Char">
    <w:name w:val="Başlık 9 Char"/>
    <w:basedOn w:val="VarsaylanParagrafYazTipi"/>
    <w:link w:val="Balk9"/>
    <w:rsid w:val="009F363D"/>
    <w:rPr>
      <w:rFonts w:ascii="Times New Roman" w:eastAsia="Times New Roman" w:hAnsi="Times New Roman" w:cs="Times New Roman"/>
      <w:spacing w:val="-2"/>
      <w:sz w:val="20"/>
      <w:szCs w:val="20"/>
      <w:lang w:val="tr-TR"/>
    </w:rPr>
  </w:style>
  <w:style w:type="paragraph" w:styleId="AklamaMetni">
    <w:name w:val="annotation text"/>
    <w:basedOn w:val="Normal"/>
    <w:link w:val="AklamaMetniChar"/>
    <w:semiHidden/>
    <w:rsid w:val="009F363D"/>
  </w:style>
  <w:style w:type="character" w:customStyle="1" w:styleId="AklamaMetniChar">
    <w:name w:val="Açıklama Metni Char"/>
    <w:basedOn w:val="VarsaylanParagrafYazTipi"/>
    <w:link w:val="AklamaMetni"/>
    <w:semiHidden/>
    <w:rsid w:val="009F363D"/>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9F363D"/>
    <w:pPr>
      <w:tabs>
        <w:tab w:val="center" w:pos="4153"/>
        <w:tab w:val="right" w:pos="8306"/>
      </w:tabs>
    </w:pPr>
  </w:style>
  <w:style w:type="character" w:customStyle="1" w:styleId="AltbilgiChar">
    <w:name w:val="Altbilgi Char"/>
    <w:basedOn w:val="VarsaylanParagrafYazTipi"/>
    <w:link w:val="Altbilgi"/>
    <w:uiPriority w:val="99"/>
    <w:rsid w:val="009F363D"/>
    <w:rPr>
      <w:rFonts w:ascii="Times New Roman" w:eastAsia="Times New Roman" w:hAnsi="Times New Roman" w:cs="Times New Roman"/>
      <w:sz w:val="20"/>
      <w:szCs w:val="20"/>
      <w:lang w:val="tr-TR" w:eastAsia="tr-TR"/>
    </w:rPr>
  </w:style>
  <w:style w:type="paragraph" w:styleId="stbilgi">
    <w:name w:val="header"/>
    <w:basedOn w:val="Normal"/>
    <w:link w:val="stbilgiChar"/>
    <w:rsid w:val="009F363D"/>
    <w:pPr>
      <w:tabs>
        <w:tab w:val="center" w:pos="4153"/>
        <w:tab w:val="right" w:pos="8306"/>
      </w:tabs>
    </w:pPr>
  </w:style>
  <w:style w:type="character" w:customStyle="1" w:styleId="stbilgiChar">
    <w:name w:val="Üstbilgi Char"/>
    <w:basedOn w:val="VarsaylanParagrafYazTipi"/>
    <w:link w:val="stbilgi"/>
    <w:rsid w:val="009F363D"/>
    <w:rPr>
      <w:rFonts w:ascii="Times New Roman" w:eastAsia="Times New Roman" w:hAnsi="Times New Roman" w:cs="Times New Roman"/>
      <w:sz w:val="20"/>
      <w:szCs w:val="20"/>
      <w:lang w:val="tr-TR" w:eastAsia="tr-TR"/>
    </w:rPr>
  </w:style>
  <w:style w:type="paragraph" w:styleId="DipnotMetni">
    <w:name w:val="footnote text"/>
    <w:basedOn w:val="Normal"/>
    <w:link w:val="DipnotMetniChar"/>
    <w:semiHidden/>
    <w:rsid w:val="009F363D"/>
  </w:style>
  <w:style w:type="character" w:customStyle="1" w:styleId="DipnotMetniChar">
    <w:name w:val="Dipnot Metni Char"/>
    <w:basedOn w:val="VarsaylanParagrafYazTipi"/>
    <w:link w:val="DipnotMetni"/>
    <w:semiHidden/>
    <w:rsid w:val="009F363D"/>
    <w:rPr>
      <w:rFonts w:ascii="Times New Roman" w:eastAsia="Times New Roman" w:hAnsi="Times New Roman" w:cs="Times New Roman"/>
      <w:sz w:val="20"/>
      <w:szCs w:val="20"/>
      <w:lang w:val="tr-TR" w:eastAsia="tr-TR"/>
    </w:rPr>
  </w:style>
  <w:style w:type="paragraph" w:customStyle="1" w:styleId="EndnoteText1">
    <w:name w:val="Endnote Text1"/>
    <w:basedOn w:val="Normal"/>
    <w:rsid w:val="009F363D"/>
  </w:style>
  <w:style w:type="paragraph" w:styleId="SonnotMetni">
    <w:name w:val="endnote text"/>
    <w:basedOn w:val="Normal"/>
    <w:link w:val="SonnotMetniChar"/>
    <w:semiHidden/>
    <w:rsid w:val="009F363D"/>
    <w:rPr>
      <w:rFonts w:ascii="Courier New" w:hAnsi="Courier New"/>
      <w:sz w:val="24"/>
      <w:lang w:val="en-GB" w:eastAsia="en-US"/>
    </w:rPr>
  </w:style>
  <w:style w:type="character" w:customStyle="1" w:styleId="SonnotMetniChar">
    <w:name w:val="Sonnot Metni Char"/>
    <w:basedOn w:val="VarsaylanParagrafYazTipi"/>
    <w:link w:val="SonnotMetni"/>
    <w:semiHidden/>
    <w:rsid w:val="009F363D"/>
    <w:rPr>
      <w:rFonts w:ascii="Courier New" w:eastAsia="Times New Roman" w:hAnsi="Courier New" w:cs="Times New Roman"/>
      <w:sz w:val="24"/>
      <w:szCs w:val="20"/>
      <w:lang w:val="en-GB"/>
    </w:rPr>
  </w:style>
  <w:style w:type="character" w:customStyle="1" w:styleId="DokGman2">
    <w:name w:val="DokÀGÀman 2"/>
    <w:rsid w:val="009F363D"/>
    <w:rPr>
      <w:rFonts w:ascii="Courier New" w:hAnsi="Courier New"/>
      <w:noProof w:val="0"/>
      <w:sz w:val="24"/>
      <w:lang w:val="en-US"/>
    </w:rPr>
  </w:style>
  <w:style w:type="paragraph" w:customStyle="1" w:styleId="DokGman1">
    <w:name w:val="DokÀGÀman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kGman3">
    <w:name w:val="DokÀGÀman 3"/>
    <w:rsid w:val="009F363D"/>
    <w:rPr>
      <w:rFonts w:ascii="Courier New" w:hAnsi="Courier New"/>
      <w:noProof w:val="0"/>
      <w:sz w:val="24"/>
      <w:lang w:val="en-US"/>
    </w:rPr>
  </w:style>
  <w:style w:type="character" w:customStyle="1" w:styleId="Bibliografya">
    <w:name w:val="Bibliografya"/>
    <w:basedOn w:val="VarsaylanParagrafYazTipi"/>
    <w:rsid w:val="009F363D"/>
  </w:style>
  <w:style w:type="character" w:customStyle="1" w:styleId="DokBa">
    <w:name w:val="Dok BaÀ³ÀÀÀ"/>
    <w:basedOn w:val="VarsaylanParagrafYazTipi"/>
    <w:rsid w:val="009F363D"/>
  </w:style>
  <w:style w:type="paragraph" w:customStyle="1" w:styleId="SauPrg1">
    <w:name w:val="SaÀuÀ Prg 1"/>
    <w:rsid w:val="009F363D"/>
    <w:pPr>
      <w:tabs>
        <w:tab w:val="left" w:pos="-720"/>
        <w:tab w:val="left" w:pos="0"/>
      </w:tabs>
      <w:suppressAutoHyphens/>
      <w:spacing w:after="0" w:line="240" w:lineRule="auto"/>
      <w:ind w:left="566" w:hanging="22"/>
    </w:pPr>
    <w:rPr>
      <w:rFonts w:ascii="Courier New" w:eastAsia="Times New Roman" w:hAnsi="Courier New" w:cs="Times New Roman"/>
      <w:sz w:val="24"/>
      <w:szCs w:val="20"/>
    </w:rPr>
  </w:style>
  <w:style w:type="paragraph" w:customStyle="1" w:styleId="SauPrg2">
    <w:name w:val="SaÀuÀ Prg 2"/>
    <w:rsid w:val="009F363D"/>
    <w:pPr>
      <w:tabs>
        <w:tab w:val="left" w:pos="-720"/>
        <w:tab w:val="left" w:pos="0"/>
        <w:tab w:val="left" w:pos="720"/>
      </w:tabs>
      <w:suppressAutoHyphens/>
      <w:spacing w:after="0" w:line="240" w:lineRule="auto"/>
      <w:ind w:left="1133" w:hanging="23"/>
    </w:pPr>
    <w:rPr>
      <w:rFonts w:ascii="Courier New" w:eastAsia="Times New Roman" w:hAnsi="Courier New" w:cs="Times New Roman"/>
      <w:sz w:val="24"/>
      <w:szCs w:val="20"/>
    </w:rPr>
  </w:style>
  <w:style w:type="paragraph" w:customStyle="1" w:styleId="SauPrg3">
    <w:name w:val="SaÀuÀ Prg 3"/>
    <w:rsid w:val="009F363D"/>
    <w:pPr>
      <w:tabs>
        <w:tab w:val="left" w:pos="-720"/>
        <w:tab w:val="left" w:pos="0"/>
        <w:tab w:val="left" w:pos="720"/>
        <w:tab w:val="left" w:pos="1440"/>
      </w:tabs>
      <w:suppressAutoHyphens/>
      <w:spacing w:after="0" w:line="240" w:lineRule="auto"/>
      <w:ind w:left="1699" w:hanging="23"/>
    </w:pPr>
    <w:rPr>
      <w:rFonts w:ascii="Courier New" w:eastAsia="Times New Roman" w:hAnsi="Courier New" w:cs="Times New Roman"/>
      <w:sz w:val="24"/>
      <w:szCs w:val="20"/>
    </w:rPr>
  </w:style>
  <w:style w:type="character" w:customStyle="1" w:styleId="DokGman8">
    <w:name w:val="DokÀGÀman 8"/>
    <w:basedOn w:val="VarsaylanParagrafYazTipi"/>
    <w:rsid w:val="009F363D"/>
  </w:style>
  <w:style w:type="character" w:customStyle="1" w:styleId="DokGman5">
    <w:name w:val="DokÀGÀman 5"/>
    <w:basedOn w:val="VarsaylanParagrafYazTipi"/>
    <w:rsid w:val="009F363D"/>
  </w:style>
  <w:style w:type="character" w:customStyle="1" w:styleId="DokGman6">
    <w:name w:val="DokÀGÀman 6"/>
    <w:basedOn w:val="VarsaylanParagrafYazTipi"/>
    <w:rsid w:val="009F363D"/>
  </w:style>
  <w:style w:type="character" w:customStyle="1" w:styleId="DokGman4">
    <w:name w:val="DokÀGÀman 4"/>
    <w:rsid w:val="009F363D"/>
    <w:rPr>
      <w:b/>
      <w:i/>
      <w:sz w:val="24"/>
    </w:rPr>
  </w:style>
  <w:style w:type="character" w:customStyle="1" w:styleId="DokGman7">
    <w:name w:val="DokÀGÀman 7"/>
    <w:basedOn w:val="VarsaylanParagrafYazTipi"/>
    <w:rsid w:val="009F363D"/>
  </w:style>
  <w:style w:type="character" w:customStyle="1" w:styleId="Teknik3">
    <w:name w:val="Teknik 3"/>
    <w:rsid w:val="009F363D"/>
    <w:rPr>
      <w:rFonts w:ascii="Courier New" w:hAnsi="Courier New"/>
      <w:noProof w:val="0"/>
      <w:sz w:val="24"/>
      <w:lang w:val="en-US"/>
    </w:rPr>
  </w:style>
  <w:style w:type="paragraph" w:customStyle="1" w:styleId="SauPrg4">
    <w:name w:val="SaÀuÀ Prg 4"/>
    <w:rsid w:val="009F363D"/>
    <w:pPr>
      <w:tabs>
        <w:tab w:val="left" w:pos="-720"/>
        <w:tab w:val="left" w:pos="0"/>
        <w:tab w:val="left" w:pos="720"/>
        <w:tab w:val="left" w:pos="1440"/>
        <w:tab w:val="left" w:pos="2160"/>
      </w:tabs>
      <w:suppressAutoHyphens/>
      <w:spacing w:after="0" w:line="240" w:lineRule="auto"/>
      <w:ind w:left="2266" w:hanging="23"/>
    </w:pPr>
    <w:rPr>
      <w:rFonts w:ascii="Courier New" w:eastAsia="Times New Roman" w:hAnsi="Courier New" w:cs="Times New Roman"/>
      <w:sz w:val="24"/>
      <w:szCs w:val="20"/>
    </w:rPr>
  </w:style>
  <w:style w:type="paragraph" w:customStyle="1" w:styleId="SauPrg5">
    <w:name w:val="SaÀuÀ Prg 5"/>
    <w:rsid w:val="009F363D"/>
    <w:pPr>
      <w:tabs>
        <w:tab w:val="left" w:pos="-720"/>
        <w:tab w:val="left" w:pos="0"/>
        <w:tab w:val="left" w:pos="720"/>
        <w:tab w:val="left" w:pos="1440"/>
        <w:tab w:val="left" w:pos="2160"/>
      </w:tabs>
      <w:suppressAutoHyphens/>
      <w:spacing w:after="0" w:line="240" w:lineRule="auto"/>
      <w:ind w:left="2832" w:hanging="23"/>
    </w:pPr>
    <w:rPr>
      <w:rFonts w:ascii="Courier New" w:eastAsia="Times New Roman" w:hAnsi="Courier New" w:cs="Times New Roman"/>
      <w:sz w:val="24"/>
      <w:szCs w:val="20"/>
    </w:rPr>
  </w:style>
  <w:style w:type="paragraph" w:customStyle="1" w:styleId="SauPrg6">
    <w:name w:val="SaÀuÀ Prg 6"/>
    <w:rsid w:val="009F363D"/>
    <w:pPr>
      <w:tabs>
        <w:tab w:val="left" w:pos="-720"/>
        <w:tab w:val="left" w:pos="0"/>
        <w:tab w:val="left" w:pos="720"/>
        <w:tab w:val="left" w:pos="1440"/>
        <w:tab w:val="left" w:pos="2160"/>
        <w:tab w:val="left" w:pos="2880"/>
      </w:tabs>
      <w:suppressAutoHyphens/>
      <w:spacing w:after="0" w:line="240" w:lineRule="auto"/>
      <w:ind w:left="3398" w:hanging="22"/>
    </w:pPr>
    <w:rPr>
      <w:rFonts w:ascii="Courier New" w:eastAsia="Times New Roman" w:hAnsi="Courier New" w:cs="Times New Roman"/>
      <w:sz w:val="24"/>
      <w:szCs w:val="20"/>
    </w:rPr>
  </w:style>
  <w:style w:type="paragraph" w:customStyle="1" w:styleId="SauPrg7">
    <w:name w:val="SaÀuÀ Prg 7"/>
    <w:rsid w:val="009F363D"/>
    <w:pPr>
      <w:tabs>
        <w:tab w:val="left" w:pos="-720"/>
        <w:tab w:val="left" w:pos="0"/>
        <w:tab w:val="left" w:pos="720"/>
        <w:tab w:val="left" w:pos="1440"/>
        <w:tab w:val="left" w:pos="2160"/>
        <w:tab w:val="left" w:pos="2880"/>
        <w:tab w:val="left" w:pos="3600"/>
      </w:tabs>
      <w:suppressAutoHyphens/>
      <w:spacing w:after="0" w:line="240" w:lineRule="auto"/>
      <w:ind w:left="3965" w:hanging="23"/>
    </w:pPr>
    <w:rPr>
      <w:rFonts w:ascii="Courier New" w:eastAsia="Times New Roman" w:hAnsi="Courier New" w:cs="Times New Roman"/>
      <w:sz w:val="24"/>
      <w:szCs w:val="20"/>
    </w:rPr>
  </w:style>
  <w:style w:type="paragraph" w:customStyle="1" w:styleId="SauPrg8">
    <w:name w:val="SaÀuÀ Prg 8"/>
    <w:rsid w:val="009F363D"/>
    <w:pPr>
      <w:tabs>
        <w:tab w:val="left" w:pos="-720"/>
        <w:tab w:val="left" w:pos="0"/>
        <w:tab w:val="left" w:pos="720"/>
        <w:tab w:val="left" w:pos="1440"/>
        <w:tab w:val="left" w:pos="2160"/>
        <w:tab w:val="left" w:pos="2880"/>
        <w:tab w:val="left" w:pos="3600"/>
        <w:tab w:val="left" w:pos="4320"/>
      </w:tabs>
      <w:suppressAutoHyphens/>
      <w:spacing w:after="0" w:line="240" w:lineRule="auto"/>
      <w:ind w:left="4531" w:hanging="23"/>
    </w:pPr>
    <w:rPr>
      <w:rFonts w:ascii="Courier New" w:eastAsia="Times New Roman" w:hAnsi="Courier New" w:cs="Times New Roman"/>
      <w:sz w:val="24"/>
      <w:szCs w:val="20"/>
    </w:rPr>
  </w:style>
  <w:style w:type="character" w:customStyle="1" w:styleId="Teknik1">
    <w:name w:val="Teknik 1"/>
    <w:rsid w:val="009F363D"/>
    <w:rPr>
      <w:rFonts w:ascii="Courier New" w:hAnsi="Courier New"/>
      <w:noProof w:val="0"/>
      <w:sz w:val="24"/>
      <w:lang w:val="en-US"/>
    </w:rPr>
  </w:style>
  <w:style w:type="character" w:customStyle="1" w:styleId="TeknikDok">
    <w:name w:val="Teknik Dok"/>
    <w:rsid w:val="009F363D"/>
    <w:rPr>
      <w:rFonts w:ascii="Courier New" w:hAnsi="Courier New"/>
      <w:noProof w:val="0"/>
      <w:sz w:val="24"/>
      <w:lang w:val="en-US"/>
    </w:rPr>
  </w:style>
  <w:style w:type="character" w:customStyle="1" w:styleId="Teknik2">
    <w:name w:val="Teknik 2"/>
    <w:rsid w:val="009F363D"/>
    <w:rPr>
      <w:rFonts w:ascii="Courier New" w:hAnsi="Courier New"/>
      <w:noProof w:val="0"/>
      <w:sz w:val="24"/>
      <w:lang w:val="en-US"/>
    </w:rPr>
  </w:style>
  <w:style w:type="paragraph" w:customStyle="1" w:styleId="Teknik4">
    <w:name w:val="Teknik 4"/>
    <w:rsid w:val="009F363D"/>
    <w:pPr>
      <w:tabs>
        <w:tab w:val="left" w:pos="-720"/>
      </w:tabs>
      <w:suppressAutoHyphens/>
      <w:spacing w:after="0" w:line="240" w:lineRule="auto"/>
    </w:pPr>
    <w:rPr>
      <w:rFonts w:ascii="Courier New" w:eastAsia="Times New Roman" w:hAnsi="Courier New" w:cs="Times New Roman"/>
      <w:b/>
      <w:sz w:val="24"/>
      <w:szCs w:val="20"/>
    </w:rPr>
  </w:style>
  <w:style w:type="paragraph" w:customStyle="1" w:styleId="Teknik5">
    <w:name w:val="Teknik 5"/>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6">
    <w:name w:val="Teknik 6"/>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7">
    <w:name w:val="Teknik 7"/>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8">
    <w:name w:val="Teknik 8"/>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character" w:customStyle="1" w:styleId="a1">
    <w:name w:val="a1"/>
    <w:rsid w:val="009F363D"/>
    <w:rPr>
      <w:rFonts w:ascii="Courier New" w:hAnsi="Courier New"/>
      <w:noProof w:val="0"/>
      <w:sz w:val="24"/>
      <w:lang w:val="en-US"/>
    </w:rPr>
  </w:style>
  <w:style w:type="character" w:customStyle="1" w:styleId="Document8">
    <w:name w:val="Document 8"/>
    <w:basedOn w:val="VarsaylanParagrafYazTipi"/>
    <w:rsid w:val="009F363D"/>
  </w:style>
  <w:style w:type="character" w:customStyle="1" w:styleId="Document4">
    <w:name w:val="Document 4"/>
    <w:rsid w:val="009F363D"/>
    <w:rPr>
      <w:b/>
      <w:i/>
      <w:sz w:val="24"/>
    </w:rPr>
  </w:style>
  <w:style w:type="character" w:customStyle="1" w:styleId="Document6">
    <w:name w:val="Document 6"/>
    <w:basedOn w:val="VarsaylanParagrafYazTipi"/>
    <w:rsid w:val="009F363D"/>
  </w:style>
  <w:style w:type="character" w:customStyle="1" w:styleId="Document5">
    <w:name w:val="Document 5"/>
    <w:basedOn w:val="VarsaylanParagrafYazTipi"/>
    <w:rsid w:val="009F363D"/>
  </w:style>
  <w:style w:type="character" w:customStyle="1" w:styleId="Document2">
    <w:name w:val="Document 2"/>
    <w:rsid w:val="009F363D"/>
    <w:rPr>
      <w:rFonts w:ascii="Courier New" w:hAnsi="Courier New"/>
      <w:noProof w:val="0"/>
      <w:sz w:val="24"/>
      <w:lang w:val="en-US"/>
    </w:rPr>
  </w:style>
  <w:style w:type="character" w:customStyle="1" w:styleId="Document7">
    <w:name w:val="Document 7"/>
    <w:basedOn w:val="VarsaylanParagrafYazTipi"/>
    <w:rsid w:val="009F363D"/>
  </w:style>
  <w:style w:type="character" w:customStyle="1" w:styleId="Bibliogrphy">
    <w:name w:val="Bibliogrphy"/>
    <w:basedOn w:val="VarsaylanParagrafYazTipi"/>
    <w:rsid w:val="009F363D"/>
  </w:style>
  <w:style w:type="paragraph" w:customStyle="1" w:styleId="RightPar1">
    <w:name w:val="Right Par 1"/>
    <w:rsid w:val="009F363D"/>
    <w:pPr>
      <w:tabs>
        <w:tab w:val="left" w:pos="-720"/>
        <w:tab w:val="left" w:pos="0"/>
        <w:tab w:val="decimal" w:pos="720"/>
      </w:tabs>
      <w:suppressAutoHyphens/>
      <w:spacing w:after="0" w:line="240" w:lineRule="auto"/>
      <w:ind w:left="720"/>
    </w:pPr>
    <w:rPr>
      <w:rFonts w:ascii="Courier New" w:eastAsia="Times New Roman" w:hAnsi="Courier New" w:cs="Times New Roman"/>
      <w:sz w:val="24"/>
      <w:szCs w:val="20"/>
    </w:rPr>
  </w:style>
  <w:style w:type="paragraph" w:customStyle="1" w:styleId="RightPar2">
    <w:name w:val="Right Par 2"/>
    <w:rsid w:val="009F363D"/>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customStyle="1" w:styleId="Document3">
    <w:name w:val="Document 3"/>
    <w:rsid w:val="009F363D"/>
    <w:rPr>
      <w:rFonts w:ascii="Courier New" w:hAnsi="Courier New"/>
      <w:noProof w:val="0"/>
      <w:sz w:val="24"/>
      <w:lang w:val="en-US"/>
    </w:rPr>
  </w:style>
  <w:style w:type="paragraph" w:customStyle="1" w:styleId="RightPar3">
    <w:name w:val="Right Par 3"/>
    <w:rsid w:val="009F363D"/>
    <w:pPr>
      <w:tabs>
        <w:tab w:val="left" w:pos="-720"/>
        <w:tab w:val="left" w:pos="0"/>
        <w:tab w:val="left" w:pos="720"/>
        <w:tab w:val="left" w:pos="1440"/>
        <w:tab w:val="decimal" w:pos="2160"/>
      </w:tabs>
      <w:suppressAutoHyphens/>
      <w:spacing w:after="0" w:line="240" w:lineRule="auto"/>
      <w:ind w:left="2160"/>
    </w:pPr>
    <w:rPr>
      <w:rFonts w:ascii="Courier New" w:eastAsia="Times New Roman" w:hAnsi="Courier New" w:cs="Times New Roman"/>
      <w:sz w:val="24"/>
      <w:szCs w:val="20"/>
    </w:rPr>
  </w:style>
  <w:style w:type="paragraph" w:customStyle="1" w:styleId="RightPar4">
    <w:name w:val="Right Par 4"/>
    <w:rsid w:val="009F363D"/>
    <w:pPr>
      <w:tabs>
        <w:tab w:val="left" w:pos="-720"/>
        <w:tab w:val="left" w:pos="0"/>
        <w:tab w:val="left" w:pos="720"/>
        <w:tab w:val="left" w:pos="1440"/>
        <w:tab w:val="left" w:pos="2160"/>
        <w:tab w:val="decimal" w:pos="2880"/>
      </w:tabs>
      <w:suppressAutoHyphens/>
      <w:spacing w:after="0" w:line="240" w:lineRule="auto"/>
      <w:ind w:left="2880"/>
    </w:pPr>
    <w:rPr>
      <w:rFonts w:ascii="Courier New" w:eastAsia="Times New Roman" w:hAnsi="Courier New" w:cs="Times New Roman"/>
      <w:sz w:val="24"/>
      <w:szCs w:val="20"/>
    </w:rPr>
  </w:style>
  <w:style w:type="paragraph" w:customStyle="1" w:styleId="RightPar5">
    <w:name w:val="Right Par 5"/>
    <w:rsid w:val="009F363D"/>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New" w:eastAsia="Times New Roman" w:hAnsi="Courier New" w:cs="Times New Roman"/>
      <w:sz w:val="24"/>
      <w:szCs w:val="20"/>
    </w:rPr>
  </w:style>
  <w:style w:type="paragraph" w:customStyle="1" w:styleId="RightPar6">
    <w:name w:val="Right Par 6"/>
    <w:rsid w:val="009F363D"/>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New" w:eastAsia="Times New Roman" w:hAnsi="Courier New" w:cs="Times New Roman"/>
      <w:sz w:val="24"/>
      <w:szCs w:val="20"/>
    </w:rPr>
  </w:style>
  <w:style w:type="paragraph" w:customStyle="1" w:styleId="RightPar7">
    <w:name w:val="Right Par 7"/>
    <w:rsid w:val="009F363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New" w:eastAsia="Times New Roman" w:hAnsi="Courier New" w:cs="Times New Roman"/>
      <w:sz w:val="24"/>
      <w:szCs w:val="20"/>
    </w:rPr>
  </w:style>
  <w:style w:type="paragraph" w:customStyle="1" w:styleId="RightPar8">
    <w:name w:val="Right Par 8"/>
    <w:rsid w:val="009F363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New" w:eastAsia="Times New Roman" w:hAnsi="Courier New" w:cs="Times New Roman"/>
      <w:sz w:val="24"/>
      <w:szCs w:val="20"/>
    </w:rPr>
  </w:style>
  <w:style w:type="paragraph" w:customStyle="1" w:styleId="Document1">
    <w:name w:val="Document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basedOn w:val="VarsaylanParagrafYazTipi"/>
    <w:rsid w:val="009F363D"/>
  </w:style>
  <w:style w:type="character" w:customStyle="1" w:styleId="TechInit">
    <w:name w:val="Tech Init"/>
    <w:rsid w:val="009F363D"/>
    <w:rPr>
      <w:rFonts w:ascii="Courier New" w:hAnsi="Courier New"/>
      <w:noProof w:val="0"/>
      <w:sz w:val="24"/>
      <w:lang w:val="en-US"/>
    </w:rPr>
  </w:style>
  <w:style w:type="paragraph" w:customStyle="1" w:styleId="Technical5">
    <w:name w:val="Technical 5"/>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6">
    <w:name w:val="Technical 6"/>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character" w:customStyle="1" w:styleId="Technical2">
    <w:name w:val="Technical 2"/>
    <w:rsid w:val="009F363D"/>
    <w:rPr>
      <w:rFonts w:ascii="Courier New" w:hAnsi="Courier New"/>
      <w:noProof w:val="0"/>
      <w:sz w:val="24"/>
      <w:lang w:val="en-US"/>
    </w:rPr>
  </w:style>
  <w:style w:type="character" w:customStyle="1" w:styleId="Technical3">
    <w:name w:val="Technical 3"/>
    <w:rsid w:val="009F363D"/>
    <w:rPr>
      <w:rFonts w:ascii="Courier New" w:hAnsi="Courier New"/>
      <w:noProof w:val="0"/>
      <w:sz w:val="24"/>
      <w:lang w:val="en-US"/>
    </w:rPr>
  </w:style>
  <w:style w:type="paragraph" w:customStyle="1" w:styleId="Technical4">
    <w:name w:val="Technical 4"/>
    <w:rsid w:val="009F363D"/>
    <w:pPr>
      <w:tabs>
        <w:tab w:val="left" w:pos="-720"/>
      </w:tabs>
      <w:suppressAutoHyphens/>
      <w:spacing w:after="0" w:line="240" w:lineRule="auto"/>
    </w:pPr>
    <w:rPr>
      <w:rFonts w:ascii="Courier New" w:eastAsia="Times New Roman" w:hAnsi="Courier New" w:cs="Times New Roman"/>
      <w:b/>
      <w:sz w:val="24"/>
      <w:szCs w:val="20"/>
    </w:rPr>
  </w:style>
  <w:style w:type="character" w:customStyle="1" w:styleId="Technical1">
    <w:name w:val="Technical 1"/>
    <w:rsid w:val="009F363D"/>
    <w:rPr>
      <w:rFonts w:ascii="Courier New" w:hAnsi="Courier New"/>
      <w:noProof w:val="0"/>
      <w:sz w:val="24"/>
      <w:lang w:val="en-US"/>
    </w:rPr>
  </w:style>
  <w:style w:type="paragraph" w:customStyle="1" w:styleId="Technical7">
    <w:name w:val="Technical 7"/>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8">
    <w:name w:val="Technical 8"/>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a2x3LABELS">
    <w:name w:val="a2x3 LABELS"/>
    <w:rsid w:val="009F363D"/>
    <w:pPr>
      <w:tabs>
        <w:tab w:val="left" w:pos="-720"/>
      </w:tabs>
      <w:suppressAutoHyphens/>
      <w:spacing w:after="0" w:line="240" w:lineRule="auto"/>
    </w:pPr>
    <w:rPr>
      <w:rFonts w:ascii="Courier New" w:eastAsia="Times New Roman" w:hAnsi="Courier New" w:cs="Times New Roman"/>
      <w:sz w:val="24"/>
      <w:szCs w:val="20"/>
    </w:rPr>
  </w:style>
  <w:style w:type="character" w:customStyle="1" w:styleId="61589">
    <w:name w:val="6/15/89"/>
    <w:rsid w:val="009F363D"/>
    <w:rPr>
      <w:rFonts w:ascii="Courier New" w:hAnsi="Courier New"/>
      <w:noProof w:val="0"/>
      <w:sz w:val="24"/>
      <w:lang w:val="en-US"/>
    </w:rPr>
  </w:style>
  <w:style w:type="character" w:customStyle="1" w:styleId="TAX2PGLTR">
    <w:name w:val="TAX 2 PG LTR"/>
    <w:rsid w:val="009F363D"/>
    <w:rPr>
      <w:rFonts w:ascii="Courier New" w:hAnsi="Courier New"/>
      <w:noProof w:val="0"/>
      <w:sz w:val="24"/>
      <w:lang w:val="en-US"/>
    </w:rPr>
  </w:style>
  <w:style w:type="character" w:customStyle="1" w:styleId="TAX1PGMEMO">
    <w:name w:val="TAX 1PG MEMO"/>
    <w:rsid w:val="009F363D"/>
    <w:rPr>
      <w:rFonts w:ascii="Courier New" w:hAnsi="Courier New"/>
      <w:noProof w:val="0"/>
      <w:sz w:val="24"/>
      <w:lang w:val="en-US"/>
    </w:rPr>
  </w:style>
  <w:style w:type="character" w:customStyle="1" w:styleId="TAX1PGLTR">
    <w:name w:val="TAX 1 PG LTR"/>
    <w:rsid w:val="009F363D"/>
    <w:rPr>
      <w:rFonts w:ascii="Courier New" w:hAnsi="Courier New"/>
      <w:noProof w:val="0"/>
      <w:sz w:val="24"/>
      <w:lang w:val="en-US"/>
    </w:rPr>
  </w:style>
  <w:style w:type="character" w:customStyle="1" w:styleId="OKINAMETAGS">
    <w:name w:val="OKINAMETAGS"/>
    <w:basedOn w:val="VarsaylanParagrafYazTipi"/>
    <w:rsid w:val="009F363D"/>
  </w:style>
  <w:style w:type="character" w:customStyle="1" w:styleId="NAMETAGS">
    <w:name w:val="NAMETAGS"/>
    <w:basedOn w:val="VarsaylanParagrafYazTipi"/>
    <w:rsid w:val="009F363D"/>
  </w:style>
  <w:style w:type="character" w:customStyle="1" w:styleId="AUDOPLTR">
    <w:name w:val="AUD OP LTR"/>
    <w:rsid w:val="009F363D"/>
    <w:rPr>
      <w:rFonts w:ascii="Courier New" w:hAnsi="Courier New"/>
      <w:noProof w:val="0"/>
      <w:sz w:val="24"/>
      <w:lang w:val="en-US"/>
    </w:rPr>
  </w:style>
  <w:style w:type="paragraph" w:customStyle="1" w:styleId="DISTLIST">
    <w:name w:val="DIST LIST"/>
    <w:rsid w:val="009F363D"/>
    <w:pPr>
      <w:tabs>
        <w:tab w:val="left" w:pos="4320"/>
      </w:tabs>
      <w:suppressAutoHyphens/>
      <w:spacing w:after="0" w:line="240" w:lineRule="auto"/>
    </w:pPr>
    <w:rPr>
      <w:rFonts w:ascii="Courier New" w:eastAsia="Times New Roman" w:hAnsi="Courier New" w:cs="Times New Roman"/>
      <w:sz w:val="24"/>
      <w:szCs w:val="20"/>
    </w:rPr>
  </w:style>
  <w:style w:type="character" w:customStyle="1" w:styleId="DJStdLand">
    <w:name w:val="DJ/StdLand"/>
    <w:rsid w:val="009F363D"/>
    <w:rPr>
      <w:rFonts w:ascii="Courier New" w:hAnsi="Courier New"/>
      <w:noProof w:val="0"/>
      <w:sz w:val="24"/>
      <w:lang w:val="en-US"/>
    </w:rPr>
  </w:style>
  <w:style w:type="character" w:customStyle="1" w:styleId="AUDFSTMNT">
    <w:name w:val="AUD F STMNT"/>
    <w:rsid w:val="009F363D"/>
    <w:rPr>
      <w:rFonts w:ascii="Courier New" w:hAnsi="Courier New"/>
      <w:noProof w:val="0"/>
      <w:sz w:val="24"/>
      <w:lang w:val="en-US"/>
    </w:rPr>
  </w:style>
  <w:style w:type="character" w:customStyle="1" w:styleId="a2PGLTROKI">
    <w:name w:val="a2+PG LTROKI"/>
    <w:rsid w:val="009F363D"/>
    <w:rPr>
      <w:rFonts w:ascii="Courier New" w:hAnsi="Courier New"/>
      <w:noProof w:val="0"/>
      <w:sz w:val="24"/>
      <w:lang w:val="en-US"/>
    </w:rPr>
  </w:style>
  <w:style w:type="character" w:customStyle="1" w:styleId="a2PGLTR">
    <w:name w:val="a2+PG LTR"/>
    <w:rsid w:val="009F363D"/>
    <w:rPr>
      <w:rFonts w:ascii="Courier New" w:hAnsi="Courier New"/>
      <w:noProof w:val="0"/>
      <w:sz w:val="24"/>
      <w:lang w:val="en-US"/>
    </w:rPr>
  </w:style>
  <w:style w:type="character" w:customStyle="1" w:styleId="a1PGMEMOKI">
    <w:name w:val="a1PG MEMOKI"/>
    <w:rsid w:val="009F363D"/>
    <w:rPr>
      <w:rFonts w:ascii="Courier New" w:hAnsi="Courier New"/>
      <w:noProof w:val="0"/>
      <w:sz w:val="24"/>
      <w:lang w:val="en-US"/>
    </w:rPr>
  </w:style>
  <w:style w:type="character" w:customStyle="1" w:styleId="a1PGLTROKI">
    <w:name w:val="a1PG LTR OKI"/>
    <w:rsid w:val="009F363D"/>
    <w:rPr>
      <w:rFonts w:ascii="Courier New" w:hAnsi="Courier New"/>
      <w:noProof w:val="0"/>
      <w:sz w:val="24"/>
      <w:lang w:val="en-US"/>
    </w:rPr>
  </w:style>
  <w:style w:type="character" w:customStyle="1" w:styleId="a1PGLTR">
    <w:name w:val="a1PG LTR"/>
    <w:rsid w:val="009F363D"/>
    <w:rPr>
      <w:rFonts w:ascii="Courier New" w:hAnsi="Courier New"/>
      <w:noProof w:val="0"/>
      <w:sz w:val="24"/>
      <w:lang w:val="en-US"/>
    </w:rPr>
  </w:style>
  <w:style w:type="character" w:customStyle="1" w:styleId="OKIPWLBLC">
    <w:name w:val="OKI PWLBLC"/>
    <w:rsid w:val="009F363D"/>
    <w:rPr>
      <w:rFonts w:ascii="Courier New" w:hAnsi="Courier New"/>
      <w:noProof w:val="0"/>
      <w:sz w:val="24"/>
      <w:lang w:val="en-US"/>
    </w:rPr>
  </w:style>
  <w:style w:type="character" w:customStyle="1" w:styleId="OKIENV1">
    <w:name w:val="OKI ENV1"/>
    <w:rsid w:val="009F363D"/>
    <w:rPr>
      <w:rFonts w:ascii="Courier New" w:hAnsi="Courier New"/>
      <w:noProof w:val="0"/>
      <w:sz w:val="24"/>
      <w:lang w:val="en-US"/>
    </w:rPr>
  </w:style>
  <w:style w:type="character" w:customStyle="1" w:styleId="OKIPWLBL1">
    <w:name w:val="OKI PWLBL1"/>
    <w:rsid w:val="009F363D"/>
    <w:rPr>
      <w:rFonts w:ascii="Courier New" w:hAnsi="Courier New"/>
      <w:noProof w:val="0"/>
      <w:sz w:val="24"/>
      <w:lang w:val="en-US"/>
    </w:rPr>
  </w:style>
  <w:style w:type="character" w:customStyle="1" w:styleId="a17FLRSTAT">
    <w:name w:val="a17 FLR STAT"/>
    <w:rsid w:val="009F363D"/>
    <w:rPr>
      <w:rFonts w:ascii="Courier New" w:hAnsi="Courier New"/>
      <w:noProof w:val="0"/>
      <w:sz w:val="24"/>
      <w:lang w:val="en-US"/>
    </w:rPr>
  </w:style>
  <w:style w:type="character" w:customStyle="1" w:styleId="AUDCOVPG">
    <w:name w:val="AUD COV PG"/>
    <w:rsid w:val="009F363D"/>
    <w:rPr>
      <w:sz w:val="24"/>
      <w:u w:val="single"/>
    </w:rPr>
  </w:style>
  <w:style w:type="character" w:customStyle="1" w:styleId="a1PGMEMFRM">
    <w:name w:val="a1PG MEMFRM"/>
    <w:rsid w:val="009F363D"/>
    <w:rPr>
      <w:rFonts w:ascii="Courier New" w:hAnsi="Courier New"/>
      <w:noProof w:val="0"/>
      <w:sz w:val="24"/>
      <w:lang w:val="en-US"/>
    </w:rPr>
  </w:style>
  <w:style w:type="character" w:customStyle="1" w:styleId="OKIENVCONT">
    <w:name w:val="OKI ENVCONT"/>
    <w:rsid w:val="009F363D"/>
    <w:rPr>
      <w:rFonts w:ascii="Courier New" w:hAnsi="Courier New"/>
      <w:noProof w:val="0"/>
      <w:sz w:val="24"/>
      <w:lang w:val="en-US"/>
    </w:rPr>
  </w:style>
  <w:style w:type="character" w:customStyle="1" w:styleId="DSKJTENV">
    <w:name w:val="DSKJT ENV"/>
    <w:rsid w:val="009F363D"/>
    <w:rPr>
      <w:rFonts w:ascii="Courier New" w:hAnsi="Courier New"/>
      <w:noProof w:val="0"/>
      <w:sz w:val="24"/>
      <w:lang w:val="en-US"/>
    </w:rPr>
  </w:style>
  <w:style w:type="character" w:customStyle="1" w:styleId="DSKJTLABEL">
    <w:name w:val="DSKJT LABEL"/>
    <w:rsid w:val="009F363D"/>
    <w:rPr>
      <w:rFonts w:ascii="Courier New" w:hAnsi="Courier New"/>
      <w:noProof w:val="0"/>
      <w:sz w:val="24"/>
      <w:lang w:val="en-US"/>
    </w:rPr>
  </w:style>
  <w:style w:type="character" w:customStyle="1" w:styleId="LASERLABEL">
    <w:name w:val="LASER LABEL"/>
    <w:rsid w:val="009F363D"/>
    <w:rPr>
      <w:rFonts w:ascii="Courier New" w:hAnsi="Courier New"/>
      <w:noProof w:val="0"/>
      <w:sz w:val="24"/>
      <w:lang w:val="en-US"/>
    </w:rPr>
  </w:style>
  <w:style w:type="character" w:customStyle="1" w:styleId="LASERENV">
    <w:name w:val="LASER ENV"/>
    <w:rsid w:val="009F363D"/>
    <w:rPr>
      <w:rFonts w:ascii="Courier New" w:hAnsi="Courier New"/>
      <w:noProof w:val="0"/>
      <w:sz w:val="24"/>
      <w:lang w:val="en-US"/>
    </w:rPr>
  </w:style>
  <w:style w:type="character" w:customStyle="1" w:styleId="OKILTRHDC">
    <w:name w:val="OKI LTRHDC"/>
    <w:rsid w:val="009F363D"/>
    <w:rPr>
      <w:rFonts w:ascii="Courier New" w:hAnsi="Courier New"/>
      <w:noProof w:val="0"/>
      <w:sz w:val="24"/>
      <w:lang w:val="en-US"/>
    </w:rPr>
  </w:style>
  <w:style w:type="character" w:customStyle="1" w:styleId="OKISpread">
    <w:name w:val="OKI Spread"/>
    <w:rsid w:val="009F363D"/>
    <w:rPr>
      <w:rFonts w:ascii="Century Gothic" w:hAnsi="Century Gothic"/>
      <w:noProof w:val="0"/>
      <w:sz w:val="18"/>
      <w:lang w:val="en-US"/>
    </w:rPr>
  </w:style>
  <w:style w:type="character" w:customStyle="1" w:styleId="a17FlLJSta">
    <w:name w:val="a17 Fl LJ Sta"/>
    <w:rsid w:val="009F363D"/>
    <w:rPr>
      <w:rFonts w:ascii="Courier New" w:hAnsi="Courier New"/>
      <w:noProof w:val="0"/>
      <w:sz w:val="24"/>
      <w:lang w:val="en-US"/>
    </w:rPr>
  </w:style>
  <w:style w:type="character" w:customStyle="1" w:styleId="Changes">
    <w:name w:val="Changes"/>
    <w:rsid w:val="009F363D"/>
    <w:rPr>
      <w:b/>
      <w:sz w:val="29"/>
      <w:u w:val="single"/>
    </w:rPr>
  </w:style>
  <w:style w:type="paragraph" w:customStyle="1" w:styleId="WPDefaults">
    <w:name w:val="WP Defaults"/>
    <w:rsid w:val="009F363D"/>
    <w:pPr>
      <w:tabs>
        <w:tab w:val="left" w:pos="-720"/>
      </w:tabs>
      <w:suppressAutoHyphens/>
      <w:spacing w:after="0" w:line="240" w:lineRule="auto"/>
    </w:pPr>
    <w:rPr>
      <w:rFonts w:ascii="Colonna MT" w:eastAsia="Times New Roman" w:hAnsi="Colonna MT" w:cs="Times New Roman"/>
      <w:sz w:val="24"/>
      <w:szCs w:val="20"/>
    </w:rPr>
  </w:style>
  <w:style w:type="paragraph" w:customStyle="1" w:styleId="Heading">
    <w:name w:val="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Sub-heading">
    <w:name w:val="Sub-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11">
    <w:name w:val="1 1"/>
    <w:rsid w:val="009F363D"/>
    <w:pPr>
      <w:tabs>
        <w:tab w:val="left" w:pos="-720"/>
      </w:tabs>
      <w:suppressAutoHyphens/>
      <w:spacing w:after="0" w:line="240" w:lineRule="auto"/>
    </w:pPr>
    <w:rPr>
      <w:rFonts w:ascii="Courier New" w:eastAsia="Times New Roman" w:hAnsi="Courier New" w:cs="Times New Roman"/>
      <w:sz w:val="24"/>
      <w:szCs w:val="20"/>
    </w:rPr>
  </w:style>
  <w:style w:type="paragraph" w:customStyle="1" w:styleId="A">
    <w:name w:val="A"/>
    <w:rsid w:val="009F363D"/>
    <w:pPr>
      <w:tabs>
        <w:tab w:val="left" w:pos="-720"/>
        <w:tab w:val="left" w:pos="2760"/>
        <w:tab w:val="left" w:pos="8640"/>
      </w:tabs>
      <w:suppressAutoHyphens/>
      <w:spacing w:after="0" w:line="240" w:lineRule="auto"/>
    </w:pPr>
    <w:rPr>
      <w:rFonts w:ascii="Courier New" w:eastAsia="Times New Roman" w:hAnsi="Courier New" w:cs="Times New Roman"/>
      <w:sz w:val="24"/>
      <w:szCs w:val="20"/>
    </w:rPr>
  </w:style>
  <w:style w:type="paragraph" w:customStyle="1" w:styleId="D">
    <w:name w:val="D"/>
    <w:rsid w:val="009F363D"/>
    <w:pPr>
      <w:tabs>
        <w:tab w:val="left" w:pos="-720"/>
        <w:tab w:val="decimal" w:pos="480"/>
        <w:tab w:val="left" w:pos="600"/>
        <w:tab w:val="left" w:pos="840"/>
        <w:tab w:val="left" w:pos="1200"/>
        <w:tab w:val="left" w:pos="1680"/>
        <w:tab w:val="left" w:pos="2160"/>
        <w:tab w:val="left" w:pos="2640"/>
        <w:tab w:val="left" w:pos="3120"/>
      </w:tabs>
      <w:suppressAutoHyphens/>
      <w:spacing w:after="0" w:line="240" w:lineRule="auto"/>
    </w:pPr>
    <w:rPr>
      <w:rFonts w:ascii="Courier New" w:eastAsia="Times New Roman" w:hAnsi="Courier New" w:cs="Times New Roman"/>
      <w:sz w:val="24"/>
      <w:szCs w:val="20"/>
    </w:rPr>
  </w:style>
  <w:style w:type="paragraph" w:customStyle="1" w:styleId="C">
    <w:name w:val="C"/>
    <w:rsid w:val="009F363D"/>
    <w:pPr>
      <w:tabs>
        <w:tab w:val="left" w:pos="-720"/>
        <w:tab w:val="left" w:pos="7920"/>
        <w:tab w:val="left" w:pos="9600"/>
      </w:tabs>
      <w:suppressAutoHyphens/>
      <w:spacing w:after="0" w:line="240" w:lineRule="auto"/>
    </w:pPr>
    <w:rPr>
      <w:rFonts w:ascii="Courier New" w:eastAsia="Times New Roman" w:hAnsi="Courier New" w:cs="Times New Roman"/>
      <w:sz w:val="24"/>
      <w:szCs w:val="20"/>
    </w:rPr>
  </w:style>
  <w:style w:type="paragraph" w:customStyle="1" w:styleId="E">
    <w:name w:val="E"/>
    <w:rsid w:val="009F363D"/>
    <w:pPr>
      <w:tabs>
        <w:tab w:val="left" w:pos="-720"/>
        <w:tab w:val="left" w:pos="7800"/>
        <w:tab w:val="left" w:pos="9480"/>
      </w:tabs>
      <w:suppressAutoHyphens/>
      <w:spacing w:after="0" w:line="240" w:lineRule="auto"/>
    </w:pPr>
    <w:rPr>
      <w:rFonts w:ascii="Courier New" w:eastAsia="Times New Roman" w:hAnsi="Courier New" w:cs="Times New Roman"/>
      <w:sz w:val="24"/>
      <w:szCs w:val="20"/>
    </w:rPr>
  </w:style>
  <w:style w:type="paragraph" w:customStyle="1" w:styleId="B">
    <w:name w:val="B"/>
    <w:rsid w:val="009F363D"/>
    <w:pPr>
      <w:tabs>
        <w:tab w:val="left" w:pos="-720"/>
        <w:tab w:val="left" w:pos="7680"/>
        <w:tab w:val="left" w:pos="8640"/>
        <w:tab w:val="left" w:pos="9840"/>
      </w:tabs>
      <w:suppressAutoHyphens/>
      <w:spacing w:after="0" w:line="240" w:lineRule="auto"/>
    </w:pPr>
    <w:rPr>
      <w:rFonts w:ascii="Courier New" w:eastAsia="Times New Roman" w:hAnsi="Courier New" w:cs="Times New Roman"/>
      <w:sz w:val="24"/>
      <w:szCs w:val="20"/>
    </w:rPr>
  </w:style>
  <w:style w:type="paragraph" w:customStyle="1" w:styleId="F">
    <w:name w:val="F"/>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paragraph" w:customStyle="1" w:styleId="H">
    <w:name w:val="H"/>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character" w:customStyle="1" w:styleId="Sub-Header">
    <w:name w:val="Sub-Header"/>
    <w:rsid w:val="009F363D"/>
    <w:rPr>
      <w:rFonts w:ascii="Arial" w:hAnsi="Arial"/>
      <w:i/>
      <w:noProof w:val="0"/>
      <w:sz w:val="27"/>
      <w:lang w:val="en-US"/>
    </w:rPr>
  </w:style>
  <w:style w:type="paragraph" w:styleId="GvdeMetni">
    <w:name w:val="Body Text"/>
    <w:basedOn w:val="Normal"/>
    <w:link w:val="GvdeMetniChar"/>
    <w:rsid w:val="009F363D"/>
    <w:pPr>
      <w:suppressAutoHyphens/>
      <w:spacing w:after="120"/>
    </w:pPr>
    <w:rPr>
      <w:rFonts w:ascii="Colonna MT" w:hAnsi="Colonna MT"/>
      <w:sz w:val="24"/>
      <w:lang w:eastAsia="en-US"/>
    </w:rPr>
  </w:style>
  <w:style w:type="character" w:customStyle="1" w:styleId="GvdeMetniChar">
    <w:name w:val="Gövde Metni Char"/>
    <w:basedOn w:val="VarsaylanParagrafYazTipi"/>
    <w:link w:val="GvdeMetni"/>
    <w:rsid w:val="009F363D"/>
    <w:rPr>
      <w:rFonts w:ascii="Colonna MT" w:eastAsia="Times New Roman" w:hAnsi="Colonna MT" w:cs="Times New Roman"/>
      <w:sz w:val="24"/>
      <w:szCs w:val="20"/>
      <w:lang w:val="tr-TR"/>
    </w:rPr>
  </w:style>
  <w:style w:type="character" w:customStyle="1" w:styleId="Sub-sub-head">
    <w:name w:val="Sub-sub-head"/>
    <w:rsid w:val="009F363D"/>
    <w:rPr>
      <w:rFonts w:ascii="Times New Roman" w:hAnsi="Times New Roman"/>
      <w:i/>
      <w:noProof w:val="0"/>
      <w:sz w:val="23"/>
      <w:lang w:val="en-US"/>
    </w:rPr>
  </w:style>
  <w:style w:type="character" w:customStyle="1" w:styleId="PWHEADINGS">
    <w:name w:val="PWHEADINGS"/>
    <w:rsid w:val="009F363D"/>
    <w:rPr>
      <w:sz w:val="24"/>
      <w:u w:val="single"/>
    </w:rPr>
  </w:style>
  <w:style w:type="paragraph" w:customStyle="1" w:styleId="INVOKEPARA">
    <w:name w:val="INVOKEPARA#"/>
    <w:rsid w:val="009F363D"/>
    <w:pPr>
      <w:tabs>
        <w:tab w:val="left" w:pos="-720"/>
        <w:tab w:val="left" w:pos="0"/>
      </w:tabs>
      <w:suppressAutoHyphens/>
      <w:spacing w:after="0" w:line="240" w:lineRule="auto"/>
      <w:ind w:left="720" w:hanging="720"/>
    </w:pPr>
    <w:rPr>
      <w:rFonts w:ascii="Courier New" w:eastAsia="Times New Roman" w:hAnsi="Courier New" w:cs="Times New Roman"/>
      <w:sz w:val="24"/>
      <w:szCs w:val="20"/>
    </w:rPr>
  </w:style>
  <w:style w:type="character" w:customStyle="1" w:styleId="DEFPARALGL">
    <w:name w:val="DEFPARALGL"/>
    <w:rsid w:val="009F363D"/>
    <w:rPr>
      <w:rFonts w:ascii="Courier New" w:hAnsi="Courier New"/>
      <w:noProof w:val="0"/>
      <w:sz w:val="24"/>
      <w:lang w:val="en-US"/>
    </w:rPr>
  </w:style>
  <w:style w:type="character" w:customStyle="1" w:styleId="DEFPARAPARA">
    <w:name w:val="DEFPARAPARA"/>
    <w:rsid w:val="009F363D"/>
    <w:rPr>
      <w:rFonts w:ascii="Courier New" w:hAnsi="Courier New"/>
      <w:noProof w:val="0"/>
      <w:sz w:val="24"/>
      <w:lang w:val="en-US"/>
    </w:rPr>
  </w:style>
  <w:style w:type="character" w:customStyle="1" w:styleId="DEFPARABULL">
    <w:name w:val="DEFPARABULL"/>
    <w:rsid w:val="009F363D"/>
    <w:rPr>
      <w:rFonts w:ascii="Courier New" w:hAnsi="Courier New"/>
      <w:noProof w:val="0"/>
      <w:sz w:val="24"/>
      <w:lang w:val="en-US"/>
    </w:rPr>
  </w:style>
  <w:style w:type="paragraph" w:customStyle="1" w:styleId="DEFPARAOUTL">
    <w:name w:val="DEFPARAOUTL"/>
    <w:rsid w:val="009F363D"/>
    <w:pPr>
      <w:tabs>
        <w:tab w:val="left" w:pos="-1440"/>
        <w:tab w:val="left" w:pos="-720"/>
        <w:tab w:val="left" w:pos="0"/>
        <w:tab w:val="left" w:pos="1008"/>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sz w:val="24"/>
      <w:szCs w:val="20"/>
    </w:rPr>
  </w:style>
  <w:style w:type="paragraph" w:customStyle="1" w:styleId="LETTERHEAD">
    <w:name w:val="LETTERHEAD"/>
    <w:rsid w:val="009F363D"/>
    <w:pPr>
      <w:tabs>
        <w:tab w:val="left" w:pos="-2232"/>
        <w:tab w:val="left" w:pos="-1512"/>
        <w:tab w:val="left" w:pos="-792"/>
        <w:tab w:val="left" w:pos="-72"/>
        <w:tab w:val="left" w:pos="979"/>
        <w:tab w:val="left" w:pos="1555"/>
        <w:tab w:val="left" w:pos="2275"/>
        <w:tab w:val="left" w:pos="3528"/>
        <w:tab w:val="left" w:pos="4248"/>
        <w:tab w:val="left" w:pos="4968"/>
        <w:tab w:val="left" w:pos="5688"/>
        <w:tab w:val="left" w:pos="6408"/>
        <w:tab w:val="left" w:pos="7128"/>
        <w:tab w:val="left" w:pos="7848"/>
        <w:tab w:val="left" w:pos="8568"/>
        <w:tab w:val="left" w:pos="9288"/>
        <w:tab w:val="left" w:pos="10008"/>
      </w:tabs>
      <w:suppressAutoHyphens/>
      <w:spacing w:after="0" w:line="240" w:lineRule="auto"/>
    </w:pPr>
    <w:rPr>
      <w:rFonts w:ascii="Courier New" w:eastAsia="Times New Roman" w:hAnsi="Courier New" w:cs="Times New Roman"/>
      <w:sz w:val="24"/>
      <w:szCs w:val="20"/>
    </w:rPr>
  </w:style>
  <w:style w:type="character" w:customStyle="1" w:styleId="ENVELOPE">
    <w:name w:val="ENVELOPE"/>
    <w:basedOn w:val="VarsaylanParagrafYazTipi"/>
    <w:rsid w:val="009F363D"/>
  </w:style>
  <w:style w:type="character" w:customStyle="1" w:styleId="persp">
    <w:name w:val="persp"/>
    <w:rsid w:val="009F363D"/>
    <w:rPr>
      <w:rFonts w:ascii="Courier New" w:hAnsi="Courier New"/>
      <w:noProof w:val="0"/>
      <w:sz w:val="24"/>
      <w:lang w:val="en-US"/>
    </w:rPr>
  </w:style>
  <w:style w:type="character" w:customStyle="1" w:styleId="Ital11">
    <w:name w:val="Ital 11"/>
    <w:rsid w:val="009F363D"/>
    <w:rPr>
      <w:rFonts w:ascii="Courier New" w:hAnsi="Courier New"/>
      <w:noProof w:val="0"/>
      <w:sz w:val="24"/>
      <w:lang w:val="en-US"/>
    </w:rPr>
  </w:style>
  <w:style w:type="character" w:customStyle="1" w:styleId="Ital11Z">
    <w:name w:val="Ital 11Z"/>
    <w:rsid w:val="009F363D"/>
    <w:rPr>
      <w:rFonts w:ascii="Courier New" w:hAnsi="Courier New"/>
      <w:noProof w:val="0"/>
      <w:sz w:val="24"/>
      <w:lang w:val="en-US"/>
    </w:rPr>
  </w:style>
  <w:style w:type="character" w:customStyle="1" w:styleId="Bold11">
    <w:name w:val="Bold 11"/>
    <w:rsid w:val="009F363D"/>
    <w:rPr>
      <w:rFonts w:ascii="Courier New" w:hAnsi="Courier New"/>
      <w:noProof w:val="0"/>
      <w:sz w:val="24"/>
      <w:lang w:val="en-US"/>
    </w:rPr>
  </w:style>
  <w:style w:type="character" w:customStyle="1" w:styleId="Small9">
    <w:name w:val="Small 9"/>
    <w:rsid w:val="009F363D"/>
    <w:rPr>
      <w:rFonts w:ascii="Courier New" w:hAnsi="Courier New"/>
      <w:noProof w:val="0"/>
      <w:sz w:val="24"/>
      <w:lang w:val="en-US"/>
    </w:rPr>
  </w:style>
  <w:style w:type="character" w:customStyle="1" w:styleId="93089">
    <w:name w:val="9/30/89"/>
    <w:rsid w:val="009F363D"/>
    <w:rPr>
      <w:rFonts w:ascii="Courier New" w:hAnsi="Courier New"/>
      <w:noProof w:val="0"/>
      <w:sz w:val="24"/>
      <w:lang w:val="en-US"/>
    </w:rPr>
  </w:style>
  <w:style w:type="character" w:customStyle="1" w:styleId="Subhead1">
    <w:name w:val="Subhead 1"/>
    <w:rsid w:val="009F363D"/>
    <w:rPr>
      <w:rFonts w:ascii="Courier New" w:hAnsi="Courier New"/>
      <w:noProof w:val="0"/>
      <w:sz w:val="24"/>
      <w:lang w:val="en-US"/>
    </w:rPr>
  </w:style>
  <w:style w:type="character" w:customStyle="1" w:styleId="6189">
    <w:name w:val="6/1/89"/>
    <w:rsid w:val="009F363D"/>
    <w:rPr>
      <w:rFonts w:ascii="Courier New" w:hAnsi="Courier New"/>
      <w:noProof w:val="0"/>
      <w:sz w:val="24"/>
      <w:lang w:val="en-US"/>
    </w:rPr>
  </w:style>
  <w:style w:type="paragraph" w:customStyle="1" w:styleId="RomanNumHd">
    <w:name w:val="Roman Num Hd"/>
    <w:rsid w:val="009F363D"/>
    <w:pPr>
      <w:tabs>
        <w:tab w:val="left" w:pos="-720"/>
      </w:tabs>
      <w:suppressAutoHyphens/>
      <w:spacing w:after="0" w:line="240" w:lineRule="auto"/>
      <w:ind w:left="648" w:right="-360"/>
    </w:pPr>
    <w:rPr>
      <w:rFonts w:ascii="Arial" w:eastAsia="Times New Roman" w:hAnsi="Arial" w:cs="Times New Roman"/>
      <w:b/>
      <w:i/>
      <w:sz w:val="33"/>
      <w:szCs w:val="20"/>
    </w:rPr>
  </w:style>
  <w:style w:type="paragraph" w:customStyle="1" w:styleId="LtrSubhds">
    <w:name w:val="Ltr Subhds"/>
    <w:rsid w:val="009F363D"/>
    <w:pPr>
      <w:tabs>
        <w:tab w:val="decimal" w:pos="288"/>
        <w:tab w:val="left" w:pos="648"/>
      </w:tabs>
      <w:suppressAutoHyphens/>
      <w:spacing w:after="0" w:line="240" w:lineRule="auto"/>
    </w:pPr>
    <w:rPr>
      <w:rFonts w:ascii="Arial" w:eastAsia="Times New Roman" w:hAnsi="Arial" w:cs="Times New Roman"/>
      <w:b/>
      <w:sz w:val="25"/>
      <w:szCs w:val="20"/>
    </w:rPr>
  </w:style>
  <w:style w:type="paragraph" w:customStyle="1" w:styleId="BulletText">
    <w:name w:val="Bullet Text"/>
    <w:rsid w:val="009F363D"/>
    <w:pPr>
      <w:tabs>
        <w:tab w:val="left" w:pos="922"/>
        <w:tab w:val="left" w:pos="1152"/>
      </w:tabs>
      <w:suppressAutoHyphens/>
      <w:spacing w:after="0" w:line="240" w:lineRule="auto"/>
    </w:pPr>
    <w:rPr>
      <w:rFonts w:ascii="Times New Roman" w:eastAsia="Times New Roman" w:hAnsi="Times New Roman" w:cs="Times New Roman"/>
      <w:sz w:val="21"/>
      <w:szCs w:val="20"/>
    </w:rPr>
  </w:style>
  <w:style w:type="paragraph" w:customStyle="1" w:styleId="SectionHdgs">
    <w:name w:val="Section Hdgs"/>
    <w:rsid w:val="009F363D"/>
    <w:pPr>
      <w:tabs>
        <w:tab w:val="left" w:pos="-720"/>
      </w:tabs>
      <w:suppressAutoHyphens/>
      <w:spacing w:after="0" w:line="374" w:lineRule="exact"/>
    </w:pPr>
    <w:rPr>
      <w:rFonts w:ascii="Arial" w:eastAsia="Times New Roman" w:hAnsi="Arial" w:cs="Times New Roman"/>
      <w:b/>
      <w:i/>
      <w:sz w:val="33"/>
      <w:szCs w:val="20"/>
    </w:rPr>
  </w:style>
  <w:style w:type="paragraph" w:customStyle="1" w:styleId="LowerCaseTab">
    <w:name w:val="LowerCaseTab"/>
    <w:rsid w:val="009F363D"/>
    <w:pPr>
      <w:tabs>
        <w:tab w:val="decimal" w:pos="1138"/>
        <w:tab w:val="left" w:pos="1253"/>
      </w:tabs>
      <w:suppressAutoHyphens/>
      <w:spacing w:after="0" w:line="288" w:lineRule="exact"/>
    </w:pPr>
    <w:rPr>
      <w:rFonts w:ascii="Times New Roman" w:eastAsia="Times New Roman" w:hAnsi="Times New Roman" w:cs="Times New Roman"/>
      <w:sz w:val="21"/>
      <w:szCs w:val="20"/>
    </w:rPr>
  </w:style>
  <w:style w:type="paragraph" w:customStyle="1" w:styleId="Tables">
    <w:name w:val="Tables"/>
    <w:rsid w:val="009F363D"/>
    <w:pPr>
      <w:tabs>
        <w:tab w:val="left" w:pos="720"/>
        <w:tab w:val="left" w:pos="3197"/>
      </w:tabs>
      <w:suppressAutoHyphens/>
      <w:spacing w:after="0" w:line="240" w:lineRule="auto"/>
    </w:pPr>
    <w:rPr>
      <w:rFonts w:ascii="Century Gothic" w:eastAsia="Times New Roman" w:hAnsi="Century Gothic" w:cs="Times New Roman"/>
      <w:sz w:val="21"/>
      <w:szCs w:val="20"/>
    </w:rPr>
  </w:style>
  <w:style w:type="paragraph" w:customStyle="1" w:styleId="NumTables">
    <w:name w:val="Num Tables"/>
    <w:rsid w:val="009F363D"/>
    <w:pPr>
      <w:tabs>
        <w:tab w:val="left" w:pos="922"/>
      </w:tabs>
      <w:suppressAutoHyphens/>
      <w:spacing w:after="0" w:line="240" w:lineRule="auto"/>
    </w:pPr>
    <w:rPr>
      <w:rFonts w:ascii="Times New Roman" w:eastAsia="Times New Roman" w:hAnsi="Times New Roman" w:cs="Times New Roman"/>
      <w:sz w:val="21"/>
      <w:szCs w:val="20"/>
    </w:rPr>
  </w:style>
  <w:style w:type="paragraph" w:customStyle="1" w:styleId="Subhead2">
    <w:name w:val="Subhead 2"/>
    <w:rsid w:val="009F363D"/>
    <w:pPr>
      <w:tabs>
        <w:tab w:val="left" w:pos="1051"/>
        <w:tab w:val="left" w:pos="1368"/>
      </w:tabs>
      <w:suppressAutoHyphens/>
      <w:spacing w:after="0" w:line="240" w:lineRule="auto"/>
    </w:pPr>
    <w:rPr>
      <w:rFonts w:ascii="Arial" w:eastAsia="Times New Roman" w:hAnsi="Arial" w:cs="Times New Roman"/>
      <w:i/>
      <w:sz w:val="25"/>
      <w:szCs w:val="20"/>
    </w:rPr>
  </w:style>
  <w:style w:type="character" w:customStyle="1" w:styleId="PTLSECHEAD">
    <w:name w:val="PTL SEC HEAD"/>
    <w:rsid w:val="009F363D"/>
    <w:rPr>
      <w:rFonts w:ascii="Arial" w:hAnsi="Arial"/>
      <w:sz w:val="40"/>
    </w:rPr>
  </w:style>
  <w:style w:type="character" w:customStyle="1" w:styleId="PTLPAGE2T">
    <w:name w:val="PTL PAGE 2 T"/>
    <w:rsid w:val="009F363D"/>
    <w:rPr>
      <w:rFonts w:ascii="CG Times" w:hAnsi="CG Times"/>
      <w:noProof w:val="0"/>
      <w:sz w:val="24"/>
      <w:lang w:val="en-US"/>
    </w:rPr>
  </w:style>
  <w:style w:type="paragraph" w:customStyle="1" w:styleId="PTLtext">
    <w:name w:val="PTL text"/>
    <w:rsid w:val="009F363D"/>
    <w:pPr>
      <w:tabs>
        <w:tab w:val="left" w:pos="-1440"/>
        <w:tab w:val="left" w:pos="-720"/>
        <w:tab w:val="left" w:pos="0"/>
        <w:tab w:val="left" w:pos="277"/>
      </w:tabs>
      <w:suppressAutoHyphens/>
      <w:spacing w:after="0" w:line="240" w:lineRule="auto"/>
    </w:pPr>
    <w:rPr>
      <w:rFonts w:ascii="CG Times" w:eastAsia="Times New Roman" w:hAnsi="CG Times" w:cs="Times New Roman"/>
      <w:sz w:val="24"/>
      <w:szCs w:val="20"/>
    </w:rPr>
  </w:style>
  <w:style w:type="paragraph" w:customStyle="1" w:styleId="SHELLSUB3">
    <w:name w:val="SHELLSUB_3"/>
    <w:rsid w:val="009F363D"/>
    <w:pPr>
      <w:tabs>
        <w:tab w:val="left" w:pos="-720"/>
      </w:tabs>
      <w:suppressAutoHyphens/>
      <w:spacing w:after="0" w:line="320" w:lineRule="exact"/>
    </w:pPr>
    <w:rPr>
      <w:rFonts w:ascii="Times New Roman" w:eastAsia="Times New Roman" w:hAnsi="Times New Roman" w:cs="Times New Roman"/>
      <w:i/>
      <w:sz w:val="21"/>
      <w:szCs w:val="20"/>
    </w:rPr>
  </w:style>
  <w:style w:type="paragraph" w:customStyle="1" w:styleId="SHELLSUB1">
    <w:name w:val="SHELLSUB_1"/>
    <w:rsid w:val="009F363D"/>
    <w:pPr>
      <w:tabs>
        <w:tab w:val="left" w:pos="-720"/>
      </w:tabs>
      <w:suppressAutoHyphens/>
      <w:spacing w:after="0" w:line="320" w:lineRule="exact"/>
    </w:pPr>
    <w:rPr>
      <w:rFonts w:ascii="Arial" w:eastAsia="Times New Roman" w:hAnsi="Arial" w:cs="Times New Roman"/>
      <w:b/>
      <w:sz w:val="36"/>
      <w:szCs w:val="20"/>
    </w:rPr>
  </w:style>
  <w:style w:type="paragraph" w:customStyle="1" w:styleId="SHELLSUB2">
    <w:name w:val="SHELLSUB_2"/>
    <w:rsid w:val="009F363D"/>
    <w:pPr>
      <w:tabs>
        <w:tab w:val="left" w:pos="-720"/>
      </w:tabs>
      <w:suppressAutoHyphens/>
      <w:spacing w:after="0" w:line="320" w:lineRule="exact"/>
    </w:pPr>
    <w:rPr>
      <w:rFonts w:ascii="Arial" w:eastAsia="Times New Roman" w:hAnsi="Arial" w:cs="Times New Roman"/>
      <w:b/>
      <w:sz w:val="24"/>
      <w:szCs w:val="20"/>
    </w:rPr>
  </w:style>
  <w:style w:type="paragraph" w:customStyle="1" w:styleId="SHELLBUL">
    <w:name w:val="SHELLBUL"/>
    <w:rsid w:val="009F363D"/>
    <w:pPr>
      <w:tabs>
        <w:tab w:val="left" w:pos="-1440"/>
        <w:tab w:val="left" w:pos="-720"/>
        <w:tab w:val="left" w:pos="2016"/>
        <w:tab w:val="left" w:pos="2246"/>
        <w:tab w:val="left" w:pos="2477"/>
        <w:tab w:val="left" w:pos="2707"/>
      </w:tabs>
      <w:suppressAutoHyphens/>
      <w:spacing w:after="0" w:line="240" w:lineRule="auto"/>
    </w:pPr>
    <w:rPr>
      <w:rFonts w:ascii="Courier New" w:eastAsia="Times New Roman" w:hAnsi="Courier New" w:cs="Times New Roman"/>
      <w:sz w:val="24"/>
      <w:szCs w:val="20"/>
    </w:rPr>
  </w:style>
  <w:style w:type="character" w:customStyle="1" w:styleId="31589">
    <w:name w:val="3/15/89"/>
    <w:rsid w:val="009F363D"/>
    <w:rPr>
      <w:rFonts w:ascii="Courier New" w:hAnsi="Courier New"/>
      <w:noProof w:val="0"/>
      <w:sz w:val="24"/>
      <w:lang w:val="en-US"/>
    </w:rPr>
  </w:style>
  <w:style w:type="character" w:customStyle="1" w:styleId="SHELLsub4">
    <w:name w:val="SHELLsub4"/>
    <w:rsid w:val="009F363D"/>
    <w:rPr>
      <w:rFonts w:ascii="Arial" w:hAnsi="Arial"/>
      <w:b/>
      <w:noProof w:val="0"/>
      <w:sz w:val="28"/>
      <w:lang w:val="en-US"/>
    </w:rPr>
  </w:style>
  <w:style w:type="paragraph" w:customStyle="1" w:styleId="BoldHeadinga">
    <w:name w:val="Bold Headinga"/>
    <w:rsid w:val="009F363D"/>
    <w:pPr>
      <w:tabs>
        <w:tab w:val="left" w:pos="-720"/>
      </w:tabs>
      <w:suppressAutoHyphens/>
      <w:spacing w:after="0" w:line="252" w:lineRule="exact"/>
    </w:pPr>
    <w:rPr>
      <w:rFonts w:ascii="Arial" w:eastAsia="Times New Roman" w:hAnsi="Arial" w:cs="Times New Roman"/>
      <w:b/>
      <w:szCs w:val="20"/>
    </w:rPr>
  </w:style>
  <w:style w:type="character" w:customStyle="1" w:styleId="BoldSwiss">
    <w:name w:val="Bold Swiss"/>
    <w:rsid w:val="009F363D"/>
    <w:rPr>
      <w:rFonts w:ascii="Century Gothic" w:hAnsi="Century Gothic"/>
      <w:b/>
      <w:noProof w:val="0"/>
      <w:sz w:val="18"/>
      <w:lang w:val="en-US"/>
    </w:rPr>
  </w:style>
  <w:style w:type="character" w:customStyle="1" w:styleId="SwissItalic">
    <w:name w:val="Swiss Italic"/>
    <w:rsid w:val="009F363D"/>
    <w:rPr>
      <w:rFonts w:ascii="Arial" w:hAnsi="Arial"/>
      <w:i/>
      <w:noProof w:val="0"/>
      <w:sz w:val="22"/>
      <w:lang w:val="en-US"/>
    </w:rPr>
  </w:style>
  <w:style w:type="character" w:customStyle="1" w:styleId="BoldZapf">
    <w:name w:val="Bold Zapf"/>
    <w:rsid w:val="009F363D"/>
    <w:rPr>
      <w:rFonts w:ascii="Courier New" w:hAnsi="Courier New"/>
      <w:b/>
      <w:noProof w:val="0"/>
      <w:sz w:val="24"/>
      <w:lang w:val="en-US"/>
    </w:rPr>
  </w:style>
  <w:style w:type="character" w:customStyle="1" w:styleId="BoldItalics">
    <w:name w:val="Bold Italics"/>
    <w:rsid w:val="009F363D"/>
    <w:rPr>
      <w:rFonts w:ascii="Arial Rounded MT Bold" w:hAnsi="Arial Rounded MT Bold"/>
      <w:b/>
      <w:i/>
      <w:noProof w:val="0"/>
      <w:sz w:val="22"/>
      <w:lang w:val="en-US"/>
    </w:rPr>
  </w:style>
  <w:style w:type="character" w:customStyle="1" w:styleId="ItalicZapf">
    <w:name w:val="Italic Zapf"/>
    <w:rsid w:val="009F363D"/>
    <w:rPr>
      <w:rFonts w:ascii="Arial Rounded MT Bold" w:hAnsi="Arial Rounded MT Bold"/>
      <w:i/>
      <w:noProof w:val="0"/>
      <w:sz w:val="22"/>
      <w:lang w:val="en-US"/>
    </w:rPr>
  </w:style>
  <w:style w:type="character" w:customStyle="1" w:styleId="QuoteMarks">
    <w:name w:val="Quote Marks"/>
    <w:basedOn w:val="VarsaylanParagrafYazTipi"/>
    <w:rsid w:val="009F363D"/>
  </w:style>
  <w:style w:type="paragraph" w:customStyle="1" w:styleId="TitleFont">
    <w:name w:val="Title Font"/>
    <w:rsid w:val="009F363D"/>
    <w:pPr>
      <w:tabs>
        <w:tab w:val="left" w:pos="-720"/>
      </w:tabs>
      <w:suppressAutoHyphens/>
      <w:spacing w:after="0" w:line="240" w:lineRule="auto"/>
      <w:jc w:val="center"/>
    </w:pPr>
    <w:rPr>
      <w:rFonts w:ascii="Century Gothic" w:eastAsia="Times New Roman" w:hAnsi="Century Gothic" w:cs="Times New Roman"/>
      <w:b/>
      <w:sz w:val="26"/>
      <w:szCs w:val="20"/>
    </w:rPr>
  </w:style>
  <w:style w:type="paragraph" w:customStyle="1" w:styleId="Bullet">
    <w:name w:val="Bullet"/>
    <w:rsid w:val="009F363D"/>
    <w:pPr>
      <w:tabs>
        <w:tab w:val="left" w:pos="403"/>
        <w:tab w:val="left" w:pos="922"/>
      </w:tabs>
      <w:suppressAutoHyphens/>
      <w:spacing w:after="288" w:line="240" w:lineRule="auto"/>
    </w:pPr>
    <w:rPr>
      <w:rFonts w:ascii="Courier New" w:eastAsia="Times New Roman" w:hAnsi="Courier New" w:cs="Times New Roman"/>
      <w:sz w:val="24"/>
      <w:szCs w:val="20"/>
    </w:rPr>
  </w:style>
  <w:style w:type="paragraph" w:styleId="T1">
    <w:name w:val="toc 1"/>
    <w:basedOn w:val="Normal"/>
    <w:next w:val="Normal"/>
    <w:uiPriority w:val="39"/>
    <w:qFormat/>
    <w:rsid w:val="009F363D"/>
    <w:pPr>
      <w:spacing w:before="360"/>
    </w:pPr>
    <w:rPr>
      <w:rFonts w:ascii="Arial" w:hAnsi="Arial" w:cs="Arial"/>
      <w:b/>
      <w:bCs/>
      <w:caps/>
      <w:sz w:val="24"/>
      <w:szCs w:val="24"/>
    </w:rPr>
  </w:style>
  <w:style w:type="paragraph" w:styleId="T2">
    <w:name w:val="toc 2"/>
    <w:basedOn w:val="Normal"/>
    <w:next w:val="Normal"/>
    <w:semiHidden/>
    <w:qFormat/>
    <w:rsid w:val="009F363D"/>
    <w:pPr>
      <w:spacing w:before="240"/>
    </w:pPr>
    <w:rPr>
      <w:b/>
      <w:bCs/>
    </w:rPr>
  </w:style>
  <w:style w:type="paragraph" w:styleId="T3">
    <w:name w:val="toc 3"/>
    <w:basedOn w:val="Normal"/>
    <w:next w:val="Normal"/>
    <w:semiHidden/>
    <w:qFormat/>
    <w:rsid w:val="009F363D"/>
    <w:pPr>
      <w:ind w:left="200"/>
    </w:pPr>
  </w:style>
  <w:style w:type="paragraph" w:styleId="T4">
    <w:name w:val="toc 4"/>
    <w:basedOn w:val="Normal"/>
    <w:next w:val="Normal"/>
    <w:semiHidden/>
    <w:rsid w:val="009F363D"/>
    <w:pPr>
      <w:ind w:left="400"/>
    </w:pPr>
  </w:style>
  <w:style w:type="paragraph" w:styleId="T5">
    <w:name w:val="toc 5"/>
    <w:basedOn w:val="Normal"/>
    <w:next w:val="Normal"/>
    <w:semiHidden/>
    <w:rsid w:val="009F363D"/>
    <w:pPr>
      <w:ind w:left="600"/>
    </w:pPr>
  </w:style>
  <w:style w:type="paragraph" w:styleId="T6">
    <w:name w:val="toc 6"/>
    <w:basedOn w:val="Normal"/>
    <w:next w:val="Normal"/>
    <w:semiHidden/>
    <w:rsid w:val="009F363D"/>
    <w:pPr>
      <w:ind w:left="800"/>
    </w:pPr>
  </w:style>
  <w:style w:type="paragraph" w:styleId="T7">
    <w:name w:val="toc 7"/>
    <w:basedOn w:val="Normal"/>
    <w:next w:val="Normal"/>
    <w:semiHidden/>
    <w:rsid w:val="009F363D"/>
    <w:pPr>
      <w:ind w:left="1000"/>
    </w:pPr>
  </w:style>
  <w:style w:type="paragraph" w:styleId="T8">
    <w:name w:val="toc 8"/>
    <w:basedOn w:val="Normal"/>
    <w:next w:val="Normal"/>
    <w:semiHidden/>
    <w:rsid w:val="009F363D"/>
    <w:pPr>
      <w:ind w:left="1200"/>
    </w:pPr>
  </w:style>
  <w:style w:type="paragraph" w:styleId="T9">
    <w:name w:val="toc 9"/>
    <w:basedOn w:val="Normal"/>
    <w:next w:val="Normal"/>
    <w:semiHidden/>
    <w:rsid w:val="009F363D"/>
    <w:pPr>
      <w:ind w:left="1400"/>
    </w:pPr>
  </w:style>
  <w:style w:type="paragraph" w:styleId="Dizin1">
    <w:name w:val="index 1"/>
    <w:basedOn w:val="Normal"/>
    <w:next w:val="Normal"/>
    <w:semiHidden/>
    <w:rsid w:val="009F363D"/>
    <w:pPr>
      <w:tabs>
        <w:tab w:val="right" w:leader="dot" w:pos="9360"/>
      </w:tabs>
      <w:suppressAutoHyphens/>
      <w:ind w:left="1440" w:right="720" w:hanging="1440"/>
    </w:pPr>
    <w:rPr>
      <w:rFonts w:ascii="Courier New" w:hAnsi="Courier New"/>
      <w:sz w:val="24"/>
      <w:lang w:eastAsia="en-US"/>
    </w:rPr>
  </w:style>
  <w:style w:type="paragraph" w:styleId="Dizin2">
    <w:name w:val="index 2"/>
    <w:basedOn w:val="Normal"/>
    <w:next w:val="Normal"/>
    <w:semiHidden/>
    <w:rsid w:val="009F363D"/>
    <w:pPr>
      <w:tabs>
        <w:tab w:val="right" w:leader="dot" w:pos="9360"/>
      </w:tabs>
      <w:suppressAutoHyphens/>
      <w:ind w:left="1440" w:right="720" w:hanging="720"/>
    </w:pPr>
    <w:rPr>
      <w:rFonts w:ascii="Courier New" w:hAnsi="Courier New"/>
      <w:sz w:val="24"/>
      <w:lang w:eastAsia="en-US"/>
    </w:rPr>
  </w:style>
  <w:style w:type="paragraph" w:styleId="KaynakaBal">
    <w:name w:val="toa heading"/>
    <w:basedOn w:val="Normal"/>
    <w:next w:val="Normal"/>
    <w:semiHidden/>
    <w:rsid w:val="009F363D"/>
    <w:pPr>
      <w:tabs>
        <w:tab w:val="right" w:pos="9360"/>
      </w:tabs>
      <w:suppressAutoHyphens/>
    </w:pPr>
    <w:rPr>
      <w:rFonts w:ascii="Courier New" w:hAnsi="Courier New"/>
      <w:sz w:val="24"/>
      <w:lang w:eastAsia="en-US"/>
    </w:rPr>
  </w:style>
  <w:style w:type="paragraph" w:styleId="ResimYazs">
    <w:name w:val="caption"/>
    <w:basedOn w:val="Normal"/>
    <w:next w:val="Normal"/>
    <w:qFormat/>
    <w:rsid w:val="009F363D"/>
    <w:rPr>
      <w:rFonts w:ascii="Courier New" w:hAnsi="Courier New"/>
      <w:sz w:val="24"/>
      <w:lang w:val="en-GB" w:eastAsia="en-US"/>
    </w:rPr>
  </w:style>
  <w:style w:type="character" w:customStyle="1" w:styleId="EquationCaption">
    <w:name w:val="_Equation Caption"/>
    <w:rsid w:val="009F363D"/>
  </w:style>
  <w:style w:type="character" w:styleId="SayfaNumaras">
    <w:name w:val="page number"/>
    <w:basedOn w:val="VarsaylanParagrafYazTipi"/>
    <w:rsid w:val="009F363D"/>
  </w:style>
  <w:style w:type="paragraph" w:styleId="GvdeMetniGirintisi">
    <w:name w:val="Body Text Indent"/>
    <w:basedOn w:val="Normal"/>
    <w:link w:val="GvdeMetniGirintisiChar"/>
    <w:rsid w:val="009F363D"/>
    <w:pPr>
      <w:suppressAutoHyphens/>
      <w:spacing w:after="120"/>
      <w:ind w:left="283"/>
    </w:pPr>
    <w:rPr>
      <w:rFonts w:ascii="Colonna MT" w:hAnsi="Colonna MT"/>
      <w:sz w:val="24"/>
      <w:lang w:eastAsia="en-US"/>
    </w:rPr>
  </w:style>
  <w:style w:type="character" w:customStyle="1" w:styleId="GvdeMetniGirintisiChar">
    <w:name w:val="Gövde Metni Girintisi Char"/>
    <w:basedOn w:val="VarsaylanParagrafYazTipi"/>
    <w:link w:val="GvdeMetniGirintisi"/>
    <w:rsid w:val="009F363D"/>
    <w:rPr>
      <w:rFonts w:ascii="Colonna MT" w:eastAsia="Times New Roman" w:hAnsi="Colonna MT" w:cs="Times New Roman"/>
      <w:sz w:val="24"/>
      <w:szCs w:val="20"/>
      <w:lang w:val="tr-TR"/>
    </w:rPr>
  </w:style>
  <w:style w:type="paragraph" w:styleId="GvdeMetniGirintisi2">
    <w:name w:val="Body Text Indent 2"/>
    <w:basedOn w:val="Normal"/>
    <w:link w:val="GvdeMetniGirintisi2Char"/>
    <w:rsid w:val="009F363D"/>
    <w:pPr>
      <w:tabs>
        <w:tab w:val="left" w:pos="851"/>
        <w:tab w:val="left" w:pos="1134"/>
      </w:tabs>
      <w:suppressAutoHyphens/>
      <w:ind w:left="1134" w:hanging="567"/>
      <w:jc w:val="both"/>
    </w:pPr>
    <w:rPr>
      <w:sz w:val="24"/>
      <w:lang w:eastAsia="en-US"/>
    </w:rPr>
  </w:style>
  <w:style w:type="character" w:customStyle="1" w:styleId="GvdeMetniGirintisi2Char">
    <w:name w:val="Gövde Metni Girintisi 2 Char"/>
    <w:basedOn w:val="VarsaylanParagrafYazTipi"/>
    <w:link w:val="GvdeMetniGirintisi2"/>
    <w:rsid w:val="009F363D"/>
    <w:rPr>
      <w:rFonts w:ascii="Times New Roman" w:eastAsia="Times New Roman" w:hAnsi="Times New Roman" w:cs="Times New Roman"/>
      <w:sz w:val="24"/>
      <w:szCs w:val="20"/>
      <w:lang w:val="tr-TR"/>
    </w:rPr>
  </w:style>
  <w:style w:type="paragraph" w:styleId="GvdeMetniGirintisi3">
    <w:name w:val="Body Text Indent 3"/>
    <w:basedOn w:val="Normal"/>
    <w:link w:val="GvdeMetniGirintisi3Char"/>
    <w:rsid w:val="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9" w:lineRule="auto"/>
      <w:ind w:left="566" w:hanging="566"/>
      <w:jc w:val="both"/>
    </w:pPr>
    <w:rPr>
      <w:spacing w:val="-2"/>
      <w:sz w:val="24"/>
      <w:lang w:eastAsia="en-US"/>
    </w:rPr>
  </w:style>
  <w:style w:type="character" w:customStyle="1" w:styleId="GvdeMetniGirintisi3Char">
    <w:name w:val="Gövde Metni Girintisi 3 Char"/>
    <w:basedOn w:val="VarsaylanParagrafYazTipi"/>
    <w:link w:val="GvdeMetniGirintisi3"/>
    <w:rsid w:val="009F363D"/>
    <w:rPr>
      <w:rFonts w:ascii="Times New Roman" w:eastAsia="Times New Roman" w:hAnsi="Times New Roman" w:cs="Times New Roman"/>
      <w:spacing w:val="-2"/>
      <w:sz w:val="24"/>
      <w:szCs w:val="20"/>
      <w:lang w:val="tr-TR"/>
    </w:rPr>
  </w:style>
  <w:style w:type="paragraph" w:styleId="GvdeMetni2">
    <w:name w:val="Body Text 2"/>
    <w:basedOn w:val="Normal"/>
    <w:link w:val="GvdeMetni2Char"/>
    <w:rsid w:val="009F363D"/>
    <w:pPr>
      <w:tabs>
        <w:tab w:val="left" w:pos="288"/>
        <w:tab w:val="decimal" w:pos="2552"/>
        <w:tab w:val="right" w:pos="3544"/>
        <w:tab w:val="right" w:pos="4678"/>
        <w:tab w:val="right" w:pos="5670"/>
        <w:tab w:val="right" w:pos="6804"/>
        <w:tab w:val="right" w:pos="7797"/>
        <w:tab w:val="right" w:pos="8647"/>
      </w:tabs>
      <w:suppressAutoHyphens/>
      <w:spacing w:line="192" w:lineRule="auto"/>
      <w:jc w:val="both"/>
    </w:pPr>
    <w:rPr>
      <w:sz w:val="24"/>
      <w:lang w:eastAsia="en-US"/>
    </w:rPr>
  </w:style>
  <w:style w:type="character" w:customStyle="1" w:styleId="GvdeMetni2Char">
    <w:name w:val="Gövde Metni 2 Char"/>
    <w:basedOn w:val="VarsaylanParagrafYazTipi"/>
    <w:link w:val="GvdeMetni2"/>
    <w:rsid w:val="009F363D"/>
    <w:rPr>
      <w:rFonts w:ascii="Times New Roman" w:eastAsia="Times New Roman" w:hAnsi="Times New Roman" w:cs="Times New Roman"/>
      <w:sz w:val="24"/>
      <w:szCs w:val="20"/>
      <w:lang w:val="tr-TR"/>
    </w:rPr>
  </w:style>
  <w:style w:type="paragraph" w:styleId="bekMetni">
    <w:name w:val="Block Text"/>
    <w:basedOn w:val="Normal"/>
    <w:rsid w:val="009F363D"/>
    <w:pPr>
      <w:tabs>
        <w:tab w:val="left" w:pos="142"/>
        <w:tab w:val="left" w:pos="284"/>
        <w:tab w:val="decimal" w:pos="3261"/>
        <w:tab w:val="decimal" w:pos="4820"/>
        <w:tab w:val="decimal" w:pos="6237"/>
        <w:tab w:val="decimal" w:pos="7655"/>
        <w:tab w:val="decimal" w:pos="8820"/>
      </w:tabs>
      <w:suppressAutoHyphens/>
      <w:ind w:left="360" w:right="-109"/>
      <w:jc w:val="both"/>
    </w:pPr>
    <w:rPr>
      <w:spacing w:val="-2"/>
      <w:sz w:val="22"/>
      <w:lang w:eastAsia="en-US"/>
    </w:rPr>
  </w:style>
  <w:style w:type="paragraph" w:styleId="GvdeMetni3">
    <w:name w:val="Body Text 3"/>
    <w:basedOn w:val="Normal"/>
    <w:link w:val="GvdeMetni3Char"/>
    <w:rsid w:val="009F363D"/>
    <w:pPr>
      <w:tabs>
        <w:tab w:val="left" w:pos="0"/>
        <w:tab w:val="decimal" w:pos="5954"/>
        <w:tab w:val="decimal" w:pos="8222"/>
        <w:tab w:val="left" w:pos="8496"/>
      </w:tabs>
      <w:suppressAutoHyphens/>
      <w:spacing w:line="204" w:lineRule="auto"/>
      <w:ind w:right="297"/>
      <w:jc w:val="both"/>
    </w:pPr>
    <w:rPr>
      <w:spacing w:val="-2"/>
      <w:sz w:val="24"/>
      <w:lang w:eastAsia="en-US"/>
    </w:rPr>
  </w:style>
  <w:style w:type="character" w:customStyle="1" w:styleId="GvdeMetni3Char">
    <w:name w:val="Gövde Metni 3 Char"/>
    <w:basedOn w:val="VarsaylanParagrafYazTipi"/>
    <w:link w:val="GvdeMetni3"/>
    <w:rsid w:val="009F363D"/>
    <w:rPr>
      <w:rFonts w:ascii="Times New Roman" w:eastAsia="Times New Roman" w:hAnsi="Times New Roman" w:cs="Times New Roman"/>
      <w:spacing w:val="-2"/>
      <w:sz w:val="24"/>
      <w:szCs w:val="20"/>
      <w:lang w:val="tr-TR"/>
    </w:rPr>
  </w:style>
  <w:style w:type="paragraph" w:customStyle="1" w:styleId="BodyText22">
    <w:name w:val="Body Text 22"/>
    <w:basedOn w:val="Normal"/>
    <w:rsid w:val="009F363D"/>
    <w:pPr>
      <w:tabs>
        <w:tab w:val="left" w:pos="0"/>
        <w:tab w:val="left" w:pos="284"/>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4" w:hanging="284"/>
    </w:pPr>
    <w:rPr>
      <w:rFonts w:ascii="Arial" w:hAnsi="Arial"/>
      <w:spacing w:val="-2"/>
      <w:lang w:eastAsia="en-US"/>
    </w:rPr>
  </w:style>
  <w:style w:type="paragraph" w:customStyle="1" w:styleId="Address">
    <w:name w:val="Address"/>
    <w:basedOn w:val="Normal"/>
    <w:rsid w:val="009F363D"/>
    <w:pPr>
      <w:framePr w:w="3005" w:h="567" w:hSpace="181" w:vSpace="181" w:wrap="around" w:hAnchor="page" w:xAlign="right" w:yAlign="top" w:anchorLock="1"/>
      <w:pBdr>
        <w:left w:val="single" w:sz="4" w:space="9" w:color="auto"/>
      </w:pBdr>
      <w:spacing w:line="200" w:lineRule="exact"/>
      <w:ind w:right="284"/>
    </w:pPr>
    <w:rPr>
      <w:sz w:val="16"/>
      <w:lang w:eastAsia="en-US"/>
    </w:rPr>
  </w:style>
  <w:style w:type="paragraph" w:customStyle="1" w:styleId="xl27">
    <w:name w:val="xl27"/>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Body">
    <w:name w:val="Body"/>
    <w:aliases w:val="by,BD"/>
    <w:rsid w:val="009F363D"/>
    <w:pPr>
      <w:keepLines/>
      <w:spacing w:after="130" w:line="260" w:lineRule="exact"/>
      <w:jc w:val="both"/>
    </w:pPr>
    <w:rPr>
      <w:rFonts w:ascii="Times" w:eastAsia="Times New Roman" w:hAnsi="Times" w:cs="Times New Roman"/>
      <w:szCs w:val="20"/>
      <w:lang w:val="en-GB"/>
    </w:rPr>
  </w:style>
  <w:style w:type="paragraph" w:customStyle="1" w:styleId="1tipi">
    <w:name w:val="(1) tipi"/>
    <w:basedOn w:val="Normal"/>
    <w:rsid w:val="009F363D"/>
    <w:pPr>
      <w:tabs>
        <w:tab w:val="left" w:pos="1134"/>
      </w:tabs>
      <w:jc w:val="both"/>
    </w:pPr>
    <w:rPr>
      <w:rFonts w:ascii="Arial" w:hAnsi="Arial"/>
      <w:snapToGrid w:val="0"/>
      <w:sz w:val="24"/>
      <w:lang w:val="en-US"/>
    </w:rPr>
  </w:style>
  <w:style w:type="paragraph" w:customStyle="1" w:styleId="Disclaimer">
    <w:name w:val="Disclaimer"/>
    <w:basedOn w:val="Normal"/>
    <w:rsid w:val="009F363D"/>
    <w:pPr>
      <w:spacing w:line="200" w:lineRule="exact"/>
    </w:pPr>
    <w:rPr>
      <w:sz w:val="16"/>
      <w:lang w:eastAsia="en-US"/>
    </w:rPr>
  </w:style>
  <w:style w:type="paragraph" w:customStyle="1" w:styleId="BodyText21">
    <w:name w:val="Body Text 21"/>
    <w:basedOn w:val="Normal"/>
    <w:rsid w:val="009F363D"/>
    <w:pPr>
      <w:tabs>
        <w:tab w:val="left" w:pos="1133"/>
        <w:tab w:val="left" w:pos="3965"/>
        <w:tab w:val="decimal" w:pos="6995"/>
      </w:tabs>
      <w:suppressAutoHyphens/>
    </w:pPr>
    <w:rPr>
      <w:rFonts w:ascii="Arial" w:hAnsi="Arial"/>
      <w:lang w:val="en-US" w:eastAsia="en-US"/>
    </w:rPr>
  </w:style>
  <w:style w:type="paragraph" w:customStyle="1" w:styleId="xl48">
    <w:name w:val="xl48"/>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49">
    <w:name w:val="xl49"/>
    <w:basedOn w:val="Normal"/>
    <w:rsid w:val="009F363D"/>
    <w:pPr>
      <w:spacing w:before="100" w:beforeAutospacing="1" w:after="100" w:afterAutospacing="1"/>
      <w:jc w:val="center"/>
    </w:pPr>
    <w:rPr>
      <w:rFonts w:ascii="Tahoma" w:eastAsia="Arial Unicode MS" w:hAnsi="Tahoma" w:cs="Tahoma"/>
      <w:b/>
      <w:bCs/>
      <w:lang w:val="en-US" w:eastAsia="en-US"/>
    </w:rPr>
  </w:style>
  <w:style w:type="paragraph" w:customStyle="1" w:styleId="xl50">
    <w:name w:val="xl50"/>
    <w:basedOn w:val="Normal"/>
    <w:rsid w:val="009F363D"/>
    <w:pPr>
      <w:spacing w:before="100" w:beforeAutospacing="1" w:after="100" w:afterAutospacing="1"/>
    </w:pPr>
    <w:rPr>
      <w:rFonts w:ascii="Tahoma" w:eastAsia="Arial Unicode MS" w:hAnsi="Tahoma" w:cs="Tahoma"/>
      <w:b/>
      <w:bCs/>
      <w:lang w:val="en-US" w:eastAsia="en-US"/>
    </w:rPr>
  </w:style>
  <w:style w:type="paragraph" w:customStyle="1" w:styleId="xl51">
    <w:name w:val="xl51"/>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52">
    <w:name w:val="xl52"/>
    <w:basedOn w:val="Normal"/>
    <w:rsid w:val="009F363D"/>
    <w:pPr>
      <w:spacing w:before="100" w:beforeAutospacing="1" w:after="100" w:afterAutospacing="1"/>
      <w:jc w:val="right"/>
    </w:pPr>
    <w:rPr>
      <w:rFonts w:ascii="Tahoma" w:eastAsia="Arial Unicode MS" w:hAnsi="Tahoma" w:cs="Tahoma"/>
      <w:b/>
      <w:bCs/>
      <w:lang w:val="en-US" w:eastAsia="en-US"/>
    </w:rPr>
  </w:style>
  <w:style w:type="paragraph" w:customStyle="1" w:styleId="xl53">
    <w:name w:val="xl53"/>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4">
    <w:name w:val="xl54"/>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5">
    <w:name w:val="xl55"/>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6">
    <w:name w:val="xl56"/>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7">
    <w:name w:val="xl57"/>
    <w:basedOn w:val="Normal"/>
    <w:rsid w:val="009F363D"/>
    <w:pPr>
      <w:spacing w:before="100" w:beforeAutospacing="1" w:after="100" w:afterAutospacing="1"/>
    </w:pPr>
    <w:rPr>
      <w:rFonts w:ascii="Tahoma" w:eastAsia="Arial Unicode MS" w:hAnsi="Tahoma" w:cs="Tahoma"/>
      <w:color w:val="FF0000"/>
      <w:lang w:val="en-US" w:eastAsia="en-US"/>
    </w:rPr>
  </w:style>
  <w:style w:type="paragraph" w:customStyle="1" w:styleId="001normalbold">
    <w:name w:val="001normalbold"/>
    <w:basedOn w:val="Normal"/>
    <w:rsid w:val="009F363D"/>
    <w:pPr>
      <w:spacing w:before="40" w:after="80"/>
      <w:jc w:val="both"/>
    </w:pPr>
    <w:rPr>
      <w:rFonts w:ascii="Arial" w:eastAsia="Arial Unicode MS" w:hAnsi="Arial" w:cs="Arial"/>
      <w:b/>
      <w:bCs/>
      <w:lang w:val="en-US" w:eastAsia="en-US"/>
    </w:rPr>
  </w:style>
  <w:style w:type="paragraph" w:customStyle="1" w:styleId="000normal">
    <w:name w:val="000normal"/>
    <w:basedOn w:val="Normal"/>
    <w:rsid w:val="009F363D"/>
    <w:pPr>
      <w:spacing w:before="180" w:after="100" w:afterAutospacing="1"/>
      <w:jc w:val="both"/>
    </w:pPr>
    <w:rPr>
      <w:rFonts w:ascii="Arial" w:eastAsia="Arial Unicode MS" w:hAnsi="Arial" w:cs="Arial"/>
      <w:lang w:val="en-US" w:eastAsia="en-US"/>
    </w:rPr>
  </w:style>
  <w:style w:type="paragraph" w:customStyle="1" w:styleId="Normaltext">
    <w:name w:val="Normal text"/>
    <w:basedOn w:val="Normal"/>
    <w:rsid w:val="009F363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eastAsia="en-US"/>
    </w:rPr>
  </w:style>
  <w:style w:type="paragraph" w:customStyle="1" w:styleId="002normalitalic">
    <w:name w:val="002normalitalic"/>
    <w:basedOn w:val="Normal"/>
    <w:rsid w:val="009F363D"/>
    <w:pPr>
      <w:spacing w:before="40" w:after="80"/>
      <w:jc w:val="both"/>
    </w:pPr>
    <w:rPr>
      <w:rFonts w:ascii="Arial" w:eastAsia="Arial Unicode MS" w:hAnsi="Arial" w:cs="Arial"/>
      <w:i/>
      <w:iCs/>
      <w:lang w:val="en-US" w:eastAsia="en-US"/>
    </w:rPr>
  </w:style>
  <w:style w:type="paragraph" w:customStyle="1" w:styleId="520tableleft">
    <w:name w:val="520tableleft"/>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510tableright">
    <w:name w:val="510tableright"/>
    <w:basedOn w:val="Normal"/>
    <w:rsid w:val="009F363D"/>
    <w:pPr>
      <w:spacing w:before="100" w:beforeAutospacing="1" w:after="100" w:afterAutospacing="1"/>
      <w:jc w:val="right"/>
    </w:pPr>
    <w:rPr>
      <w:rFonts w:ascii="Arial" w:eastAsia="Arial Unicode MS" w:hAnsi="Arial" w:cs="Arial"/>
      <w:sz w:val="18"/>
      <w:szCs w:val="18"/>
      <w:lang w:val="en-US" w:eastAsia="en-US"/>
    </w:rPr>
  </w:style>
  <w:style w:type="paragraph" w:styleId="ListeMaddemi">
    <w:name w:val="List Bullet"/>
    <w:basedOn w:val="Normal"/>
    <w:autoRedefine/>
    <w:rsid w:val="009F363D"/>
    <w:rPr>
      <w:b/>
      <w:bCs/>
      <w:sz w:val="16"/>
      <w:lang w:val="en-US" w:eastAsia="en-US"/>
    </w:rPr>
  </w:style>
  <w:style w:type="paragraph" w:styleId="ListeMaddemi2">
    <w:name w:val="List Bullet 2"/>
    <w:basedOn w:val="Normal"/>
    <w:autoRedefine/>
    <w:rsid w:val="009F363D"/>
    <w:pPr>
      <w:tabs>
        <w:tab w:val="left" w:pos="567"/>
        <w:tab w:val="left" w:pos="1134"/>
      </w:tabs>
      <w:spacing w:line="280" w:lineRule="atLeast"/>
      <w:ind w:left="851" w:hanging="284"/>
    </w:pPr>
    <w:rPr>
      <w:sz w:val="22"/>
      <w:lang w:val="en-US" w:eastAsia="en-US"/>
    </w:rPr>
  </w:style>
  <w:style w:type="paragraph" w:styleId="ListeMaddemi3">
    <w:name w:val="List Bullet 3"/>
    <w:basedOn w:val="Normal"/>
    <w:autoRedefine/>
    <w:rsid w:val="009F363D"/>
    <w:pPr>
      <w:tabs>
        <w:tab w:val="left" w:pos="851"/>
        <w:tab w:val="left" w:pos="1134"/>
      </w:tabs>
      <w:spacing w:line="280" w:lineRule="atLeast"/>
      <w:ind w:left="1135" w:hanging="284"/>
    </w:pPr>
    <w:rPr>
      <w:sz w:val="22"/>
      <w:lang w:val="en-US" w:eastAsia="en-US"/>
    </w:rPr>
  </w:style>
  <w:style w:type="paragraph" w:styleId="ListeMaddemi4">
    <w:name w:val="List Bullet 4"/>
    <w:basedOn w:val="Normal"/>
    <w:autoRedefine/>
    <w:rsid w:val="009F363D"/>
    <w:pPr>
      <w:tabs>
        <w:tab w:val="left" w:pos="1134"/>
      </w:tabs>
      <w:spacing w:line="280" w:lineRule="atLeast"/>
      <w:ind w:left="1418" w:hanging="284"/>
    </w:pPr>
    <w:rPr>
      <w:sz w:val="22"/>
      <w:lang w:val="en-US" w:eastAsia="en-US"/>
    </w:rPr>
  </w:style>
  <w:style w:type="paragraph" w:styleId="ListeNumaras">
    <w:name w:val="List Number"/>
    <w:basedOn w:val="Normal"/>
    <w:rsid w:val="009F363D"/>
    <w:pPr>
      <w:tabs>
        <w:tab w:val="left" w:pos="284"/>
        <w:tab w:val="left" w:pos="1134"/>
      </w:tabs>
      <w:spacing w:line="280" w:lineRule="atLeast"/>
      <w:ind w:left="284" w:hanging="284"/>
    </w:pPr>
    <w:rPr>
      <w:sz w:val="22"/>
      <w:lang w:val="en-US" w:eastAsia="en-US"/>
    </w:rPr>
  </w:style>
  <w:style w:type="paragraph" w:styleId="ListeNumaras2">
    <w:name w:val="List Number 2"/>
    <w:basedOn w:val="Normal"/>
    <w:rsid w:val="009F363D"/>
    <w:pPr>
      <w:tabs>
        <w:tab w:val="left" w:pos="567"/>
        <w:tab w:val="left" w:pos="1134"/>
      </w:tabs>
      <w:spacing w:line="280" w:lineRule="atLeast"/>
      <w:ind w:left="851" w:hanging="284"/>
    </w:pPr>
    <w:rPr>
      <w:sz w:val="22"/>
      <w:lang w:val="en-US" w:eastAsia="en-US"/>
    </w:rPr>
  </w:style>
  <w:style w:type="paragraph" w:styleId="ListeNumaras3">
    <w:name w:val="List Number 3"/>
    <w:basedOn w:val="Normal"/>
    <w:rsid w:val="009F363D"/>
    <w:pPr>
      <w:tabs>
        <w:tab w:val="left" w:pos="851"/>
        <w:tab w:val="left" w:pos="1134"/>
      </w:tabs>
      <w:spacing w:line="280" w:lineRule="atLeast"/>
      <w:ind w:left="1135" w:hanging="284"/>
    </w:pPr>
    <w:rPr>
      <w:sz w:val="22"/>
      <w:lang w:val="en-US" w:eastAsia="en-US"/>
    </w:rPr>
  </w:style>
  <w:style w:type="paragraph" w:styleId="ListeNumaras5">
    <w:name w:val="List Number 5"/>
    <w:basedOn w:val="Normal"/>
    <w:rsid w:val="009F363D"/>
    <w:pPr>
      <w:tabs>
        <w:tab w:val="left" w:pos="1134"/>
        <w:tab w:val="left" w:pos="1418"/>
      </w:tabs>
      <w:spacing w:line="280" w:lineRule="atLeast"/>
      <w:ind w:left="1418" w:hanging="284"/>
    </w:pPr>
    <w:rPr>
      <w:sz w:val="22"/>
      <w:lang w:val="en-US" w:eastAsia="en-US"/>
    </w:rPr>
  </w:style>
  <w:style w:type="paragraph" w:styleId="ListeNumaras4">
    <w:name w:val="List Number 4"/>
    <w:basedOn w:val="Normal"/>
    <w:rsid w:val="009F363D"/>
    <w:pPr>
      <w:tabs>
        <w:tab w:val="left" w:pos="1134"/>
        <w:tab w:val="left" w:pos="1418"/>
      </w:tabs>
      <w:spacing w:line="280" w:lineRule="atLeast"/>
      <w:ind w:left="1209" w:hanging="360"/>
    </w:pPr>
    <w:rPr>
      <w:sz w:val="22"/>
      <w:lang w:val="en-US" w:eastAsia="en-US"/>
    </w:rPr>
  </w:style>
  <w:style w:type="paragraph" w:styleId="ListeMaddemi5">
    <w:name w:val="List Bullet 5"/>
    <w:basedOn w:val="Normal"/>
    <w:autoRedefine/>
    <w:rsid w:val="009F363D"/>
    <w:pPr>
      <w:tabs>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
    <w:rsid w:val="009F363D"/>
    <w:pPr>
      <w:spacing w:line="280" w:lineRule="atLeast"/>
      <w:ind w:left="284" w:hanging="284"/>
    </w:pPr>
    <w:rPr>
      <w:sz w:val="22"/>
      <w:lang w:val="en-US" w:eastAsia="en-US"/>
    </w:rPr>
  </w:style>
  <w:style w:type="paragraph" w:customStyle="1" w:styleId="AA2ndlevelbullet">
    <w:name w:val="AA 2nd level bullet"/>
    <w:basedOn w:val="AA1stlevelbullet"/>
    <w:rsid w:val="009F363D"/>
    <w:pPr>
      <w:ind w:left="568"/>
    </w:pPr>
  </w:style>
  <w:style w:type="paragraph" w:customStyle="1" w:styleId="atipi">
    <w:name w:val="(a) tipi"/>
    <w:basedOn w:val="Normal"/>
    <w:rsid w:val="009F363D"/>
    <w:pPr>
      <w:ind w:left="1134" w:hanging="567"/>
      <w:jc w:val="both"/>
    </w:pPr>
    <w:rPr>
      <w:rFonts w:ascii="Arial" w:hAnsi="Arial"/>
      <w:sz w:val="24"/>
    </w:rPr>
  </w:style>
  <w:style w:type="paragraph" w:customStyle="1" w:styleId="526tableleftitalics">
    <w:name w:val="526tableleftitalics"/>
    <w:basedOn w:val="Normal"/>
    <w:rsid w:val="009F363D"/>
    <w:pPr>
      <w:spacing w:before="100" w:beforeAutospacing="1" w:after="100" w:afterAutospacing="1"/>
    </w:pPr>
    <w:rPr>
      <w:rFonts w:ascii="Arial" w:eastAsia="Arial Unicode MS" w:hAnsi="Arial" w:cs="Arial"/>
      <w:i/>
      <w:iCs/>
      <w:sz w:val="18"/>
      <w:szCs w:val="18"/>
      <w:lang w:val="en-US" w:eastAsia="en-US"/>
    </w:rPr>
  </w:style>
  <w:style w:type="paragraph" w:styleId="KonuBal">
    <w:name w:val="Title"/>
    <w:basedOn w:val="Normal"/>
    <w:link w:val="KonuBalChar"/>
    <w:qFormat/>
    <w:rsid w:val="009F363D"/>
    <w:pPr>
      <w:widowControl w:val="0"/>
      <w:jc w:val="center"/>
    </w:pPr>
    <w:rPr>
      <w:rFonts w:ascii="Arial" w:hAnsi="Arial" w:cs="Arial"/>
      <w:b/>
      <w:snapToGrid w:val="0"/>
      <w:color w:val="000000"/>
      <w:sz w:val="40"/>
      <w:lang w:val="en-US" w:eastAsia="en-US"/>
    </w:rPr>
  </w:style>
  <w:style w:type="character" w:customStyle="1" w:styleId="KonuBalChar">
    <w:name w:val="Konu Başlığı Char"/>
    <w:basedOn w:val="VarsaylanParagrafYazTipi"/>
    <w:link w:val="KonuBal"/>
    <w:rsid w:val="009F363D"/>
    <w:rPr>
      <w:rFonts w:ascii="Arial" w:eastAsia="Times New Roman" w:hAnsi="Arial" w:cs="Arial"/>
      <w:b/>
      <w:snapToGrid w:val="0"/>
      <w:color w:val="000000"/>
      <w:sz w:val="40"/>
      <w:szCs w:val="20"/>
    </w:rPr>
  </w:style>
  <w:style w:type="paragraph" w:customStyle="1" w:styleId="xl86">
    <w:name w:val="xl86"/>
    <w:basedOn w:val="Normal"/>
    <w:rsid w:val="009F363D"/>
    <w:pPr>
      <w:spacing w:before="100" w:beforeAutospacing="1" w:after="100" w:afterAutospacing="1"/>
      <w:jc w:val="center"/>
    </w:pPr>
    <w:rPr>
      <w:rFonts w:eastAsia="Arial Unicode MS"/>
      <w:lang w:val="en-US" w:eastAsia="en-US"/>
    </w:rPr>
  </w:style>
  <w:style w:type="paragraph" w:customStyle="1" w:styleId="xl24">
    <w:name w:val="xl24"/>
    <w:basedOn w:val="Normal"/>
    <w:rsid w:val="009F363D"/>
    <w:pPr>
      <w:spacing w:before="100" w:beforeAutospacing="1" w:after="100" w:afterAutospacing="1"/>
    </w:pPr>
    <w:rPr>
      <w:rFonts w:ascii="Arial" w:eastAsia="Arial Unicode MS" w:hAnsi="Arial" w:cs="Arial"/>
      <w:sz w:val="16"/>
      <w:szCs w:val="16"/>
      <w:lang w:eastAsia="en-US"/>
    </w:rPr>
  </w:style>
  <w:style w:type="table" w:styleId="TabloKlavuzu">
    <w:name w:val="Table Grid"/>
    <w:basedOn w:val="NormalTablo"/>
    <w:rsid w:val="009F363D"/>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rsid w:val="009F363D"/>
    <w:rPr>
      <w:rFonts w:ascii="Tahoma" w:hAnsi="Tahoma" w:cs="Tahoma"/>
      <w:sz w:val="16"/>
      <w:szCs w:val="16"/>
    </w:rPr>
  </w:style>
  <w:style w:type="character" w:customStyle="1" w:styleId="BalonMetniChar">
    <w:name w:val="Balon Metni Char"/>
    <w:basedOn w:val="VarsaylanParagrafYazTipi"/>
    <w:link w:val="BalonMetni"/>
    <w:semiHidden/>
    <w:rsid w:val="009F363D"/>
    <w:rPr>
      <w:rFonts w:ascii="Tahoma" w:eastAsia="Times New Roman" w:hAnsi="Tahoma" w:cs="Tahoma"/>
      <w:sz w:val="16"/>
      <w:szCs w:val="16"/>
      <w:lang w:val="tr-TR" w:eastAsia="tr-TR"/>
    </w:rPr>
  </w:style>
  <w:style w:type="paragraph" w:styleId="NormalWeb">
    <w:name w:val="Normal (Web)"/>
    <w:basedOn w:val="Normal"/>
    <w:rsid w:val="009F363D"/>
    <w:pPr>
      <w:spacing w:before="100" w:beforeAutospacing="1" w:after="100" w:afterAutospacing="1"/>
    </w:pPr>
    <w:rPr>
      <w:color w:val="000000"/>
      <w:sz w:val="24"/>
      <w:szCs w:val="24"/>
    </w:rPr>
  </w:style>
  <w:style w:type="paragraph" w:customStyle="1" w:styleId="balykz">
    <w:name w:val="ba?lykz"/>
    <w:basedOn w:val="Normal"/>
    <w:rsid w:val="009F363D"/>
    <w:pPr>
      <w:ind w:left="851" w:hanging="425"/>
    </w:pPr>
    <w:rPr>
      <w:sz w:val="24"/>
    </w:rPr>
  </w:style>
  <w:style w:type="paragraph" w:customStyle="1" w:styleId="balykz0">
    <w:name w:val="balykz"/>
    <w:basedOn w:val="Normal"/>
    <w:rsid w:val="009F363D"/>
    <w:pPr>
      <w:ind w:left="851" w:hanging="425"/>
    </w:pPr>
    <w:rPr>
      <w:sz w:val="24"/>
      <w:szCs w:val="24"/>
    </w:rPr>
  </w:style>
  <w:style w:type="character" w:styleId="AklamaBavurusu">
    <w:name w:val="annotation reference"/>
    <w:semiHidden/>
    <w:rsid w:val="009F363D"/>
    <w:rPr>
      <w:sz w:val="16"/>
      <w:szCs w:val="16"/>
    </w:rPr>
  </w:style>
  <w:style w:type="paragraph" w:styleId="AklamaKonusu">
    <w:name w:val="annotation subject"/>
    <w:basedOn w:val="AklamaMetni"/>
    <w:next w:val="AklamaMetni"/>
    <w:link w:val="AklamaKonusuChar"/>
    <w:semiHidden/>
    <w:rsid w:val="009F363D"/>
    <w:rPr>
      <w:b/>
      <w:bCs/>
    </w:rPr>
  </w:style>
  <w:style w:type="character" w:customStyle="1" w:styleId="AklamaKonusuChar">
    <w:name w:val="Açıklama Konusu Char"/>
    <w:basedOn w:val="AklamaMetniChar"/>
    <w:link w:val="AklamaKonusu"/>
    <w:semiHidden/>
    <w:rsid w:val="009F363D"/>
    <w:rPr>
      <w:rFonts w:ascii="Times New Roman" w:eastAsia="Times New Roman" w:hAnsi="Times New Roman" w:cs="Times New Roman"/>
      <w:b/>
      <w:bCs/>
      <w:sz w:val="20"/>
      <w:szCs w:val="20"/>
      <w:lang w:val="tr-TR" w:eastAsia="tr-TR"/>
    </w:rPr>
  </w:style>
  <w:style w:type="paragraph" w:customStyle="1" w:styleId="Dividerline">
    <w:name w:val="Divider line"/>
    <w:basedOn w:val="Normal"/>
    <w:rsid w:val="009F363D"/>
    <w:rPr>
      <w:rFonts w:ascii="Arial" w:hAnsi="Arial" w:cs="Tahoma"/>
      <w:sz w:val="15"/>
      <w:szCs w:val="15"/>
      <w:lang w:val="en-AU" w:eastAsia="en-US"/>
    </w:rPr>
  </w:style>
  <w:style w:type="paragraph" w:customStyle="1" w:styleId="Bodycopy">
    <w:name w:val="Body copy"/>
    <w:rsid w:val="009F363D"/>
    <w:pPr>
      <w:spacing w:before="20" w:after="0" w:line="210" w:lineRule="exact"/>
    </w:pPr>
    <w:rPr>
      <w:rFonts w:ascii="Arial" w:eastAsia="Times New Roman" w:hAnsi="Arial" w:cs="Arial"/>
      <w:color w:val="000000"/>
      <w:sz w:val="17"/>
      <w:szCs w:val="17"/>
    </w:rPr>
  </w:style>
  <w:style w:type="paragraph" w:customStyle="1" w:styleId="Bodycopybullet">
    <w:name w:val="Body copy bullet"/>
    <w:basedOn w:val="Normal"/>
    <w:rsid w:val="009F363D"/>
    <w:pPr>
      <w:numPr>
        <w:numId w:val="2"/>
      </w:numPr>
      <w:spacing w:before="20" w:line="210" w:lineRule="exact"/>
    </w:pPr>
    <w:rPr>
      <w:rFonts w:ascii="Arial" w:hAnsi="Arial" w:cs="Arial"/>
      <w:color w:val="000000"/>
      <w:sz w:val="17"/>
      <w:szCs w:val="17"/>
      <w:lang w:val="en-AU" w:eastAsia="en-US"/>
    </w:rPr>
  </w:style>
  <w:style w:type="paragraph" w:customStyle="1" w:styleId="Char">
    <w:name w:val="Char"/>
    <w:basedOn w:val="Normal"/>
    <w:rsid w:val="009F363D"/>
    <w:rPr>
      <w:lang w:val="en-US" w:eastAsia="en-US"/>
    </w:rPr>
  </w:style>
  <w:style w:type="paragraph" w:customStyle="1" w:styleId="Normal11pt">
    <w:name w:val="Normal + 11 pt"/>
    <w:aliases w:val="Justified,Right:  -0.01 cm"/>
    <w:basedOn w:val="Normal"/>
    <w:link w:val="Normal11ptJustifiedRight-001cmCharChar"/>
    <w:rsid w:val="009F363D"/>
    <w:pPr>
      <w:autoSpaceDE w:val="0"/>
      <w:autoSpaceDN w:val="0"/>
      <w:adjustRightInd w:val="0"/>
      <w:jc w:val="both"/>
    </w:pPr>
    <w:rPr>
      <w:sz w:val="22"/>
      <w:szCs w:val="22"/>
    </w:rPr>
  </w:style>
  <w:style w:type="character" w:customStyle="1" w:styleId="Normal11ptJustifiedRight-001cmCharChar">
    <w:name w:val="Normal + 11 pt.Justified.Right:  -0.01 cm Char Char"/>
    <w:link w:val="Normal11pt"/>
    <w:rsid w:val="009F363D"/>
    <w:rPr>
      <w:rFonts w:ascii="Times New Roman" w:eastAsia="Times New Roman" w:hAnsi="Times New Roman" w:cs="Times New Roman"/>
      <w:lang w:val="tr-TR" w:eastAsia="tr-TR"/>
    </w:rPr>
  </w:style>
  <w:style w:type="paragraph" w:customStyle="1" w:styleId="body0">
    <w:name w:val="body"/>
    <w:basedOn w:val="Normal"/>
    <w:rsid w:val="009F363D"/>
    <w:pPr>
      <w:spacing w:after="120" w:line="260" w:lineRule="exact"/>
      <w:jc w:val="both"/>
    </w:pPr>
    <w:rPr>
      <w:sz w:val="22"/>
      <w:szCs w:val="24"/>
      <w:lang w:val="en-US" w:eastAsia="en-US"/>
    </w:rPr>
  </w:style>
  <w:style w:type="character" w:styleId="Kpr">
    <w:name w:val="Hyperlink"/>
    <w:uiPriority w:val="99"/>
    <w:rsid w:val="009F363D"/>
    <w:rPr>
      <w:color w:val="0000FF"/>
      <w:u w:val="single"/>
    </w:rPr>
  </w:style>
  <w:style w:type="paragraph" w:customStyle="1" w:styleId="IASBNormal">
    <w:name w:val="IASB Normal"/>
    <w:rsid w:val="009F363D"/>
    <w:pPr>
      <w:spacing w:before="100" w:after="100" w:line="240" w:lineRule="auto"/>
      <w:jc w:val="both"/>
    </w:pPr>
    <w:rPr>
      <w:rFonts w:ascii="Times New Roman" w:eastAsia="Times New Roman" w:hAnsi="Times New Roman" w:cs="Times New Roman"/>
      <w:sz w:val="19"/>
      <w:szCs w:val="20"/>
      <w:lang w:val="en-GB" w:eastAsia="zh-CN"/>
    </w:rPr>
  </w:style>
  <w:style w:type="paragraph" w:customStyle="1" w:styleId="Char1">
    <w:name w:val="Char1"/>
    <w:basedOn w:val="Normal"/>
    <w:rsid w:val="009F363D"/>
    <w:rPr>
      <w:lang w:val="en-US" w:eastAsia="en-US"/>
    </w:rPr>
  </w:style>
  <w:style w:type="paragraph" w:customStyle="1" w:styleId="CharChar1CharCharChar">
    <w:name w:val="Char Char1 Char Char Char"/>
    <w:basedOn w:val="Normal"/>
    <w:rsid w:val="009F363D"/>
    <w:rPr>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F363D"/>
    <w:rPr>
      <w:lang w:val="en-US" w:eastAsia="en-US"/>
    </w:rPr>
  </w:style>
  <w:style w:type="paragraph" w:customStyle="1" w:styleId="Char1CharCharChar">
    <w:name w:val="Char1 Char Char Char"/>
    <w:basedOn w:val="Normal"/>
    <w:rsid w:val="009F363D"/>
    <w:rPr>
      <w:lang w:val="en-US" w:eastAsia="en-US"/>
    </w:rPr>
  </w:style>
  <w:style w:type="paragraph" w:styleId="BelgeBalantlar">
    <w:name w:val="Document Map"/>
    <w:basedOn w:val="Normal"/>
    <w:link w:val="BelgeBalantlarChar"/>
    <w:semiHidden/>
    <w:rsid w:val="009F363D"/>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9F363D"/>
    <w:rPr>
      <w:rFonts w:ascii="Tahoma" w:eastAsia="Times New Roman" w:hAnsi="Tahoma" w:cs="Tahoma"/>
      <w:sz w:val="20"/>
      <w:szCs w:val="20"/>
      <w:shd w:val="clear" w:color="auto" w:fill="000080"/>
      <w:lang w:val="tr-TR" w:eastAsia="tr-TR"/>
    </w:rPr>
  </w:style>
  <w:style w:type="paragraph" w:styleId="TBal">
    <w:name w:val="TOC Heading"/>
    <w:basedOn w:val="Balk1"/>
    <w:next w:val="Normal"/>
    <w:uiPriority w:val="39"/>
    <w:unhideWhenUsed/>
    <w:qFormat/>
    <w:rsid w:val="009F363D"/>
    <w:pPr>
      <w:keepLines/>
      <w:tabs>
        <w:tab w:val="clear" w:pos="0"/>
        <w:tab w:val="clear" w:pos="127"/>
        <w:tab w:val="clear" w:pos="254"/>
        <w:tab w:val="clear" w:pos="382"/>
        <w:tab w:val="clear" w:pos="5508"/>
        <w:tab w:val="clear" w:pos="6336"/>
        <w:tab w:val="clear" w:pos="7200"/>
        <w:tab w:val="clear" w:pos="8208"/>
      </w:tabs>
      <w:suppressAutoHyphens w:val="0"/>
      <w:spacing w:before="480" w:after="0" w:line="276" w:lineRule="auto"/>
      <w:outlineLvl w:val="9"/>
    </w:pPr>
    <w:rPr>
      <w:rFonts w:ascii="Cambria" w:eastAsia="MS Gothic" w:hAnsi="Cambria"/>
      <w:bCs/>
      <w:color w:val="365F91"/>
      <w:spacing w:val="0"/>
      <w:sz w:val="28"/>
      <w:szCs w:val="28"/>
      <w:u w:val="none"/>
      <w:lang w:val="en-US" w:eastAsia="ja-JP"/>
    </w:rPr>
  </w:style>
  <w:style w:type="paragraph" w:styleId="ListeParagraf">
    <w:name w:val="List Paragraph"/>
    <w:basedOn w:val="Normal"/>
    <w:uiPriority w:val="34"/>
    <w:qFormat/>
    <w:rsid w:val="009F363D"/>
    <w:pPr>
      <w:ind w:left="720"/>
      <w:contextualSpacing/>
    </w:pPr>
  </w:style>
  <w:style w:type="character" w:customStyle="1" w:styleId="cattitle">
    <w:name w:val="cattitle"/>
    <w:basedOn w:val="VarsaylanParagrafYazTipi"/>
    <w:rsid w:val="00174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042">
      <w:bodyDiv w:val="1"/>
      <w:marLeft w:val="0"/>
      <w:marRight w:val="0"/>
      <w:marTop w:val="0"/>
      <w:marBottom w:val="0"/>
      <w:divBdr>
        <w:top w:val="none" w:sz="0" w:space="0" w:color="auto"/>
        <w:left w:val="none" w:sz="0" w:space="0" w:color="auto"/>
        <w:bottom w:val="none" w:sz="0" w:space="0" w:color="auto"/>
        <w:right w:val="none" w:sz="0" w:space="0" w:color="auto"/>
      </w:divBdr>
    </w:div>
    <w:div w:id="36466939">
      <w:bodyDiv w:val="1"/>
      <w:marLeft w:val="0"/>
      <w:marRight w:val="0"/>
      <w:marTop w:val="0"/>
      <w:marBottom w:val="0"/>
      <w:divBdr>
        <w:top w:val="none" w:sz="0" w:space="0" w:color="auto"/>
        <w:left w:val="none" w:sz="0" w:space="0" w:color="auto"/>
        <w:bottom w:val="none" w:sz="0" w:space="0" w:color="auto"/>
        <w:right w:val="none" w:sz="0" w:space="0" w:color="auto"/>
      </w:divBdr>
    </w:div>
    <w:div w:id="64689822">
      <w:bodyDiv w:val="1"/>
      <w:marLeft w:val="0"/>
      <w:marRight w:val="0"/>
      <w:marTop w:val="0"/>
      <w:marBottom w:val="0"/>
      <w:divBdr>
        <w:top w:val="none" w:sz="0" w:space="0" w:color="auto"/>
        <w:left w:val="none" w:sz="0" w:space="0" w:color="auto"/>
        <w:bottom w:val="none" w:sz="0" w:space="0" w:color="auto"/>
        <w:right w:val="none" w:sz="0" w:space="0" w:color="auto"/>
      </w:divBdr>
    </w:div>
    <w:div w:id="99376644">
      <w:bodyDiv w:val="1"/>
      <w:marLeft w:val="0"/>
      <w:marRight w:val="0"/>
      <w:marTop w:val="0"/>
      <w:marBottom w:val="0"/>
      <w:divBdr>
        <w:top w:val="none" w:sz="0" w:space="0" w:color="auto"/>
        <w:left w:val="none" w:sz="0" w:space="0" w:color="auto"/>
        <w:bottom w:val="none" w:sz="0" w:space="0" w:color="auto"/>
        <w:right w:val="none" w:sz="0" w:space="0" w:color="auto"/>
      </w:divBdr>
    </w:div>
    <w:div w:id="104621598">
      <w:bodyDiv w:val="1"/>
      <w:marLeft w:val="0"/>
      <w:marRight w:val="0"/>
      <w:marTop w:val="0"/>
      <w:marBottom w:val="0"/>
      <w:divBdr>
        <w:top w:val="none" w:sz="0" w:space="0" w:color="auto"/>
        <w:left w:val="none" w:sz="0" w:space="0" w:color="auto"/>
        <w:bottom w:val="none" w:sz="0" w:space="0" w:color="auto"/>
        <w:right w:val="none" w:sz="0" w:space="0" w:color="auto"/>
      </w:divBdr>
    </w:div>
    <w:div w:id="132910309">
      <w:bodyDiv w:val="1"/>
      <w:marLeft w:val="0"/>
      <w:marRight w:val="0"/>
      <w:marTop w:val="0"/>
      <w:marBottom w:val="0"/>
      <w:divBdr>
        <w:top w:val="none" w:sz="0" w:space="0" w:color="auto"/>
        <w:left w:val="none" w:sz="0" w:space="0" w:color="auto"/>
        <w:bottom w:val="none" w:sz="0" w:space="0" w:color="auto"/>
        <w:right w:val="none" w:sz="0" w:space="0" w:color="auto"/>
      </w:divBdr>
    </w:div>
    <w:div w:id="137500582">
      <w:bodyDiv w:val="1"/>
      <w:marLeft w:val="0"/>
      <w:marRight w:val="0"/>
      <w:marTop w:val="0"/>
      <w:marBottom w:val="0"/>
      <w:divBdr>
        <w:top w:val="none" w:sz="0" w:space="0" w:color="auto"/>
        <w:left w:val="none" w:sz="0" w:space="0" w:color="auto"/>
        <w:bottom w:val="none" w:sz="0" w:space="0" w:color="auto"/>
        <w:right w:val="none" w:sz="0" w:space="0" w:color="auto"/>
      </w:divBdr>
    </w:div>
    <w:div w:id="150798853">
      <w:bodyDiv w:val="1"/>
      <w:marLeft w:val="0"/>
      <w:marRight w:val="0"/>
      <w:marTop w:val="0"/>
      <w:marBottom w:val="0"/>
      <w:divBdr>
        <w:top w:val="none" w:sz="0" w:space="0" w:color="auto"/>
        <w:left w:val="none" w:sz="0" w:space="0" w:color="auto"/>
        <w:bottom w:val="none" w:sz="0" w:space="0" w:color="auto"/>
        <w:right w:val="none" w:sz="0" w:space="0" w:color="auto"/>
      </w:divBdr>
    </w:div>
    <w:div w:id="169611358">
      <w:bodyDiv w:val="1"/>
      <w:marLeft w:val="0"/>
      <w:marRight w:val="0"/>
      <w:marTop w:val="0"/>
      <w:marBottom w:val="0"/>
      <w:divBdr>
        <w:top w:val="none" w:sz="0" w:space="0" w:color="auto"/>
        <w:left w:val="none" w:sz="0" w:space="0" w:color="auto"/>
        <w:bottom w:val="none" w:sz="0" w:space="0" w:color="auto"/>
        <w:right w:val="none" w:sz="0" w:space="0" w:color="auto"/>
      </w:divBdr>
    </w:div>
    <w:div w:id="170340113">
      <w:bodyDiv w:val="1"/>
      <w:marLeft w:val="0"/>
      <w:marRight w:val="0"/>
      <w:marTop w:val="0"/>
      <w:marBottom w:val="0"/>
      <w:divBdr>
        <w:top w:val="none" w:sz="0" w:space="0" w:color="auto"/>
        <w:left w:val="none" w:sz="0" w:space="0" w:color="auto"/>
        <w:bottom w:val="none" w:sz="0" w:space="0" w:color="auto"/>
        <w:right w:val="none" w:sz="0" w:space="0" w:color="auto"/>
      </w:divBdr>
    </w:div>
    <w:div w:id="172960975">
      <w:bodyDiv w:val="1"/>
      <w:marLeft w:val="0"/>
      <w:marRight w:val="0"/>
      <w:marTop w:val="0"/>
      <w:marBottom w:val="0"/>
      <w:divBdr>
        <w:top w:val="none" w:sz="0" w:space="0" w:color="auto"/>
        <w:left w:val="none" w:sz="0" w:space="0" w:color="auto"/>
        <w:bottom w:val="none" w:sz="0" w:space="0" w:color="auto"/>
        <w:right w:val="none" w:sz="0" w:space="0" w:color="auto"/>
      </w:divBdr>
    </w:div>
    <w:div w:id="180705397">
      <w:bodyDiv w:val="1"/>
      <w:marLeft w:val="0"/>
      <w:marRight w:val="0"/>
      <w:marTop w:val="0"/>
      <w:marBottom w:val="0"/>
      <w:divBdr>
        <w:top w:val="none" w:sz="0" w:space="0" w:color="auto"/>
        <w:left w:val="none" w:sz="0" w:space="0" w:color="auto"/>
        <w:bottom w:val="none" w:sz="0" w:space="0" w:color="auto"/>
        <w:right w:val="none" w:sz="0" w:space="0" w:color="auto"/>
      </w:divBdr>
    </w:div>
    <w:div w:id="207842484">
      <w:bodyDiv w:val="1"/>
      <w:marLeft w:val="0"/>
      <w:marRight w:val="0"/>
      <w:marTop w:val="0"/>
      <w:marBottom w:val="0"/>
      <w:divBdr>
        <w:top w:val="none" w:sz="0" w:space="0" w:color="auto"/>
        <w:left w:val="none" w:sz="0" w:space="0" w:color="auto"/>
        <w:bottom w:val="none" w:sz="0" w:space="0" w:color="auto"/>
        <w:right w:val="none" w:sz="0" w:space="0" w:color="auto"/>
      </w:divBdr>
    </w:div>
    <w:div w:id="267125714">
      <w:bodyDiv w:val="1"/>
      <w:marLeft w:val="0"/>
      <w:marRight w:val="0"/>
      <w:marTop w:val="0"/>
      <w:marBottom w:val="0"/>
      <w:divBdr>
        <w:top w:val="none" w:sz="0" w:space="0" w:color="auto"/>
        <w:left w:val="none" w:sz="0" w:space="0" w:color="auto"/>
        <w:bottom w:val="none" w:sz="0" w:space="0" w:color="auto"/>
        <w:right w:val="none" w:sz="0" w:space="0" w:color="auto"/>
      </w:divBdr>
      <w:divsChild>
        <w:div w:id="520516377">
          <w:marLeft w:val="0"/>
          <w:marRight w:val="0"/>
          <w:marTop w:val="0"/>
          <w:marBottom w:val="0"/>
          <w:divBdr>
            <w:top w:val="none" w:sz="0" w:space="0" w:color="auto"/>
            <w:left w:val="single" w:sz="6" w:space="3" w:color="auto"/>
            <w:bottom w:val="none" w:sz="0" w:space="0" w:color="auto"/>
            <w:right w:val="none" w:sz="0" w:space="0" w:color="auto"/>
          </w:divBdr>
          <w:divsChild>
            <w:div w:id="1661228929">
              <w:marLeft w:val="450"/>
              <w:marRight w:val="0"/>
              <w:marTop w:val="0"/>
              <w:marBottom w:val="0"/>
              <w:divBdr>
                <w:top w:val="none" w:sz="0" w:space="0" w:color="auto"/>
                <w:left w:val="none" w:sz="0" w:space="0" w:color="auto"/>
                <w:bottom w:val="none" w:sz="0" w:space="0" w:color="auto"/>
                <w:right w:val="none" w:sz="0" w:space="0" w:color="auto"/>
              </w:divBdr>
              <w:divsChild>
                <w:div w:id="189144389">
                  <w:marLeft w:val="0"/>
                  <w:marRight w:val="225"/>
                  <w:marTop w:val="75"/>
                  <w:marBottom w:val="0"/>
                  <w:divBdr>
                    <w:top w:val="none" w:sz="0" w:space="0" w:color="auto"/>
                    <w:left w:val="none" w:sz="0" w:space="0" w:color="auto"/>
                    <w:bottom w:val="none" w:sz="0" w:space="0" w:color="auto"/>
                    <w:right w:val="none" w:sz="0" w:space="0" w:color="auto"/>
                  </w:divBdr>
                  <w:divsChild>
                    <w:div w:id="1001855915">
                      <w:marLeft w:val="0"/>
                      <w:marRight w:val="0"/>
                      <w:marTop w:val="0"/>
                      <w:marBottom w:val="0"/>
                      <w:divBdr>
                        <w:top w:val="none" w:sz="0" w:space="0" w:color="auto"/>
                        <w:left w:val="none" w:sz="0" w:space="0" w:color="auto"/>
                        <w:bottom w:val="none" w:sz="0" w:space="0" w:color="auto"/>
                        <w:right w:val="none" w:sz="0" w:space="0" w:color="auto"/>
                      </w:divBdr>
                      <w:divsChild>
                        <w:div w:id="939334783">
                          <w:marLeft w:val="0"/>
                          <w:marRight w:val="0"/>
                          <w:marTop w:val="0"/>
                          <w:marBottom w:val="0"/>
                          <w:divBdr>
                            <w:top w:val="none" w:sz="0" w:space="0" w:color="auto"/>
                            <w:left w:val="none" w:sz="0" w:space="0" w:color="auto"/>
                            <w:bottom w:val="none" w:sz="0" w:space="0" w:color="auto"/>
                            <w:right w:val="none" w:sz="0" w:space="0" w:color="auto"/>
                          </w:divBdr>
                          <w:divsChild>
                            <w:div w:id="6570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5044">
          <w:marLeft w:val="0"/>
          <w:marRight w:val="0"/>
          <w:marTop w:val="0"/>
          <w:marBottom w:val="0"/>
          <w:divBdr>
            <w:top w:val="none" w:sz="0" w:space="0" w:color="auto"/>
            <w:left w:val="none" w:sz="0" w:space="0" w:color="auto"/>
            <w:bottom w:val="none" w:sz="0" w:space="0" w:color="auto"/>
            <w:right w:val="none" w:sz="0" w:space="0" w:color="auto"/>
          </w:divBdr>
          <w:divsChild>
            <w:div w:id="558322575">
              <w:marLeft w:val="0"/>
              <w:marRight w:val="0"/>
              <w:marTop w:val="0"/>
              <w:marBottom w:val="0"/>
              <w:divBdr>
                <w:top w:val="single" w:sz="6" w:space="6" w:color="D8D8D8"/>
                <w:left w:val="none" w:sz="0" w:space="0" w:color="auto"/>
                <w:bottom w:val="none" w:sz="0" w:space="0" w:color="auto"/>
                <w:right w:val="none" w:sz="0" w:space="0" w:color="auto"/>
              </w:divBdr>
              <w:divsChild>
                <w:div w:id="1542673945">
                  <w:marLeft w:val="0"/>
                  <w:marRight w:val="75"/>
                  <w:marTop w:val="0"/>
                  <w:marBottom w:val="0"/>
                  <w:divBdr>
                    <w:top w:val="none" w:sz="0" w:space="0" w:color="auto"/>
                    <w:left w:val="none" w:sz="0" w:space="0" w:color="auto"/>
                    <w:bottom w:val="none" w:sz="0" w:space="0" w:color="auto"/>
                    <w:right w:val="none" w:sz="0" w:space="0" w:color="auto"/>
                  </w:divBdr>
                  <w:divsChild>
                    <w:div w:id="9646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899225">
      <w:bodyDiv w:val="1"/>
      <w:marLeft w:val="0"/>
      <w:marRight w:val="0"/>
      <w:marTop w:val="0"/>
      <w:marBottom w:val="0"/>
      <w:divBdr>
        <w:top w:val="none" w:sz="0" w:space="0" w:color="auto"/>
        <w:left w:val="none" w:sz="0" w:space="0" w:color="auto"/>
        <w:bottom w:val="none" w:sz="0" w:space="0" w:color="auto"/>
        <w:right w:val="none" w:sz="0" w:space="0" w:color="auto"/>
      </w:divBdr>
    </w:div>
    <w:div w:id="271742168">
      <w:bodyDiv w:val="1"/>
      <w:marLeft w:val="0"/>
      <w:marRight w:val="0"/>
      <w:marTop w:val="0"/>
      <w:marBottom w:val="0"/>
      <w:divBdr>
        <w:top w:val="none" w:sz="0" w:space="0" w:color="auto"/>
        <w:left w:val="none" w:sz="0" w:space="0" w:color="auto"/>
        <w:bottom w:val="none" w:sz="0" w:space="0" w:color="auto"/>
        <w:right w:val="none" w:sz="0" w:space="0" w:color="auto"/>
      </w:divBdr>
    </w:div>
    <w:div w:id="273558117">
      <w:bodyDiv w:val="1"/>
      <w:marLeft w:val="0"/>
      <w:marRight w:val="0"/>
      <w:marTop w:val="0"/>
      <w:marBottom w:val="0"/>
      <w:divBdr>
        <w:top w:val="none" w:sz="0" w:space="0" w:color="auto"/>
        <w:left w:val="none" w:sz="0" w:space="0" w:color="auto"/>
        <w:bottom w:val="none" w:sz="0" w:space="0" w:color="auto"/>
        <w:right w:val="none" w:sz="0" w:space="0" w:color="auto"/>
      </w:divBdr>
    </w:div>
    <w:div w:id="299843987">
      <w:bodyDiv w:val="1"/>
      <w:marLeft w:val="0"/>
      <w:marRight w:val="0"/>
      <w:marTop w:val="0"/>
      <w:marBottom w:val="0"/>
      <w:divBdr>
        <w:top w:val="none" w:sz="0" w:space="0" w:color="auto"/>
        <w:left w:val="none" w:sz="0" w:space="0" w:color="auto"/>
        <w:bottom w:val="none" w:sz="0" w:space="0" w:color="auto"/>
        <w:right w:val="none" w:sz="0" w:space="0" w:color="auto"/>
      </w:divBdr>
    </w:div>
    <w:div w:id="351877336">
      <w:bodyDiv w:val="1"/>
      <w:marLeft w:val="0"/>
      <w:marRight w:val="0"/>
      <w:marTop w:val="0"/>
      <w:marBottom w:val="0"/>
      <w:divBdr>
        <w:top w:val="none" w:sz="0" w:space="0" w:color="auto"/>
        <w:left w:val="none" w:sz="0" w:space="0" w:color="auto"/>
        <w:bottom w:val="none" w:sz="0" w:space="0" w:color="auto"/>
        <w:right w:val="none" w:sz="0" w:space="0" w:color="auto"/>
      </w:divBdr>
    </w:div>
    <w:div w:id="382757855">
      <w:bodyDiv w:val="1"/>
      <w:marLeft w:val="0"/>
      <w:marRight w:val="0"/>
      <w:marTop w:val="0"/>
      <w:marBottom w:val="0"/>
      <w:divBdr>
        <w:top w:val="none" w:sz="0" w:space="0" w:color="auto"/>
        <w:left w:val="none" w:sz="0" w:space="0" w:color="auto"/>
        <w:bottom w:val="none" w:sz="0" w:space="0" w:color="auto"/>
        <w:right w:val="none" w:sz="0" w:space="0" w:color="auto"/>
      </w:divBdr>
    </w:div>
    <w:div w:id="392702092">
      <w:bodyDiv w:val="1"/>
      <w:marLeft w:val="0"/>
      <w:marRight w:val="0"/>
      <w:marTop w:val="0"/>
      <w:marBottom w:val="0"/>
      <w:divBdr>
        <w:top w:val="none" w:sz="0" w:space="0" w:color="auto"/>
        <w:left w:val="none" w:sz="0" w:space="0" w:color="auto"/>
        <w:bottom w:val="none" w:sz="0" w:space="0" w:color="auto"/>
        <w:right w:val="none" w:sz="0" w:space="0" w:color="auto"/>
      </w:divBdr>
    </w:div>
    <w:div w:id="422607518">
      <w:bodyDiv w:val="1"/>
      <w:marLeft w:val="0"/>
      <w:marRight w:val="0"/>
      <w:marTop w:val="0"/>
      <w:marBottom w:val="0"/>
      <w:divBdr>
        <w:top w:val="none" w:sz="0" w:space="0" w:color="auto"/>
        <w:left w:val="none" w:sz="0" w:space="0" w:color="auto"/>
        <w:bottom w:val="none" w:sz="0" w:space="0" w:color="auto"/>
        <w:right w:val="none" w:sz="0" w:space="0" w:color="auto"/>
      </w:divBdr>
    </w:div>
    <w:div w:id="426923291">
      <w:bodyDiv w:val="1"/>
      <w:marLeft w:val="0"/>
      <w:marRight w:val="0"/>
      <w:marTop w:val="0"/>
      <w:marBottom w:val="0"/>
      <w:divBdr>
        <w:top w:val="none" w:sz="0" w:space="0" w:color="auto"/>
        <w:left w:val="none" w:sz="0" w:space="0" w:color="auto"/>
        <w:bottom w:val="none" w:sz="0" w:space="0" w:color="auto"/>
        <w:right w:val="none" w:sz="0" w:space="0" w:color="auto"/>
      </w:divBdr>
    </w:div>
    <w:div w:id="476148692">
      <w:bodyDiv w:val="1"/>
      <w:marLeft w:val="0"/>
      <w:marRight w:val="0"/>
      <w:marTop w:val="0"/>
      <w:marBottom w:val="0"/>
      <w:divBdr>
        <w:top w:val="none" w:sz="0" w:space="0" w:color="auto"/>
        <w:left w:val="none" w:sz="0" w:space="0" w:color="auto"/>
        <w:bottom w:val="none" w:sz="0" w:space="0" w:color="auto"/>
        <w:right w:val="none" w:sz="0" w:space="0" w:color="auto"/>
      </w:divBdr>
    </w:div>
    <w:div w:id="495534068">
      <w:bodyDiv w:val="1"/>
      <w:marLeft w:val="0"/>
      <w:marRight w:val="0"/>
      <w:marTop w:val="0"/>
      <w:marBottom w:val="0"/>
      <w:divBdr>
        <w:top w:val="none" w:sz="0" w:space="0" w:color="auto"/>
        <w:left w:val="none" w:sz="0" w:space="0" w:color="auto"/>
        <w:bottom w:val="none" w:sz="0" w:space="0" w:color="auto"/>
        <w:right w:val="none" w:sz="0" w:space="0" w:color="auto"/>
      </w:divBdr>
    </w:div>
    <w:div w:id="535850985">
      <w:bodyDiv w:val="1"/>
      <w:marLeft w:val="0"/>
      <w:marRight w:val="0"/>
      <w:marTop w:val="0"/>
      <w:marBottom w:val="0"/>
      <w:divBdr>
        <w:top w:val="none" w:sz="0" w:space="0" w:color="auto"/>
        <w:left w:val="none" w:sz="0" w:space="0" w:color="auto"/>
        <w:bottom w:val="none" w:sz="0" w:space="0" w:color="auto"/>
        <w:right w:val="none" w:sz="0" w:space="0" w:color="auto"/>
      </w:divBdr>
    </w:div>
    <w:div w:id="566917142">
      <w:bodyDiv w:val="1"/>
      <w:marLeft w:val="0"/>
      <w:marRight w:val="0"/>
      <w:marTop w:val="0"/>
      <w:marBottom w:val="0"/>
      <w:divBdr>
        <w:top w:val="none" w:sz="0" w:space="0" w:color="auto"/>
        <w:left w:val="none" w:sz="0" w:space="0" w:color="auto"/>
        <w:bottom w:val="none" w:sz="0" w:space="0" w:color="auto"/>
        <w:right w:val="none" w:sz="0" w:space="0" w:color="auto"/>
      </w:divBdr>
    </w:div>
    <w:div w:id="571935653">
      <w:bodyDiv w:val="1"/>
      <w:marLeft w:val="0"/>
      <w:marRight w:val="0"/>
      <w:marTop w:val="0"/>
      <w:marBottom w:val="0"/>
      <w:divBdr>
        <w:top w:val="none" w:sz="0" w:space="0" w:color="auto"/>
        <w:left w:val="none" w:sz="0" w:space="0" w:color="auto"/>
        <w:bottom w:val="none" w:sz="0" w:space="0" w:color="auto"/>
        <w:right w:val="none" w:sz="0" w:space="0" w:color="auto"/>
      </w:divBdr>
    </w:div>
    <w:div w:id="705567603">
      <w:bodyDiv w:val="1"/>
      <w:marLeft w:val="0"/>
      <w:marRight w:val="0"/>
      <w:marTop w:val="0"/>
      <w:marBottom w:val="0"/>
      <w:divBdr>
        <w:top w:val="none" w:sz="0" w:space="0" w:color="auto"/>
        <w:left w:val="none" w:sz="0" w:space="0" w:color="auto"/>
        <w:bottom w:val="none" w:sz="0" w:space="0" w:color="auto"/>
        <w:right w:val="none" w:sz="0" w:space="0" w:color="auto"/>
      </w:divBdr>
    </w:div>
    <w:div w:id="719134223">
      <w:bodyDiv w:val="1"/>
      <w:marLeft w:val="0"/>
      <w:marRight w:val="0"/>
      <w:marTop w:val="0"/>
      <w:marBottom w:val="0"/>
      <w:divBdr>
        <w:top w:val="none" w:sz="0" w:space="0" w:color="auto"/>
        <w:left w:val="none" w:sz="0" w:space="0" w:color="auto"/>
        <w:bottom w:val="none" w:sz="0" w:space="0" w:color="auto"/>
        <w:right w:val="none" w:sz="0" w:space="0" w:color="auto"/>
      </w:divBdr>
    </w:div>
    <w:div w:id="727190451">
      <w:bodyDiv w:val="1"/>
      <w:marLeft w:val="0"/>
      <w:marRight w:val="0"/>
      <w:marTop w:val="0"/>
      <w:marBottom w:val="0"/>
      <w:divBdr>
        <w:top w:val="none" w:sz="0" w:space="0" w:color="auto"/>
        <w:left w:val="none" w:sz="0" w:space="0" w:color="auto"/>
        <w:bottom w:val="none" w:sz="0" w:space="0" w:color="auto"/>
        <w:right w:val="none" w:sz="0" w:space="0" w:color="auto"/>
      </w:divBdr>
    </w:div>
    <w:div w:id="739868300">
      <w:bodyDiv w:val="1"/>
      <w:marLeft w:val="0"/>
      <w:marRight w:val="0"/>
      <w:marTop w:val="0"/>
      <w:marBottom w:val="0"/>
      <w:divBdr>
        <w:top w:val="none" w:sz="0" w:space="0" w:color="auto"/>
        <w:left w:val="none" w:sz="0" w:space="0" w:color="auto"/>
        <w:bottom w:val="none" w:sz="0" w:space="0" w:color="auto"/>
        <w:right w:val="none" w:sz="0" w:space="0" w:color="auto"/>
      </w:divBdr>
    </w:div>
    <w:div w:id="745735577">
      <w:bodyDiv w:val="1"/>
      <w:marLeft w:val="0"/>
      <w:marRight w:val="0"/>
      <w:marTop w:val="0"/>
      <w:marBottom w:val="0"/>
      <w:divBdr>
        <w:top w:val="none" w:sz="0" w:space="0" w:color="auto"/>
        <w:left w:val="none" w:sz="0" w:space="0" w:color="auto"/>
        <w:bottom w:val="none" w:sz="0" w:space="0" w:color="auto"/>
        <w:right w:val="none" w:sz="0" w:space="0" w:color="auto"/>
      </w:divBdr>
    </w:div>
    <w:div w:id="774179962">
      <w:bodyDiv w:val="1"/>
      <w:marLeft w:val="0"/>
      <w:marRight w:val="0"/>
      <w:marTop w:val="0"/>
      <w:marBottom w:val="0"/>
      <w:divBdr>
        <w:top w:val="none" w:sz="0" w:space="0" w:color="auto"/>
        <w:left w:val="none" w:sz="0" w:space="0" w:color="auto"/>
        <w:bottom w:val="none" w:sz="0" w:space="0" w:color="auto"/>
        <w:right w:val="none" w:sz="0" w:space="0" w:color="auto"/>
      </w:divBdr>
    </w:div>
    <w:div w:id="814251764">
      <w:bodyDiv w:val="1"/>
      <w:marLeft w:val="0"/>
      <w:marRight w:val="0"/>
      <w:marTop w:val="0"/>
      <w:marBottom w:val="0"/>
      <w:divBdr>
        <w:top w:val="none" w:sz="0" w:space="0" w:color="auto"/>
        <w:left w:val="none" w:sz="0" w:space="0" w:color="auto"/>
        <w:bottom w:val="none" w:sz="0" w:space="0" w:color="auto"/>
        <w:right w:val="none" w:sz="0" w:space="0" w:color="auto"/>
      </w:divBdr>
    </w:div>
    <w:div w:id="833958441">
      <w:bodyDiv w:val="1"/>
      <w:marLeft w:val="0"/>
      <w:marRight w:val="0"/>
      <w:marTop w:val="0"/>
      <w:marBottom w:val="0"/>
      <w:divBdr>
        <w:top w:val="none" w:sz="0" w:space="0" w:color="auto"/>
        <w:left w:val="none" w:sz="0" w:space="0" w:color="auto"/>
        <w:bottom w:val="none" w:sz="0" w:space="0" w:color="auto"/>
        <w:right w:val="none" w:sz="0" w:space="0" w:color="auto"/>
      </w:divBdr>
    </w:div>
    <w:div w:id="843125179">
      <w:bodyDiv w:val="1"/>
      <w:marLeft w:val="0"/>
      <w:marRight w:val="0"/>
      <w:marTop w:val="0"/>
      <w:marBottom w:val="0"/>
      <w:divBdr>
        <w:top w:val="none" w:sz="0" w:space="0" w:color="auto"/>
        <w:left w:val="none" w:sz="0" w:space="0" w:color="auto"/>
        <w:bottom w:val="none" w:sz="0" w:space="0" w:color="auto"/>
        <w:right w:val="none" w:sz="0" w:space="0" w:color="auto"/>
      </w:divBdr>
    </w:div>
    <w:div w:id="847139035">
      <w:bodyDiv w:val="1"/>
      <w:marLeft w:val="0"/>
      <w:marRight w:val="0"/>
      <w:marTop w:val="0"/>
      <w:marBottom w:val="0"/>
      <w:divBdr>
        <w:top w:val="none" w:sz="0" w:space="0" w:color="auto"/>
        <w:left w:val="none" w:sz="0" w:space="0" w:color="auto"/>
        <w:bottom w:val="none" w:sz="0" w:space="0" w:color="auto"/>
        <w:right w:val="none" w:sz="0" w:space="0" w:color="auto"/>
      </w:divBdr>
    </w:div>
    <w:div w:id="858665531">
      <w:bodyDiv w:val="1"/>
      <w:marLeft w:val="0"/>
      <w:marRight w:val="0"/>
      <w:marTop w:val="0"/>
      <w:marBottom w:val="0"/>
      <w:divBdr>
        <w:top w:val="none" w:sz="0" w:space="0" w:color="auto"/>
        <w:left w:val="none" w:sz="0" w:space="0" w:color="auto"/>
        <w:bottom w:val="none" w:sz="0" w:space="0" w:color="auto"/>
        <w:right w:val="none" w:sz="0" w:space="0" w:color="auto"/>
      </w:divBdr>
    </w:div>
    <w:div w:id="878202990">
      <w:bodyDiv w:val="1"/>
      <w:marLeft w:val="0"/>
      <w:marRight w:val="0"/>
      <w:marTop w:val="0"/>
      <w:marBottom w:val="0"/>
      <w:divBdr>
        <w:top w:val="none" w:sz="0" w:space="0" w:color="auto"/>
        <w:left w:val="none" w:sz="0" w:space="0" w:color="auto"/>
        <w:bottom w:val="none" w:sz="0" w:space="0" w:color="auto"/>
        <w:right w:val="none" w:sz="0" w:space="0" w:color="auto"/>
      </w:divBdr>
    </w:div>
    <w:div w:id="896283947">
      <w:bodyDiv w:val="1"/>
      <w:marLeft w:val="0"/>
      <w:marRight w:val="0"/>
      <w:marTop w:val="0"/>
      <w:marBottom w:val="0"/>
      <w:divBdr>
        <w:top w:val="none" w:sz="0" w:space="0" w:color="auto"/>
        <w:left w:val="none" w:sz="0" w:space="0" w:color="auto"/>
        <w:bottom w:val="none" w:sz="0" w:space="0" w:color="auto"/>
        <w:right w:val="none" w:sz="0" w:space="0" w:color="auto"/>
      </w:divBdr>
    </w:div>
    <w:div w:id="901060714">
      <w:bodyDiv w:val="1"/>
      <w:marLeft w:val="0"/>
      <w:marRight w:val="0"/>
      <w:marTop w:val="0"/>
      <w:marBottom w:val="0"/>
      <w:divBdr>
        <w:top w:val="none" w:sz="0" w:space="0" w:color="auto"/>
        <w:left w:val="none" w:sz="0" w:space="0" w:color="auto"/>
        <w:bottom w:val="none" w:sz="0" w:space="0" w:color="auto"/>
        <w:right w:val="none" w:sz="0" w:space="0" w:color="auto"/>
      </w:divBdr>
    </w:div>
    <w:div w:id="902646345">
      <w:bodyDiv w:val="1"/>
      <w:marLeft w:val="0"/>
      <w:marRight w:val="0"/>
      <w:marTop w:val="0"/>
      <w:marBottom w:val="0"/>
      <w:divBdr>
        <w:top w:val="none" w:sz="0" w:space="0" w:color="auto"/>
        <w:left w:val="none" w:sz="0" w:space="0" w:color="auto"/>
        <w:bottom w:val="none" w:sz="0" w:space="0" w:color="auto"/>
        <w:right w:val="none" w:sz="0" w:space="0" w:color="auto"/>
      </w:divBdr>
    </w:div>
    <w:div w:id="918291865">
      <w:bodyDiv w:val="1"/>
      <w:marLeft w:val="0"/>
      <w:marRight w:val="0"/>
      <w:marTop w:val="0"/>
      <w:marBottom w:val="0"/>
      <w:divBdr>
        <w:top w:val="none" w:sz="0" w:space="0" w:color="auto"/>
        <w:left w:val="none" w:sz="0" w:space="0" w:color="auto"/>
        <w:bottom w:val="none" w:sz="0" w:space="0" w:color="auto"/>
        <w:right w:val="none" w:sz="0" w:space="0" w:color="auto"/>
      </w:divBdr>
    </w:div>
    <w:div w:id="989283091">
      <w:bodyDiv w:val="1"/>
      <w:marLeft w:val="0"/>
      <w:marRight w:val="0"/>
      <w:marTop w:val="0"/>
      <w:marBottom w:val="0"/>
      <w:divBdr>
        <w:top w:val="none" w:sz="0" w:space="0" w:color="auto"/>
        <w:left w:val="none" w:sz="0" w:space="0" w:color="auto"/>
        <w:bottom w:val="none" w:sz="0" w:space="0" w:color="auto"/>
        <w:right w:val="none" w:sz="0" w:space="0" w:color="auto"/>
      </w:divBdr>
    </w:div>
    <w:div w:id="993290586">
      <w:bodyDiv w:val="1"/>
      <w:marLeft w:val="0"/>
      <w:marRight w:val="0"/>
      <w:marTop w:val="0"/>
      <w:marBottom w:val="0"/>
      <w:divBdr>
        <w:top w:val="none" w:sz="0" w:space="0" w:color="auto"/>
        <w:left w:val="none" w:sz="0" w:space="0" w:color="auto"/>
        <w:bottom w:val="none" w:sz="0" w:space="0" w:color="auto"/>
        <w:right w:val="none" w:sz="0" w:space="0" w:color="auto"/>
      </w:divBdr>
    </w:div>
    <w:div w:id="1028875198">
      <w:bodyDiv w:val="1"/>
      <w:marLeft w:val="0"/>
      <w:marRight w:val="0"/>
      <w:marTop w:val="0"/>
      <w:marBottom w:val="0"/>
      <w:divBdr>
        <w:top w:val="none" w:sz="0" w:space="0" w:color="auto"/>
        <w:left w:val="none" w:sz="0" w:space="0" w:color="auto"/>
        <w:bottom w:val="none" w:sz="0" w:space="0" w:color="auto"/>
        <w:right w:val="none" w:sz="0" w:space="0" w:color="auto"/>
      </w:divBdr>
    </w:div>
    <w:div w:id="1038242063">
      <w:bodyDiv w:val="1"/>
      <w:marLeft w:val="0"/>
      <w:marRight w:val="0"/>
      <w:marTop w:val="0"/>
      <w:marBottom w:val="0"/>
      <w:divBdr>
        <w:top w:val="none" w:sz="0" w:space="0" w:color="auto"/>
        <w:left w:val="none" w:sz="0" w:space="0" w:color="auto"/>
        <w:bottom w:val="none" w:sz="0" w:space="0" w:color="auto"/>
        <w:right w:val="none" w:sz="0" w:space="0" w:color="auto"/>
      </w:divBdr>
    </w:div>
    <w:div w:id="1042903187">
      <w:bodyDiv w:val="1"/>
      <w:marLeft w:val="0"/>
      <w:marRight w:val="0"/>
      <w:marTop w:val="0"/>
      <w:marBottom w:val="0"/>
      <w:divBdr>
        <w:top w:val="none" w:sz="0" w:space="0" w:color="auto"/>
        <w:left w:val="none" w:sz="0" w:space="0" w:color="auto"/>
        <w:bottom w:val="none" w:sz="0" w:space="0" w:color="auto"/>
        <w:right w:val="none" w:sz="0" w:space="0" w:color="auto"/>
      </w:divBdr>
    </w:div>
    <w:div w:id="1094211081">
      <w:bodyDiv w:val="1"/>
      <w:marLeft w:val="0"/>
      <w:marRight w:val="0"/>
      <w:marTop w:val="0"/>
      <w:marBottom w:val="0"/>
      <w:divBdr>
        <w:top w:val="none" w:sz="0" w:space="0" w:color="auto"/>
        <w:left w:val="none" w:sz="0" w:space="0" w:color="auto"/>
        <w:bottom w:val="none" w:sz="0" w:space="0" w:color="auto"/>
        <w:right w:val="none" w:sz="0" w:space="0" w:color="auto"/>
      </w:divBdr>
    </w:div>
    <w:div w:id="1116871572">
      <w:bodyDiv w:val="1"/>
      <w:marLeft w:val="0"/>
      <w:marRight w:val="0"/>
      <w:marTop w:val="0"/>
      <w:marBottom w:val="0"/>
      <w:divBdr>
        <w:top w:val="none" w:sz="0" w:space="0" w:color="auto"/>
        <w:left w:val="none" w:sz="0" w:space="0" w:color="auto"/>
        <w:bottom w:val="none" w:sz="0" w:space="0" w:color="auto"/>
        <w:right w:val="none" w:sz="0" w:space="0" w:color="auto"/>
      </w:divBdr>
    </w:div>
    <w:div w:id="1177110580">
      <w:bodyDiv w:val="1"/>
      <w:marLeft w:val="0"/>
      <w:marRight w:val="0"/>
      <w:marTop w:val="0"/>
      <w:marBottom w:val="0"/>
      <w:divBdr>
        <w:top w:val="none" w:sz="0" w:space="0" w:color="auto"/>
        <w:left w:val="none" w:sz="0" w:space="0" w:color="auto"/>
        <w:bottom w:val="none" w:sz="0" w:space="0" w:color="auto"/>
        <w:right w:val="none" w:sz="0" w:space="0" w:color="auto"/>
      </w:divBdr>
    </w:div>
    <w:div w:id="1232349805">
      <w:bodyDiv w:val="1"/>
      <w:marLeft w:val="0"/>
      <w:marRight w:val="0"/>
      <w:marTop w:val="0"/>
      <w:marBottom w:val="0"/>
      <w:divBdr>
        <w:top w:val="none" w:sz="0" w:space="0" w:color="auto"/>
        <w:left w:val="none" w:sz="0" w:space="0" w:color="auto"/>
        <w:bottom w:val="none" w:sz="0" w:space="0" w:color="auto"/>
        <w:right w:val="none" w:sz="0" w:space="0" w:color="auto"/>
      </w:divBdr>
    </w:div>
    <w:div w:id="1262958808">
      <w:bodyDiv w:val="1"/>
      <w:marLeft w:val="0"/>
      <w:marRight w:val="0"/>
      <w:marTop w:val="0"/>
      <w:marBottom w:val="0"/>
      <w:divBdr>
        <w:top w:val="none" w:sz="0" w:space="0" w:color="auto"/>
        <w:left w:val="none" w:sz="0" w:space="0" w:color="auto"/>
        <w:bottom w:val="none" w:sz="0" w:space="0" w:color="auto"/>
        <w:right w:val="none" w:sz="0" w:space="0" w:color="auto"/>
      </w:divBdr>
    </w:div>
    <w:div w:id="1359817000">
      <w:bodyDiv w:val="1"/>
      <w:marLeft w:val="0"/>
      <w:marRight w:val="0"/>
      <w:marTop w:val="0"/>
      <w:marBottom w:val="0"/>
      <w:divBdr>
        <w:top w:val="none" w:sz="0" w:space="0" w:color="auto"/>
        <w:left w:val="none" w:sz="0" w:space="0" w:color="auto"/>
        <w:bottom w:val="none" w:sz="0" w:space="0" w:color="auto"/>
        <w:right w:val="none" w:sz="0" w:space="0" w:color="auto"/>
      </w:divBdr>
    </w:div>
    <w:div w:id="1383947520">
      <w:bodyDiv w:val="1"/>
      <w:marLeft w:val="0"/>
      <w:marRight w:val="0"/>
      <w:marTop w:val="0"/>
      <w:marBottom w:val="0"/>
      <w:divBdr>
        <w:top w:val="none" w:sz="0" w:space="0" w:color="auto"/>
        <w:left w:val="none" w:sz="0" w:space="0" w:color="auto"/>
        <w:bottom w:val="none" w:sz="0" w:space="0" w:color="auto"/>
        <w:right w:val="none" w:sz="0" w:space="0" w:color="auto"/>
      </w:divBdr>
    </w:div>
    <w:div w:id="1385064927">
      <w:bodyDiv w:val="1"/>
      <w:marLeft w:val="0"/>
      <w:marRight w:val="0"/>
      <w:marTop w:val="0"/>
      <w:marBottom w:val="0"/>
      <w:divBdr>
        <w:top w:val="none" w:sz="0" w:space="0" w:color="auto"/>
        <w:left w:val="none" w:sz="0" w:space="0" w:color="auto"/>
        <w:bottom w:val="none" w:sz="0" w:space="0" w:color="auto"/>
        <w:right w:val="none" w:sz="0" w:space="0" w:color="auto"/>
      </w:divBdr>
    </w:div>
    <w:div w:id="1396508598">
      <w:bodyDiv w:val="1"/>
      <w:marLeft w:val="0"/>
      <w:marRight w:val="0"/>
      <w:marTop w:val="0"/>
      <w:marBottom w:val="0"/>
      <w:divBdr>
        <w:top w:val="none" w:sz="0" w:space="0" w:color="auto"/>
        <w:left w:val="none" w:sz="0" w:space="0" w:color="auto"/>
        <w:bottom w:val="none" w:sz="0" w:space="0" w:color="auto"/>
        <w:right w:val="none" w:sz="0" w:space="0" w:color="auto"/>
      </w:divBdr>
    </w:div>
    <w:div w:id="1417092489">
      <w:bodyDiv w:val="1"/>
      <w:marLeft w:val="0"/>
      <w:marRight w:val="0"/>
      <w:marTop w:val="0"/>
      <w:marBottom w:val="0"/>
      <w:divBdr>
        <w:top w:val="none" w:sz="0" w:space="0" w:color="auto"/>
        <w:left w:val="none" w:sz="0" w:space="0" w:color="auto"/>
        <w:bottom w:val="none" w:sz="0" w:space="0" w:color="auto"/>
        <w:right w:val="none" w:sz="0" w:space="0" w:color="auto"/>
      </w:divBdr>
    </w:div>
    <w:div w:id="1420713958">
      <w:bodyDiv w:val="1"/>
      <w:marLeft w:val="0"/>
      <w:marRight w:val="0"/>
      <w:marTop w:val="0"/>
      <w:marBottom w:val="0"/>
      <w:divBdr>
        <w:top w:val="none" w:sz="0" w:space="0" w:color="auto"/>
        <w:left w:val="none" w:sz="0" w:space="0" w:color="auto"/>
        <w:bottom w:val="none" w:sz="0" w:space="0" w:color="auto"/>
        <w:right w:val="none" w:sz="0" w:space="0" w:color="auto"/>
      </w:divBdr>
    </w:div>
    <w:div w:id="1435324794">
      <w:bodyDiv w:val="1"/>
      <w:marLeft w:val="0"/>
      <w:marRight w:val="0"/>
      <w:marTop w:val="0"/>
      <w:marBottom w:val="0"/>
      <w:divBdr>
        <w:top w:val="none" w:sz="0" w:space="0" w:color="auto"/>
        <w:left w:val="none" w:sz="0" w:space="0" w:color="auto"/>
        <w:bottom w:val="none" w:sz="0" w:space="0" w:color="auto"/>
        <w:right w:val="none" w:sz="0" w:space="0" w:color="auto"/>
      </w:divBdr>
    </w:div>
    <w:div w:id="1447236995">
      <w:bodyDiv w:val="1"/>
      <w:marLeft w:val="0"/>
      <w:marRight w:val="0"/>
      <w:marTop w:val="0"/>
      <w:marBottom w:val="0"/>
      <w:divBdr>
        <w:top w:val="none" w:sz="0" w:space="0" w:color="auto"/>
        <w:left w:val="none" w:sz="0" w:space="0" w:color="auto"/>
        <w:bottom w:val="none" w:sz="0" w:space="0" w:color="auto"/>
        <w:right w:val="none" w:sz="0" w:space="0" w:color="auto"/>
      </w:divBdr>
    </w:div>
    <w:div w:id="1490094284">
      <w:bodyDiv w:val="1"/>
      <w:marLeft w:val="0"/>
      <w:marRight w:val="0"/>
      <w:marTop w:val="0"/>
      <w:marBottom w:val="0"/>
      <w:divBdr>
        <w:top w:val="none" w:sz="0" w:space="0" w:color="auto"/>
        <w:left w:val="none" w:sz="0" w:space="0" w:color="auto"/>
        <w:bottom w:val="none" w:sz="0" w:space="0" w:color="auto"/>
        <w:right w:val="none" w:sz="0" w:space="0" w:color="auto"/>
      </w:divBdr>
    </w:div>
    <w:div w:id="1510370031">
      <w:bodyDiv w:val="1"/>
      <w:marLeft w:val="0"/>
      <w:marRight w:val="0"/>
      <w:marTop w:val="0"/>
      <w:marBottom w:val="0"/>
      <w:divBdr>
        <w:top w:val="none" w:sz="0" w:space="0" w:color="auto"/>
        <w:left w:val="none" w:sz="0" w:space="0" w:color="auto"/>
        <w:bottom w:val="none" w:sz="0" w:space="0" w:color="auto"/>
        <w:right w:val="none" w:sz="0" w:space="0" w:color="auto"/>
      </w:divBdr>
    </w:div>
    <w:div w:id="1594704921">
      <w:bodyDiv w:val="1"/>
      <w:marLeft w:val="0"/>
      <w:marRight w:val="0"/>
      <w:marTop w:val="0"/>
      <w:marBottom w:val="0"/>
      <w:divBdr>
        <w:top w:val="none" w:sz="0" w:space="0" w:color="auto"/>
        <w:left w:val="none" w:sz="0" w:space="0" w:color="auto"/>
        <w:bottom w:val="none" w:sz="0" w:space="0" w:color="auto"/>
        <w:right w:val="none" w:sz="0" w:space="0" w:color="auto"/>
      </w:divBdr>
    </w:div>
    <w:div w:id="1608468688">
      <w:bodyDiv w:val="1"/>
      <w:marLeft w:val="0"/>
      <w:marRight w:val="0"/>
      <w:marTop w:val="0"/>
      <w:marBottom w:val="0"/>
      <w:divBdr>
        <w:top w:val="none" w:sz="0" w:space="0" w:color="auto"/>
        <w:left w:val="none" w:sz="0" w:space="0" w:color="auto"/>
        <w:bottom w:val="none" w:sz="0" w:space="0" w:color="auto"/>
        <w:right w:val="none" w:sz="0" w:space="0" w:color="auto"/>
      </w:divBdr>
    </w:div>
    <w:div w:id="1609849587">
      <w:bodyDiv w:val="1"/>
      <w:marLeft w:val="0"/>
      <w:marRight w:val="0"/>
      <w:marTop w:val="0"/>
      <w:marBottom w:val="0"/>
      <w:divBdr>
        <w:top w:val="none" w:sz="0" w:space="0" w:color="auto"/>
        <w:left w:val="none" w:sz="0" w:space="0" w:color="auto"/>
        <w:bottom w:val="none" w:sz="0" w:space="0" w:color="auto"/>
        <w:right w:val="none" w:sz="0" w:space="0" w:color="auto"/>
      </w:divBdr>
    </w:div>
    <w:div w:id="1653438437">
      <w:bodyDiv w:val="1"/>
      <w:marLeft w:val="0"/>
      <w:marRight w:val="0"/>
      <w:marTop w:val="0"/>
      <w:marBottom w:val="0"/>
      <w:divBdr>
        <w:top w:val="none" w:sz="0" w:space="0" w:color="auto"/>
        <w:left w:val="none" w:sz="0" w:space="0" w:color="auto"/>
        <w:bottom w:val="none" w:sz="0" w:space="0" w:color="auto"/>
        <w:right w:val="none" w:sz="0" w:space="0" w:color="auto"/>
      </w:divBdr>
    </w:div>
    <w:div w:id="1654598077">
      <w:bodyDiv w:val="1"/>
      <w:marLeft w:val="0"/>
      <w:marRight w:val="0"/>
      <w:marTop w:val="0"/>
      <w:marBottom w:val="0"/>
      <w:divBdr>
        <w:top w:val="none" w:sz="0" w:space="0" w:color="auto"/>
        <w:left w:val="none" w:sz="0" w:space="0" w:color="auto"/>
        <w:bottom w:val="none" w:sz="0" w:space="0" w:color="auto"/>
        <w:right w:val="none" w:sz="0" w:space="0" w:color="auto"/>
      </w:divBdr>
    </w:div>
    <w:div w:id="1660378359">
      <w:bodyDiv w:val="1"/>
      <w:marLeft w:val="0"/>
      <w:marRight w:val="0"/>
      <w:marTop w:val="0"/>
      <w:marBottom w:val="0"/>
      <w:divBdr>
        <w:top w:val="none" w:sz="0" w:space="0" w:color="auto"/>
        <w:left w:val="none" w:sz="0" w:space="0" w:color="auto"/>
        <w:bottom w:val="none" w:sz="0" w:space="0" w:color="auto"/>
        <w:right w:val="none" w:sz="0" w:space="0" w:color="auto"/>
      </w:divBdr>
    </w:div>
    <w:div w:id="1671519325">
      <w:bodyDiv w:val="1"/>
      <w:marLeft w:val="0"/>
      <w:marRight w:val="0"/>
      <w:marTop w:val="0"/>
      <w:marBottom w:val="0"/>
      <w:divBdr>
        <w:top w:val="none" w:sz="0" w:space="0" w:color="auto"/>
        <w:left w:val="none" w:sz="0" w:space="0" w:color="auto"/>
        <w:bottom w:val="none" w:sz="0" w:space="0" w:color="auto"/>
        <w:right w:val="none" w:sz="0" w:space="0" w:color="auto"/>
      </w:divBdr>
    </w:div>
    <w:div w:id="1696691585">
      <w:bodyDiv w:val="1"/>
      <w:marLeft w:val="0"/>
      <w:marRight w:val="0"/>
      <w:marTop w:val="0"/>
      <w:marBottom w:val="0"/>
      <w:divBdr>
        <w:top w:val="none" w:sz="0" w:space="0" w:color="auto"/>
        <w:left w:val="none" w:sz="0" w:space="0" w:color="auto"/>
        <w:bottom w:val="none" w:sz="0" w:space="0" w:color="auto"/>
        <w:right w:val="none" w:sz="0" w:space="0" w:color="auto"/>
      </w:divBdr>
    </w:div>
    <w:div w:id="1698315037">
      <w:bodyDiv w:val="1"/>
      <w:marLeft w:val="0"/>
      <w:marRight w:val="0"/>
      <w:marTop w:val="0"/>
      <w:marBottom w:val="0"/>
      <w:divBdr>
        <w:top w:val="none" w:sz="0" w:space="0" w:color="auto"/>
        <w:left w:val="none" w:sz="0" w:space="0" w:color="auto"/>
        <w:bottom w:val="none" w:sz="0" w:space="0" w:color="auto"/>
        <w:right w:val="none" w:sz="0" w:space="0" w:color="auto"/>
      </w:divBdr>
    </w:div>
    <w:div w:id="1717125147">
      <w:bodyDiv w:val="1"/>
      <w:marLeft w:val="0"/>
      <w:marRight w:val="0"/>
      <w:marTop w:val="0"/>
      <w:marBottom w:val="0"/>
      <w:divBdr>
        <w:top w:val="none" w:sz="0" w:space="0" w:color="auto"/>
        <w:left w:val="none" w:sz="0" w:space="0" w:color="auto"/>
        <w:bottom w:val="none" w:sz="0" w:space="0" w:color="auto"/>
        <w:right w:val="none" w:sz="0" w:space="0" w:color="auto"/>
      </w:divBdr>
    </w:div>
    <w:div w:id="1727295425">
      <w:bodyDiv w:val="1"/>
      <w:marLeft w:val="0"/>
      <w:marRight w:val="0"/>
      <w:marTop w:val="0"/>
      <w:marBottom w:val="0"/>
      <w:divBdr>
        <w:top w:val="none" w:sz="0" w:space="0" w:color="auto"/>
        <w:left w:val="none" w:sz="0" w:space="0" w:color="auto"/>
        <w:bottom w:val="none" w:sz="0" w:space="0" w:color="auto"/>
        <w:right w:val="none" w:sz="0" w:space="0" w:color="auto"/>
      </w:divBdr>
    </w:div>
    <w:div w:id="1741177844">
      <w:bodyDiv w:val="1"/>
      <w:marLeft w:val="0"/>
      <w:marRight w:val="0"/>
      <w:marTop w:val="0"/>
      <w:marBottom w:val="0"/>
      <w:divBdr>
        <w:top w:val="none" w:sz="0" w:space="0" w:color="auto"/>
        <w:left w:val="none" w:sz="0" w:space="0" w:color="auto"/>
        <w:bottom w:val="none" w:sz="0" w:space="0" w:color="auto"/>
        <w:right w:val="none" w:sz="0" w:space="0" w:color="auto"/>
      </w:divBdr>
    </w:div>
    <w:div w:id="1765613608">
      <w:bodyDiv w:val="1"/>
      <w:marLeft w:val="0"/>
      <w:marRight w:val="0"/>
      <w:marTop w:val="0"/>
      <w:marBottom w:val="0"/>
      <w:divBdr>
        <w:top w:val="none" w:sz="0" w:space="0" w:color="auto"/>
        <w:left w:val="none" w:sz="0" w:space="0" w:color="auto"/>
        <w:bottom w:val="none" w:sz="0" w:space="0" w:color="auto"/>
        <w:right w:val="none" w:sz="0" w:space="0" w:color="auto"/>
      </w:divBdr>
    </w:div>
    <w:div w:id="1792279209">
      <w:bodyDiv w:val="1"/>
      <w:marLeft w:val="0"/>
      <w:marRight w:val="0"/>
      <w:marTop w:val="0"/>
      <w:marBottom w:val="0"/>
      <w:divBdr>
        <w:top w:val="none" w:sz="0" w:space="0" w:color="auto"/>
        <w:left w:val="none" w:sz="0" w:space="0" w:color="auto"/>
        <w:bottom w:val="none" w:sz="0" w:space="0" w:color="auto"/>
        <w:right w:val="none" w:sz="0" w:space="0" w:color="auto"/>
      </w:divBdr>
    </w:div>
    <w:div w:id="1818298079">
      <w:bodyDiv w:val="1"/>
      <w:marLeft w:val="0"/>
      <w:marRight w:val="0"/>
      <w:marTop w:val="0"/>
      <w:marBottom w:val="0"/>
      <w:divBdr>
        <w:top w:val="none" w:sz="0" w:space="0" w:color="auto"/>
        <w:left w:val="none" w:sz="0" w:space="0" w:color="auto"/>
        <w:bottom w:val="none" w:sz="0" w:space="0" w:color="auto"/>
        <w:right w:val="none" w:sz="0" w:space="0" w:color="auto"/>
      </w:divBdr>
    </w:div>
    <w:div w:id="1865360207">
      <w:bodyDiv w:val="1"/>
      <w:marLeft w:val="0"/>
      <w:marRight w:val="0"/>
      <w:marTop w:val="0"/>
      <w:marBottom w:val="0"/>
      <w:divBdr>
        <w:top w:val="none" w:sz="0" w:space="0" w:color="auto"/>
        <w:left w:val="none" w:sz="0" w:space="0" w:color="auto"/>
        <w:bottom w:val="none" w:sz="0" w:space="0" w:color="auto"/>
        <w:right w:val="none" w:sz="0" w:space="0" w:color="auto"/>
      </w:divBdr>
    </w:div>
    <w:div w:id="1878851898">
      <w:bodyDiv w:val="1"/>
      <w:marLeft w:val="0"/>
      <w:marRight w:val="0"/>
      <w:marTop w:val="0"/>
      <w:marBottom w:val="0"/>
      <w:divBdr>
        <w:top w:val="none" w:sz="0" w:space="0" w:color="auto"/>
        <w:left w:val="none" w:sz="0" w:space="0" w:color="auto"/>
        <w:bottom w:val="none" w:sz="0" w:space="0" w:color="auto"/>
        <w:right w:val="none" w:sz="0" w:space="0" w:color="auto"/>
      </w:divBdr>
    </w:div>
    <w:div w:id="1940600611">
      <w:bodyDiv w:val="1"/>
      <w:marLeft w:val="0"/>
      <w:marRight w:val="0"/>
      <w:marTop w:val="0"/>
      <w:marBottom w:val="0"/>
      <w:divBdr>
        <w:top w:val="none" w:sz="0" w:space="0" w:color="auto"/>
        <w:left w:val="none" w:sz="0" w:space="0" w:color="auto"/>
        <w:bottom w:val="none" w:sz="0" w:space="0" w:color="auto"/>
        <w:right w:val="none" w:sz="0" w:space="0" w:color="auto"/>
      </w:divBdr>
    </w:div>
    <w:div w:id="1956985468">
      <w:bodyDiv w:val="1"/>
      <w:marLeft w:val="0"/>
      <w:marRight w:val="0"/>
      <w:marTop w:val="0"/>
      <w:marBottom w:val="0"/>
      <w:divBdr>
        <w:top w:val="none" w:sz="0" w:space="0" w:color="auto"/>
        <w:left w:val="none" w:sz="0" w:space="0" w:color="auto"/>
        <w:bottom w:val="none" w:sz="0" w:space="0" w:color="auto"/>
        <w:right w:val="none" w:sz="0" w:space="0" w:color="auto"/>
      </w:divBdr>
    </w:div>
    <w:div w:id="1961262976">
      <w:bodyDiv w:val="1"/>
      <w:marLeft w:val="0"/>
      <w:marRight w:val="0"/>
      <w:marTop w:val="0"/>
      <w:marBottom w:val="0"/>
      <w:divBdr>
        <w:top w:val="none" w:sz="0" w:space="0" w:color="auto"/>
        <w:left w:val="none" w:sz="0" w:space="0" w:color="auto"/>
        <w:bottom w:val="none" w:sz="0" w:space="0" w:color="auto"/>
        <w:right w:val="none" w:sz="0" w:space="0" w:color="auto"/>
      </w:divBdr>
    </w:div>
    <w:div w:id="1969621821">
      <w:bodyDiv w:val="1"/>
      <w:marLeft w:val="0"/>
      <w:marRight w:val="0"/>
      <w:marTop w:val="0"/>
      <w:marBottom w:val="0"/>
      <w:divBdr>
        <w:top w:val="none" w:sz="0" w:space="0" w:color="auto"/>
        <w:left w:val="none" w:sz="0" w:space="0" w:color="auto"/>
        <w:bottom w:val="none" w:sz="0" w:space="0" w:color="auto"/>
        <w:right w:val="none" w:sz="0" w:space="0" w:color="auto"/>
      </w:divBdr>
    </w:div>
    <w:div w:id="1975981791">
      <w:bodyDiv w:val="1"/>
      <w:marLeft w:val="0"/>
      <w:marRight w:val="0"/>
      <w:marTop w:val="0"/>
      <w:marBottom w:val="0"/>
      <w:divBdr>
        <w:top w:val="none" w:sz="0" w:space="0" w:color="auto"/>
        <w:left w:val="none" w:sz="0" w:space="0" w:color="auto"/>
        <w:bottom w:val="none" w:sz="0" w:space="0" w:color="auto"/>
        <w:right w:val="none" w:sz="0" w:space="0" w:color="auto"/>
      </w:divBdr>
    </w:div>
    <w:div w:id="1987510492">
      <w:bodyDiv w:val="1"/>
      <w:marLeft w:val="0"/>
      <w:marRight w:val="0"/>
      <w:marTop w:val="0"/>
      <w:marBottom w:val="0"/>
      <w:divBdr>
        <w:top w:val="none" w:sz="0" w:space="0" w:color="auto"/>
        <w:left w:val="none" w:sz="0" w:space="0" w:color="auto"/>
        <w:bottom w:val="none" w:sz="0" w:space="0" w:color="auto"/>
        <w:right w:val="none" w:sz="0" w:space="0" w:color="auto"/>
      </w:divBdr>
    </w:div>
    <w:div w:id="2049330454">
      <w:bodyDiv w:val="1"/>
      <w:marLeft w:val="0"/>
      <w:marRight w:val="0"/>
      <w:marTop w:val="0"/>
      <w:marBottom w:val="0"/>
      <w:divBdr>
        <w:top w:val="none" w:sz="0" w:space="0" w:color="auto"/>
        <w:left w:val="none" w:sz="0" w:space="0" w:color="auto"/>
        <w:bottom w:val="none" w:sz="0" w:space="0" w:color="auto"/>
        <w:right w:val="none" w:sz="0" w:space="0" w:color="auto"/>
      </w:divBdr>
    </w:div>
    <w:div w:id="2070610627">
      <w:bodyDiv w:val="1"/>
      <w:marLeft w:val="0"/>
      <w:marRight w:val="0"/>
      <w:marTop w:val="0"/>
      <w:marBottom w:val="0"/>
      <w:divBdr>
        <w:top w:val="none" w:sz="0" w:space="0" w:color="auto"/>
        <w:left w:val="none" w:sz="0" w:space="0" w:color="auto"/>
        <w:bottom w:val="none" w:sz="0" w:space="0" w:color="auto"/>
        <w:right w:val="none" w:sz="0" w:space="0" w:color="auto"/>
      </w:divBdr>
    </w:div>
    <w:div w:id="2098820503">
      <w:bodyDiv w:val="1"/>
      <w:marLeft w:val="0"/>
      <w:marRight w:val="0"/>
      <w:marTop w:val="0"/>
      <w:marBottom w:val="0"/>
      <w:divBdr>
        <w:top w:val="none" w:sz="0" w:space="0" w:color="auto"/>
        <w:left w:val="none" w:sz="0" w:space="0" w:color="auto"/>
        <w:bottom w:val="none" w:sz="0" w:space="0" w:color="auto"/>
        <w:right w:val="none" w:sz="0" w:space="0" w:color="auto"/>
      </w:divBdr>
    </w:div>
    <w:div w:id="21033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8DEB-6F92-4E92-9914-A4AB525D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12262</Words>
  <Characters>69899</Characters>
  <Application>Microsoft Office Word</Application>
  <DocSecurity>0</DocSecurity>
  <Lines>582</Lines>
  <Paragraphs>163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Erkut</dc:creator>
  <cp:lastModifiedBy>Sıddık DURDU</cp:lastModifiedBy>
  <cp:revision>2</cp:revision>
  <cp:lastPrinted>2016-08-10T14:40:00Z</cp:lastPrinted>
  <dcterms:created xsi:type="dcterms:W3CDTF">2016-08-10T14:57:00Z</dcterms:created>
  <dcterms:modified xsi:type="dcterms:W3CDTF">2016-08-10T14:57:00Z</dcterms:modified>
</cp:coreProperties>
</file>